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39399B" w14:textId="3B064E80" w:rsidR="005D764A" w:rsidRPr="005D764A" w:rsidRDefault="005D764A" w:rsidP="005D764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right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5D764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Приложение №2 к </w:t>
      </w:r>
      <w:proofErr w:type="spellStart"/>
      <w:r w:rsidRPr="005D764A">
        <w:rPr>
          <w:rFonts w:ascii="Times New Roman" w:hAnsi="Times New Roman"/>
          <w:bCs/>
          <w:color w:val="000000"/>
          <w:sz w:val="24"/>
          <w:szCs w:val="24"/>
          <w:lang w:eastAsia="ru-RU"/>
        </w:rPr>
        <w:t>запросу_Проект</w:t>
      </w:r>
      <w:proofErr w:type="spellEnd"/>
      <w:r w:rsidRPr="005D764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Договора</w:t>
      </w:r>
    </w:p>
    <w:p w14:paraId="66C6D4AD" w14:textId="77777777" w:rsidR="005D764A" w:rsidRDefault="005D764A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14:paraId="0076690C" w14:textId="7BFE5319" w:rsidR="00E703EB" w:rsidRPr="00A60048" w:rsidRDefault="00E703EB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ДОГОВОР № </w:t>
      </w:r>
      <w:r w:rsidR="00F06469">
        <w:rPr>
          <w:rFonts w:ascii="Times New Roman" w:hAnsi="Times New Roman"/>
          <w:b/>
          <w:color w:val="000000"/>
          <w:sz w:val="24"/>
          <w:szCs w:val="24"/>
          <w:lang w:eastAsia="ru-RU"/>
        </w:rPr>
        <w:t>_______</w:t>
      </w:r>
    </w:p>
    <w:p w14:paraId="59A89014" w14:textId="77777777" w:rsidR="00E703EB" w:rsidRPr="00A60048" w:rsidRDefault="00E703EB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об образовании на обучение по дополнительным образовательным программам</w:t>
      </w:r>
    </w:p>
    <w:p w14:paraId="32AC3B3D" w14:textId="77777777" w:rsidR="00E703EB" w:rsidRPr="00A60048" w:rsidRDefault="00E703EB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14696EA7" w14:textId="77777777" w:rsidR="00E703EB" w:rsidRPr="00A60048" w:rsidRDefault="00E703EB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г. Йошкар-Ола                                                                                              </w:t>
      </w:r>
      <w:proofErr w:type="gramStart"/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</w:t>
      </w:r>
      <w:r w:rsidRPr="00A60048">
        <w:rPr>
          <w:rFonts w:ascii="Times New Roman" w:hAnsi="Times New Roman"/>
          <w:sz w:val="24"/>
          <w:szCs w:val="24"/>
        </w:rPr>
        <w:t xml:space="preserve"> «</w:t>
      </w:r>
      <w:proofErr w:type="gramEnd"/>
      <w:r w:rsidRPr="00A60048">
        <w:rPr>
          <w:rFonts w:ascii="Times New Roman" w:hAnsi="Times New Roman"/>
          <w:sz w:val="24"/>
          <w:szCs w:val="24"/>
        </w:rPr>
        <w:t>____» ___________ 202</w:t>
      </w:r>
      <w:r w:rsidR="006D7687">
        <w:rPr>
          <w:rFonts w:ascii="Times New Roman" w:hAnsi="Times New Roman"/>
          <w:sz w:val="24"/>
          <w:szCs w:val="24"/>
        </w:rPr>
        <w:t>4</w:t>
      </w:r>
      <w:r w:rsidRPr="00A60048">
        <w:rPr>
          <w:rFonts w:ascii="Times New Roman" w:hAnsi="Times New Roman"/>
          <w:sz w:val="24"/>
          <w:szCs w:val="24"/>
        </w:rPr>
        <w:t xml:space="preserve"> 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года</w:t>
      </w:r>
    </w:p>
    <w:p w14:paraId="2BC6A7D4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7F213B77" w14:textId="77777777" w:rsidR="00F06469" w:rsidRPr="00F06469" w:rsidRDefault="003B76FE" w:rsidP="00F06469">
      <w:pPr>
        <w:adjustRightInd w:val="0"/>
        <w:spacing w:after="0"/>
        <w:ind w:firstLine="540"/>
        <w:jc w:val="both"/>
        <w:rPr>
          <w:rFonts w:ascii="Times New Roman" w:hAnsi="Times New Roman"/>
          <w:sz w:val="24"/>
          <w:szCs w:val="24"/>
        </w:rPr>
      </w:pPr>
      <w:bookmarkStart w:id="0" w:name="OLE_LINK1"/>
      <w:bookmarkStart w:id="1" w:name="OLE_LINK2"/>
      <w:r>
        <w:rPr>
          <w:rFonts w:ascii="Times New Roman" w:hAnsi="Times New Roman"/>
          <w:b/>
          <w:sz w:val="24"/>
          <w:szCs w:val="24"/>
        </w:rPr>
        <w:t>___________________________________________________________________</w:t>
      </w:r>
      <w:r w:rsidR="00F06469" w:rsidRPr="00F06469">
        <w:rPr>
          <w:rFonts w:ascii="Times New Roman" w:hAnsi="Times New Roman"/>
          <w:sz w:val="24"/>
          <w:szCs w:val="24"/>
        </w:rPr>
        <w:t>, именуемое в дальнейшем «Исполнитель», в лице</w:t>
      </w:r>
      <w:r w:rsidR="00F0646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__________________________________________________</w:t>
      </w:r>
      <w:r w:rsidR="00F06469" w:rsidRPr="00F06469">
        <w:rPr>
          <w:rFonts w:ascii="Times New Roman" w:hAnsi="Times New Roman"/>
          <w:sz w:val="24"/>
          <w:szCs w:val="24"/>
        </w:rPr>
        <w:t>, действующего на основании</w:t>
      </w:r>
      <w:r w:rsidR="00F06469">
        <w:rPr>
          <w:rFonts w:ascii="Times New Roman" w:hAnsi="Times New Roman"/>
          <w:sz w:val="24"/>
          <w:szCs w:val="24"/>
        </w:rPr>
        <w:t xml:space="preserve"> Устава</w:t>
      </w:r>
      <w:r w:rsidR="00F06469" w:rsidRPr="00F06469">
        <w:rPr>
          <w:rFonts w:ascii="Times New Roman" w:hAnsi="Times New Roman"/>
          <w:sz w:val="24"/>
          <w:szCs w:val="24"/>
        </w:rPr>
        <w:t xml:space="preserve">, с одной стороны, и </w:t>
      </w:r>
    </w:p>
    <w:p w14:paraId="38F34110" w14:textId="77777777" w:rsidR="009A3CB2" w:rsidRPr="00F06469" w:rsidRDefault="00F1113B" w:rsidP="00F0646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F06469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Акционерное общество </w:t>
      </w:r>
      <w:r w:rsidR="00203BC5" w:rsidRPr="00F06469">
        <w:rPr>
          <w:rFonts w:ascii="Times New Roman" w:hAnsi="Times New Roman"/>
          <w:b/>
          <w:color w:val="000000"/>
          <w:sz w:val="24"/>
          <w:szCs w:val="24"/>
          <w:lang w:eastAsia="ru-RU"/>
        </w:rPr>
        <w:t>«</w:t>
      </w:r>
      <w:r w:rsidRPr="00F06469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Завод полупроводниковых </w:t>
      </w:r>
      <w:r w:rsidR="00F06469">
        <w:rPr>
          <w:rFonts w:ascii="Times New Roman" w:hAnsi="Times New Roman"/>
          <w:b/>
          <w:color w:val="000000"/>
          <w:sz w:val="24"/>
          <w:szCs w:val="24"/>
          <w:lang w:eastAsia="ru-RU"/>
        </w:rPr>
        <w:t>приборов</w:t>
      </w:r>
      <w:r w:rsidR="00203BC5" w:rsidRPr="00F06469">
        <w:rPr>
          <w:rFonts w:ascii="Times New Roman" w:hAnsi="Times New Roman"/>
          <w:b/>
          <w:color w:val="000000"/>
          <w:sz w:val="24"/>
          <w:szCs w:val="24"/>
          <w:lang w:eastAsia="ru-RU"/>
        </w:rPr>
        <w:t>»</w:t>
      </w:r>
      <w:r w:rsidR="00F06469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 (АО «ЗПП»</w:t>
      </w:r>
      <w:r w:rsidR="007C3E09">
        <w:rPr>
          <w:rFonts w:ascii="Times New Roman" w:hAnsi="Times New Roman"/>
          <w:b/>
          <w:color w:val="000000"/>
          <w:sz w:val="24"/>
          <w:szCs w:val="24"/>
          <w:lang w:eastAsia="ru-RU"/>
        </w:rPr>
        <w:t>)</w:t>
      </w:r>
      <w:r w:rsidR="009A3CB2" w:rsidRPr="00F0646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в лице </w:t>
      </w:r>
      <w:r w:rsidR="00E703EB" w:rsidRPr="00F0646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генерального директора </w:t>
      </w:r>
      <w:proofErr w:type="spellStart"/>
      <w:r w:rsidR="003B76FE">
        <w:rPr>
          <w:rFonts w:ascii="Times New Roman" w:hAnsi="Times New Roman"/>
          <w:color w:val="000000"/>
          <w:sz w:val="24"/>
          <w:szCs w:val="24"/>
          <w:lang w:eastAsia="ru-RU"/>
        </w:rPr>
        <w:t>Нарбутта</w:t>
      </w:r>
      <w:proofErr w:type="spellEnd"/>
      <w:r w:rsidR="003B76F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Андрея Константиновича</w:t>
      </w:r>
      <w:r w:rsidR="009A3CB2" w:rsidRPr="00F06469">
        <w:rPr>
          <w:rFonts w:ascii="Times New Roman" w:hAnsi="Times New Roman"/>
          <w:color w:val="000000"/>
          <w:sz w:val="24"/>
          <w:szCs w:val="24"/>
          <w:lang w:eastAsia="ru-RU"/>
        </w:rPr>
        <w:t>, действующе</w:t>
      </w:r>
      <w:r w:rsidRPr="00F06469">
        <w:rPr>
          <w:rFonts w:ascii="Times New Roman" w:hAnsi="Times New Roman"/>
          <w:color w:val="000000"/>
          <w:sz w:val="24"/>
          <w:szCs w:val="24"/>
          <w:lang w:eastAsia="ru-RU"/>
        </w:rPr>
        <w:t>го</w:t>
      </w:r>
      <w:r w:rsidR="009A3CB2" w:rsidRPr="00F0646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на основании</w:t>
      </w:r>
      <w:r w:rsidR="009A3CB2" w:rsidRPr="00F06469">
        <w:rPr>
          <w:rFonts w:ascii="Times New Roman" w:hAnsi="Times New Roman"/>
          <w:sz w:val="24"/>
          <w:szCs w:val="24"/>
        </w:rPr>
        <w:t xml:space="preserve"> </w:t>
      </w:r>
      <w:r w:rsidR="008B3522" w:rsidRPr="00F06469">
        <w:rPr>
          <w:rFonts w:ascii="Times New Roman" w:hAnsi="Times New Roman"/>
          <w:sz w:val="24"/>
          <w:szCs w:val="24"/>
        </w:rPr>
        <w:t>Устава</w:t>
      </w:r>
      <w:r w:rsidR="009A3CB2" w:rsidRPr="00F06469">
        <w:rPr>
          <w:rFonts w:ascii="Times New Roman" w:hAnsi="Times New Roman"/>
          <w:color w:val="000000"/>
          <w:sz w:val="24"/>
          <w:szCs w:val="24"/>
          <w:lang w:eastAsia="ru-RU"/>
        </w:rPr>
        <w:t>, именуемое в дальнейшем «Заказчик», с другой стороны</w:t>
      </w:r>
      <w:bookmarkEnd w:id="0"/>
      <w:bookmarkEnd w:id="1"/>
      <w:r w:rsidR="009A3CB2" w:rsidRPr="00F06469">
        <w:rPr>
          <w:rFonts w:ascii="Times New Roman" w:hAnsi="Times New Roman"/>
          <w:color w:val="000000"/>
          <w:sz w:val="24"/>
          <w:szCs w:val="24"/>
          <w:lang w:eastAsia="ru-RU"/>
        </w:rPr>
        <w:t>, совместно именуемые Стороны, заключили настоящий Договор о нижеследующем:</w:t>
      </w:r>
    </w:p>
    <w:p w14:paraId="6713CDF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7DD15DAF" w14:textId="5FA37F70" w:rsidR="009A3CB2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I. Предмет Договора</w:t>
      </w:r>
    </w:p>
    <w:p w14:paraId="1E5CD018" w14:textId="77777777" w:rsidR="005D764A" w:rsidRPr="00A60048" w:rsidRDefault="005D764A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14:paraId="6404046C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1.1. Исполнитель обязуется предоставить образовательную услугу, а Заказчик обязуется оплатить образовательную услугу по предоставлению дополнительной профессиональной программы (программы повышения квалификации</w:t>
      </w:r>
      <w:r w:rsidR="00A50FC0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представителям Заказчика (далее – Обучающи</w:t>
      </w:r>
      <w:r w:rsidR="002344B6" w:rsidRPr="00A60048">
        <w:rPr>
          <w:rFonts w:ascii="Times New Roman" w:hAnsi="Times New Roman"/>
          <w:color w:val="000000"/>
          <w:sz w:val="24"/>
          <w:szCs w:val="24"/>
          <w:lang w:eastAsia="ru-RU"/>
        </w:rPr>
        <w:t>е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ся) по теме </w:t>
      </w:r>
      <w:r w:rsidRPr="0036203E">
        <w:rPr>
          <w:rFonts w:ascii="Times New Roman" w:hAnsi="Times New Roman"/>
          <w:color w:val="000000"/>
          <w:sz w:val="24"/>
          <w:szCs w:val="24"/>
          <w:lang w:eastAsia="ru-RU"/>
        </w:rPr>
        <w:t>«</w:t>
      </w:r>
      <w:r w:rsidR="003B76FE" w:rsidRPr="003B76FE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Производственный менеджмент для руководителей структурных подразделений промышленных предприятий</w:t>
      </w:r>
      <w:r w:rsidR="00F1113B" w:rsidRPr="0036203E">
        <w:rPr>
          <w:rFonts w:ascii="Times New Roman" w:hAnsi="Times New Roman"/>
          <w:color w:val="000000"/>
          <w:sz w:val="24"/>
          <w:szCs w:val="24"/>
          <w:lang w:eastAsia="ru-RU"/>
        </w:rPr>
        <w:t>»</w:t>
      </w:r>
      <w:r w:rsidRPr="0036203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(Код услуги: </w:t>
      </w:r>
      <w:r w:rsidR="0036203E" w:rsidRPr="0036203E">
        <w:rPr>
          <w:rFonts w:ascii="Times New Roman" w:hAnsi="Times New Roman"/>
          <w:color w:val="000000"/>
          <w:sz w:val="24"/>
          <w:szCs w:val="24"/>
          <w:lang w:eastAsia="ru-RU"/>
        </w:rPr>
        <w:t>85.42.19</w:t>
      </w:r>
      <w:r w:rsidRPr="0036203E">
        <w:rPr>
          <w:rFonts w:ascii="Times New Roman" w:hAnsi="Times New Roman"/>
          <w:color w:val="000000"/>
          <w:sz w:val="24"/>
          <w:szCs w:val="24"/>
          <w:lang w:eastAsia="ru-RU"/>
        </w:rPr>
        <w:t>)</w:t>
      </w:r>
      <w:r w:rsidR="003B76F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в соответствии с 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образовательной программой Исполнителя.</w:t>
      </w:r>
      <w:r w:rsidR="00A50FC0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</w:p>
    <w:p w14:paraId="092A9B33" w14:textId="74701211" w:rsidR="00A50FC0" w:rsidRPr="00A60048" w:rsidRDefault="00A50FC0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1.2. Количество участников –</w:t>
      </w:r>
      <w:r w:rsidR="001F5FB9" w:rsidRPr="00F56EB5">
        <w:rPr>
          <w:rFonts w:ascii="Times New Roman" w:hAnsi="Times New Roman"/>
          <w:color w:val="000000"/>
          <w:sz w:val="24"/>
          <w:szCs w:val="24"/>
          <w:lang w:eastAsia="ru-RU"/>
        </w:rPr>
        <w:t>3</w:t>
      </w:r>
      <w:r w:rsidR="00F56EB5" w:rsidRPr="00F56EB5">
        <w:rPr>
          <w:rFonts w:ascii="Times New Roman" w:hAnsi="Times New Roman"/>
          <w:color w:val="000000"/>
          <w:sz w:val="24"/>
          <w:szCs w:val="24"/>
          <w:lang w:eastAsia="ru-RU"/>
        </w:rPr>
        <w:t>1</w:t>
      </w:r>
      <w:r w:rsidRPr="00F56EB5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человек</w:t>
      </w:r>
      <w:r w:rsidR="00203BC5" w:rsidRPr="00A60048">
        <w:rPr>
          <w:rFonts w:ascii="Times New Roman" w:hAnsi="Times New Roman"/>
          <w:color w:val="000000"/>
          <w:sz w:val="24"/>
          <w:szCs w:val="24"/>
          <w:lang w:eastAsia="ru-RU"/>
        </w:rPr>
        <w:t>, 2 группы обуча</w:t>
      </w:r>
      <w:r w:rsidR="00460459" w:rsidRPr="00A60048">
        <w:rPr>
          <w:rFonts w:ascii="Times New Roman" w:hAnsi="Times New Roman"/>
          <w:color w:val="000000"/>
          <w:sz w:val="24"/>
          <w:szCs w:val="24"/>
          <w:lang w:eastAsia="ru-RU"/>
        </w:rPr>
        <w:t>ю</w:t>
      </w:r>
      <w:r w:rsidR="00203BC5" w:rsidRPr="00A60048">
        <w:rPr>
          <w:rFonts w:ascii="Times New Roman" w:hAnsi="Times New Roman"/>
          <w:color w:val="000000"/>
          <w:sz w:val="24"/>
          <w:szCs w:val="24"/>
          <w:lang w:eastAsia="ru-RU"/>
        </w:rPr>
        <w:t>щихся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14:paraId="42909F96" w14:textId="0C531AF1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1.</w:t>
      </w:r>
      <w:r w:rsidR="00A50FC0" w:rsidRPr="00A60048">
        <w:rPr>
          <w:rFonts w:ascii="Times New Roman" w:hAnsi="Times New Roman"/>
          <w:color w:val="000000"/>
          <w:sz w:val="24"/>
          <w:szCs w:val="24"/>
          <w:lang w:eastAsia="ru-RU"/>
        </w:rPr>
        <w:t>3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Срок освоения образовательной программы </w:t>
      </w:r>
      <w:r w:rsidR="005D0A20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для каждой группы 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на момент подписания Договора составляет </w:t>
      </w:r>
      <w:r w:rsidR="006D7687">
        <w:rPr>
          <w:rFonts w:ascii="Times New Roman" w:hAnsi="Times New Roman"/>
          <w:color w:val="000000"/>
          <w:sz w:val="24"/>
          <w:szCs w:val="24"/>
          <w:lang w:eastAsia="ru-RU"/>
        </w:rPr>
        <w:t>2</w:t>
      </w:r>
      <w:r w:rsidR="00E10510">
        <w:rPr>
          <w:rFonts w:ascii="Times New Roman" w:hAnsi="Times New Roman"/>
          <w:color w:val="000000"/>
          <w:sz w:val="24"/>
          <w:szCs w:val="24"/>
          <w:lang w:eastAsia="ru-RU"/>
        </w:rPr>
        <w:t>0 академических</w:t>
      </w:r>
      <w:r w:rsidR="005D0A20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час</w:t>
      </w:r>
      <w:r w:rsidR="00E10510">
        <w:rPr>
          <w:rFonts w:ascii="Times New Roman" w:hAnsi="Times New Roman"/>
          <w:color w:val="000000"/>
          <w:sz w:val="24"/>
          <w:szCs w:val="24"/>
          <w:lang w:eastAsia="ru-RU"/>
        </w:rPr>
        <w:t>ов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r w:rsidR="00944ED5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Общее количество часов обучения составляет </w:t>
      </w:r>
      <w:r w:rsidR="006D7687">
        <w:rPr>
          <w:rFonts w:ascii="Times New Roman" w:hAnsi="Times New Roman"/>
          <w:color w:val="000000"/>
          <w:sz w:val="24"/>
          <w:szCs w:val="24"/>
          <w:lang w:eastAsia="ru-RU"/>
        </w:rPr>
        <w:t>4</w:t>
      </w:r>
      <w:r w:rsidR="00897EAB">
        <w:rPr>
          <w:rFonts w:ascii="Times New Roman" w:hAnsi="Times New Roman"/>
          <w:color w:val="000000"/>
          <w:sz w:val="24"/>
          <w:szCs w:val="24"/>
          <w:lang w:eastAsia="ru-RU"/>
        </w:rPr>
        <w:t>0</w:t>
      </w:r>
      <w:r w:rsidR="00002815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академических</w:t>
      </w:r>
      <w:r w:rsidR="00944ED5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час</w:t>
      </w:r>
      <w:r w:rsidR="00897EAB">
        <w:rPr>
          <w:rFonts w:ascii="Times New Roman" w:hAnsi="Times New Roman"/>
          <w:color w:val="000000"/>
          <w:sz w:val="24"/>
          <w:szCs w:val="24"/>
          <w:lang w:eastAsia="ru-RU"/>
        </w:rPr>
        <w:t>ов</w:t>
      </w:r>
      <w:r w:rsidR="00944ED5" w:rsidRPr="00A6004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</w:p>
    <w:p w14:paraId="41470FD7" w14:textId="77777777" w:rsidR="00EF2573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1.</w:t>
      </w:r>
      <w:r w:rsidR="00A50FC0" w:rsidRPr="00A60048">
        <w:rPr>
          <w:rFonts w:ascii="Times New Roman" w:hAnsi="Times New Roman"/>
          <w:color w:val="000000"/>
          <w:sz w:val="24"/>
          <w:szCs w:val="24"/>
          <w:lang w:eastAsia="ru-RU"/>
        </w:rPr>
        <w:t>4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="00EF2573" w:rsidRPr="00A60048">
        <w:rPr>
          <w:rFonts w:ascii="Times New Roman" w:hAnsi="Times New Roman"/>
          <w:color w:val="000000"/>
          <w:sz w:val="24"/>
          <w:szCs w:val="24"/>
          <w:lang w:eastAsia="ru-RU"/>
        </w:rPr>
        <w:t>Форма обучения – очная.</w:t>
      </w:r>
    </w:p>
    <w:p w14:paraId="5E37767B" w14:textId="77777777" w:rsidR="002344B6" w:rsidRPr="00A60048" w:rsidRDefault="00EF2573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1.</w:t>
      </w:r>
      <w:r w:rsidR="00A50FC0" w:rsidRPr="00A60048">
        <w:rPr>
          <w:rFonts w:ascii="Times New Roman" w:hAnsi="Times New Roman"/>
          <w:color w:val="000000"/>
          <w:sz w:val="24"/>
          <w:szCs w:val="24"/>
          <w:lang w:eastAsia="ru-RU"/>
        </w:rPr>
        <w:t>5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="009A3CB2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После освоения Обучающимися образовательной программы и успешного прохождения </w:t>
      </w:r>
      <w:r w:rsidR="002344B6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ими </w:t>
      </w:r>
      <w:r w:rsidR="009A3CB2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итоговой аттестации </w:t>
      </w:r>
      <w:r w:rsidR="002344B6" w:rsidRPr="00A60048">
        <w:rPr>
          <w:rFonts w:ascii="Times New Roman" w:hAnsi="Times New Roman"/>
          <w:color w:val="000000"/>
          <w:sz w:val="24"/>
          <w:szCs w:val="24"/>
          <w:lang w:eastAsia="ru-RU"/>
        </w:rPr>
        <w:t>Исполнитель выдает Слушателям:</w:t>
      </w:r>
    </w:p>
    <w:p w14:paraId="10C9428D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– Удостоверение о повышении квалификации установленного образца (для Слушателей, имеющих высшее или среднее профессиональное образование);</w:t>
      </w:r>
    </w:p>
    <w:p w14:paraId="140AC3FD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– Справку о прохождении обучения (для Слушателей, которые находятся в процессе получения высшего или среднего профессионального образования). Выдача удостоверения установленного образца осуществляется по факту получения Слушателем диплома о высшем или среднем профессиональном образовании (при наличии запроса от Слушателя).</w:t>
      </w:r>
    </w:p>
    <w:p w14:paraId="7C0D6D30" w14:textId="77777777" w:rsidR="009A3CB2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1.</w:t>
      </w:r>
      <w:r w:rsidR="00A50FC0" w:rsidRPr="00A60048">
        <w:rPr>
          <w:rFonts w:ascii="Times New Roman" w:hAnsi="Times New Roman"/>
          <w:color w:val="000000"/>
          <w:sz w:val="24"/>
          <w:szCs w:val="24"/>
          <w:lang w:eastAsia="ru-RU"/>
        </w:rPr>
        <w:t>6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Место оказания образовательных услуг: </w:t>
      </w:r>
      <w:r w:rsidR="00203BC5" w:rsidRPr="00A60048">
        <w:rPr>
          <w:rFonts w:ascii="Times New Roman" w:hAnsi="Times New Roman"/>
          <w:color w:val="000000"/>
          <w:sz w:val="24"/>
          <w:szCs w:val="24"/>
          <w:lang w:eastAsia="ru-RU"/>
        </w:rPr>
        <w:t>г. Йошкар-Ола,</w:t>
      </w:r>
      <w:r w:rsidR="00203BC5" w:rsidRPr="00A60048">
        <w:rPr>
          <w:rFonts w:ascii="Times New Roman" w:hAnsi="Times New Roman"/>
          <w:i/>
          <w:color w:val="000000"/>
          <w:sz w:val="24"/>
          <w:szCs w:val="24"/>
          <w:lang w:eastAsia="ru-RU"/>
        </w:rPr>
        <w:t xml:space="preserve"> </w:t>
      </w:r>
      <w:r w:rsidR="00CA7E8E" w:rsidRPr="00C33B27">
        <w:rPr>
          <w:rFonts w:ascii="Times New Roman" w:hAnsi="Times New Roman"/>
          <w:color w:val="000000"/>
          <w:sz w:val="24"/>
          <w:szCs w:val="24"/>
          <w:lang w:eastAsia="ru-RU"/>
        </w:rPr>
        <w:t>ул. Суворова, д. 26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, территория Заказчика.</w:t>
      </w:r>
    </w:p>
    <w:p w14:paraId="2A22D80E" w14:textId="77777777" w:rsidR="00973C89" w:rsidRPr="00A60048" w:rsidRDefault="00973C89" w:rsidP="00973C8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ED5890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1.7. </w:t>
      </w:r>
      <w:bookmarkStart w:id="2" w:name="_Hlk162879518"/>
      <w:r w:rsidRPr="00ED5890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Консультирование по тематике </w:t>
      </w:r>
      <w:r w:rsidRPr="00EA6553">
        <w:rPr>
          <w:rFonts w:ascii="Times New Roman" w:hAnsi="Times New Roman"/>
          <w:color w:val="000000"/>
          <w:sz w:val="24"/>
          <w:szCs w:val="24"/>
          <w:lang w:eastAsia="ru-RU"/>
        </w:rPr>
        <w:t>обучения в течении 1 месяца после проведения</w:t>
      </w:r>
      <w:r w:rsidRPr="00ED5890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обучения</w:t>
      </w:r>
      <w:bookmarkEnd w:id="2"/>
      <w:r w:rsidRPr="00ED5890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14:paraId="15C75041" w14:textId="77777777" w:rsidR="002344B6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1.</w:t>
      </w:r>
      <w:r w:rsidR="00973C89">
        <w:rPr>
          <w:rFonts w:ascii="Times New Roman" w:hAnsi="Times New Roman"/>
          <w:color w:val="000000"/>
          <w:sz w:val="24"/>
          <w:szCs w:val="24"/>
          <w:lang w:eastAsia="ru-RU"/>
        </w:rPr>
        <w:t>8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. Информация об образовательных услугах, свидетельство о государственной регистрации, устав, лицензия на осуществление образовательной деятельности, другие документы, регламентирующие деятельность организации и ведение образовательной деятельности, размещены на официальном сайте Исполнителя в информационно-коммуникационной сети Интернет</w:t>
      </w:r>
      <w:r w:rsidR="00A60048" w:rsidRPr="00A6004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14:paraId="1A5E85D0" w14:textId="77777777" w:rsidR="00973C89" w:rsidRDefault="00973C89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374038E1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II. Права Исполнителя, Заказчика и Обучающихся</w:t>
      </w:r>
    </w:p>
    <w:p w14:paraId="35D2F20C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2.1. </w:t>
      </w: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Исполнитель вправе:</w:t>
      </w:r>
    </w:p>
    <w:p w14:paraId="789C75D2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2.1.1. самостоятельно осуществлять образовательный процесс, устанавливать системы оценок, формы, порядок и периодичность проведения промежуточной аттестации Обучающихся;</w:t>
      </w:r>
    </w:p>
    <w:p w14:paraId="2560F3B9" w14:textId="77777777" w:rsidR="00AF1230" w:rsidRPr="00A60048" w:rsidRDefault="00AF1230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2.1.2. в одностороннем порядке отказаться от исполнения Договора до начала оказания услуг, известив Заказчика не менее чем за 5 (пять) календарных дней до даты начала обучения, указанного в п. 7.2., при этом Исполнитель не компенсирует и не возмещает Заказчику любые потери, убытки, ущерб, штрафы, упущенную выгоду в связи с односторонним отказом от исполнения договора. Сумма предоплаты, внесенная до начала обучения, возвращается Исполнителем на расчетный счет Заказчика в течение 10 (десяти) рабочих дней с даты отправки Исполнителем извещения об отказе исполнителя Договора.</w:t>
      </w:r>
    </w:p>
    <w:p w14:paraId="1372D28E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2.2. Заказчик вправе: </w:t>
      </w:r>
    </w:p>
    <w:p w14:paraId="37045CF7" w14:textId="1315BBF7" w:rsidR="002344B6" w:rsidRPr="00A60048" w:rsidRDefault="006C4EC1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2.2.1. П</w:t>
      </w:r>
      <w:r w:rsidR="002344B6" w:rsidRPr="00A60048">
        <w:rPr>
          <w:rFonts w:ascii="Times New Roman" w:hAnsi="Times New Roman"/>
          <w:color w:val="000000"/>
          <w:sz w:val="24"/>
          <w:szCs w:val="24"/>
          <w:lang w:eastAsia="ru-RU"/>
        </w:rPr>
        <w:t>олучать информацию от Исполнителя по вопросам организации и обеспечения надлежащего предоставления услуг, предусмотренных разделом I настоящего Договора;</w:t>
      </w:r>
    </w:p>
    <w:p w14:paraId="3D6F3F3B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2.2.2. Заказчик имеет право на замену Слушателей до начала времени проведения обучения.</w:t>
      </w:r>
    </w:p>
    <w:p w14:paraId="6FD9898E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2.3. Обучающимся предоставляются академические права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в соответствии с частью 1 статьи 34 Федерального закона от 29 декабря 2012 г. № 273-ФЗ «Об образовании в Российской Федерации». Обучающиеся также вправе:</w:t>
      </w:r>
    </w:p>
    <w:p w14:paraId="077F0599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2.3.1. получать информацию от Исполнителя по вопросам организации и обеспечения надлежащего предоставления услуг, предусмотренных разделом I настоящего Договора;</w:t>
      </w:r>
    </w:p>
    <w:p w14:paraId="2F067F8C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2.3.2. обращаться к Исполнителю по вопросам, касающимся образовательного процесса;</w:t>
      </w:r>
    </w:p>
    <w:p w14:paraId="2757E3D8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2.3.3. пользоваться в порядке, установленном локальными нормативными актами, имуществом Исполнителя, необходимым для освоения образовательной программы;</w:t>
      </w:r>
    </w:p>
    <w:p w14:paraId="71CCA1F8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2.3.4. принимать в порядке, установленном локальными нормативными актами, участие в социально-культурных, оздоровительных и иных мероприятиях, организованных Исполнителем;</w:t>
      </w:r>
    </w:p>
    <w:p w14:paraId="526E9264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2.3.5. получать полную и достоверную информацию об оценке своих знаний, умений, навыков и компетенций, а также о </w:t>
      </w:r>
      <w:r w:rsidR="002344B6" w:rsidRPr="00A60048">
        <w:rPr>
          <w:rFonts w:ascii="Times New Roman" w:hAnsi="Times New Roman"/>
          <w:color w:val="000000"/>
          <w:sz w:val="24"/>
          <w:szCs w:val="24"/>
          <w:lang w:eastAsia="ru-RU"/>
        </w:rPr>
        <w:t>критериях этой оценки;</w:t>
      </w:r>
    </w:p>
    <w:p w14:paraId="76F2E45C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2.3.6. на ознакомление со свидетельством о государственной регистрации, уставом, лицензией на осуществление образовательной деятельности, учебной документацией, другими документами, регламентирующими организацию и осуществление </w:t>
      </w:r>
      <w:r w:rsidR="00CA7E8E" w:rsidRPr="00A60048">
        <w:rPr>
          <w:rFonts w:ascii="Times New Roman" w:hAnsi="Times New Roman"/>
          <w:color w:val="000000"/>
          <w:sz w:val="24"/>
          <w:szCs w:val="24"/>
          <w:lang w:eastAsia="ru-RU"/>
        </w:rPr>
        <w:t>образовательной деятельности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14:paraId="5F2F9C0D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2.4. Обучающийся обязан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до начала оказания услуг предоставить Исполнит</w:t>
      </w:r>
      <w:r w:rsidR="004C0C12">
        <w:rPr>
          <w:rFonts w:ascii="Times New Roman" w:hAnsi="Times New Roman"/>
          <w:color w:val="000000"/>
          <w:sz w:val="24"/>
          <w:szCs w:val="24"/>
          <w:lang w:eastAsia="ru-RU"/>
        </w:rPr>
        <w:t>елю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следующие документы: </w:t>
      </w:r>
      <w:r w:rsidR="00FF1965" w:rsidRPr="00A60048">
        <w:rPr>
          <w:rFonts w:ascii="Times New Roman" w:hAnsi="Times New Roman"/>
          <w:color w:val="000000"/>
          <w:sz w:val="24"/>
          <w:szCs w:val="24"/>
          <w:lang w:eastAsia="ru-RU"/>
        </w:rPr>
        <w:t>данные СНИЛС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, копию диплома о высшем или среднем профессиональном образовании, копию документа, подтверждающего изменение фамилии.</w:t>
      </w:r>
    </w:p>
    <w:p w14:paraId="408277AA" w14:textId="77777777" w:rsidR="001559B8" w:rsidRPr="00A60048" w:rsidRDefault="001559B8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68357F89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III. Обязанности Исполнителя, Заказчика и Обучающихся</w:t>
      </w:r>
    </w:p>
    <w:p w14:paraId="676A8F3F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3.1. </w:t>
      </w: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Исполнитель обязан:</w:t>
      </w:r>
    </w:p>
    <w:p w14:paraId="7E0653FA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3.1.1. зачислить Обучающихся, выполнивших установленные законодательством </w:t>
      </w:r>
      <w:proofErr w:type="gramStart"/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Российской  Федерации</w:t>
      </w:r>
      <w:proofErr w:type="gramEnd"/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, учредительными документами, локальными нормативными актами Исполнителя условия приема, в качестве Слушателей;</w:t>
      </w:r>
    </w:p>
    <w:p w14:paraId="53D093D5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3.1.2. довести до Заказчика информацию, содержащую сведения о предоставлении платных образовательных услуг, в порядке и объеме, которые предусмотрены Законом Российской Федерации «О защите прав потребителей» и Федеральным законом «Об образовании в Российской Федерации»;</w:t>
      </w:r>
    </w:p>
    <w:p w14:paraId="03C42F85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3.1.3. организовать и обеспечить надлежащее предоставление образовательных услуг, предусмотренных разделом I настоящего Договора. Образовательные услуги оказываются в соответствии с учебным планом и расписанием занятий Исполнителя;</w:t>
      </w:r>
    </w:p>
    <w:p w14:paraId="185FAC54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3.1.4. обеспечить Обучающимся предусмотренные выбранной образовательной программой условия ее освоения;</w:t>
      </w:r>
    </w:p>
    <w:p w14:paraId="2962D009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3.1.5. сохранить место за Обучающимися в случае пропуска занятий по уважительным причинам (с учетом оплаты услуг, предусмотренных разделом I настоящего Договора);</w:t>
      </w:r>
    </w:p>
    <w:p w14:paraId="4ED3A19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3.1.6. принимать от Заказчика плату за образовательные услуги;</w:t>
      </w:r>
    </w:p>
    <w:p w14:paraId="27EBF4A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3.1.7. обеспечить Обучающимся уважение человеческого достоинства, защиту от всех форм физического и психического насилия, оскорбления личности, охрану жизни и здоровья;</w:t>
      </w:r>
    </w:p>
    <w:p w14:paraId="221584BC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3.1.8. Исполнитель обязуется обеспечить соблюдение конфиденциальности сведений, представленных в отношении персональных данных работников, направленных индивидуально или в составе групп на обучение, в соответствии с требованиями Федерального закона от 27.07.2006 г. №152-ФЗ «О персональных данных»;</w:t>
      </w:r>
    </w:p>
    <w:p w14:paraId="2E91E083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3.1.</w:t>
      </w:r>
      <w:r w:rsidR="002344B6" w:rsidRPr="00A60048">
        <w:rPr>
          <w:rFonts w:ascii="Times New Roman" w:hAnsi="Times New Roman"/>
          <w:color w:val="000000"/>
          <w:sz w:val="24"/>
          <w:szCs w:val="24"/>
          <w:lang w:eastAsia="ru-RU"/>
        </w:rPr>
        <w:t>9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. обеспечить явку преподавателя по месту оказания услуг.</w:t>
      </w:r>
    </w:p>
    <w:p w14:paraId="2D5ECE9E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292952C0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3.2. </w:t>
      </w: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Заказчик обязан: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</w:p>
    <w:p w14:paraId="315850F0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3.2.1. своевременно вносить плату за предоставляемые Обучающимся образовательные услуги, указанные в разделе I настоящего Договора, в размере и порядке, определенных настоящим Договором, а также предоставлять платежные документы, подтверждающие такую оплату;</w:t>
      </w:r>
    </w:p>
    <w:p w14:paraId="2425E214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3.2.2. обеспечить явку Обучающихся для предоставления образовательной услуги по месту оказания услуг;</w:t>
      </w:r>
    </w:p>
    <w:p w14:paraId="5C5ED967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3.2.3. до начала обучения направить Исполнителю копии документов, подтверждающих наличие высшего/среднего профессионального образования у его представителей (Слушателей), направляемых на повышение квалификации;</w:t>
      </w:r>
    </w:p>
    <w:p w14:paraId="3DC730D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3.2.</w:t>
      </w:r>
      <w:r w:rsidR="002344B6" w:rsidRPr="00A60048">
        <w:rPr>
          <w:rFonts w:ascii="Times New Roman" w:hAnsi="Times New Roman"/>
          <w:color w:val="000000"/>
          <w:sz w:val="24"/>
          <w:szCs w:val="24"/>
          <w:lang w:eastAsia="ru-RU"/>
        </w:rPr>
        <w:t>4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bookmarkStart w:id="3" w:name="OLE_LINK7"/>
      <w:bookmarkStart w:id="4" w:name="OLE_LINK8"/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предоставить </w:t>
      </w:r>
      <w:r w:rsidR="00203BC5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оборудованное 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помещение для оказания услуг, соответствующее санитарным нормам и требованиям пожарной безопасности</w:t>
      </w:r>
      <w:bookmarkEnd w:id="3"/>
      <w:bookmarkEnd w:id="4"/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;</w:t>
      </w:r>
    </w:p>
    <w:p w14:paraId="1DA97B94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60048">
        <w:rPr>
          <w:rFonts w:ascii="Times New Roman" w:hAnsi="Times New Roman"/>
          <w:sz w:val="24"/>
          <w:szCs w:val="24"/>
          <w:lang w:eastAsia="ru-RU"/>
        </w:rPr>
        <w:t>3.2.</w:t>
      </w:r>
      <w:r w:rsidR="002344B6" w:rsidRPr="00A60048">
        <w:rPr>
          <w:rFonts w:ascii="Times New Roman" w:hAnsi="Times New Roman"/>
          <w:sz w:val="24"/>
          <w:szCs w:val="24"/>
          <w:lang w:eastAsia="ru-RU"/>
        </w:rPr>
        <w:t>5</w:t>
      </w:r>
      <w:r w:rsidRPr="00A60048">
        <w:rPr>
          <w:rFonts w:ascii="Times New Roman" w:hAnsi="Times New Roman"/>
          <w:sz w:val="24"/>
          <w:szCs w:val="24"/>
          <w:lang w:eastAsia="ru-RU"/>
        </w:rPr>
        <w:t>. обеспечить трансфер преподавателя в городе</w:t>
      </w:r>
      <w:r w:rsidR="001559B8" w:rsidRPr="00A60048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203BC5" w:rsidRPr="00A60048">
        <w:rPr>
          <w:rFonts w:ascii="Times New Roman" w:hAnsi="Times New Roman"/>
          <w:sz w:val="24"/>
          <w:szCs w:val="24"/>
          <w:lang w:eastAsia="ru-RU"/>
        </w:rPr>
        <w:t>Йошкар-Ола</w:t>
      </w:r>
      <w:r w:rsidRPr="00A60048">
        <w:rPr>
          <w:rFonts w:ascii="Times New Roman" w:hAnsi="Times New Roman"/>
          <w:sz w:val="24"/>
          <w:szCs w:val="24"/>
          <w:lang w:eastAsia="ru-RU"/>
        </w:rPr>
        <w:t xml:space="preserve"> по маршрутам: от места прибытия (аэропорт, ж/д вокзал) до места проживания и обратно, от места проживания до места проведения обучения и обратно</w:t>
      </w:r>
      <w:r w:rsidR="00701741" w:rsidRPr="00A60048">
        <w:rPr>
          <w:rFonts w:ascii="Times New Roman" w:hAnsi="Times New Roman"/>
          <w:sz w:val="24"/>
          <w:szCs w:val="24"/>
          <w:lang w:eastAsia="ru-RU"/>
        </w:rPr>
        <w:t>;</w:t>
      </w:r>
      <w:r w:rsidR="00E620AE" w:rsidRPr="00A60048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14:paraId="09F69D95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60048">
        <w:rPr>
          <w:rFonts w:ascii="Times New Roman" w:hAnsi="Times New Roman"/>
          <w:sz w:val="24"/>
          <w:szCs w:val="24"/>
          <w:lang w:eastAsia="ru-RU"/>
        </w:rPr>
        <w:t>3.2.</w:t>
      </w:r>
      <w:r w:rsidR="002344B6" w:rsidRPr="00A60048">
        <w:rPr>
          <w:rFonts w:ascii="Times New Roman" w:hAnsi="Times New Roman"/>
          <w:sz w:val="24"/>
          <w:szCs w:val="24"/>
          <w:lang w:eastAsia="ru-RU"/>
        </w:rPr>
        <w:t>6</w:t>
      </w:r>
      <w:r w:rsidRPr="00A60048">
        <w:rPr>
          <w:rFonts w:ascii="Times New Roman" w:hAnsi="Times New Roman"/>
          <w:sz w:val="24"/>
          <w:szCs w:val="24"/>
          <w:lang w:eastAsia="ru-RU"/>
        </w:rPr>
        <w:t>. обеспечить тиражирование к началу обучения материалов (рабочих тетрадей), предоставленных Исполнителем, по числу Обучающихся;</w:t>
      </w:r>
    </w:p>
    <w:p w14:paraId="5508152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bookmarkStart w:id="5" w:name="OLE_LINK44"/>
      <w:bookmarkStart w:id="6" w:name="OLE_LINK45"/>
      <w:r w:rsidRPr="00A60048">
        <w:rPr>
          <w:rFonts w:ascii="Times New Roman" w:hAnsi="Times New Roman"/>
          <w:sz w:val="24"/>
          <w:szCs w:val="24"/>
          <w:lang w:eastAsia="ru-RU"/>
        </w:rPr>
        <w:t>3.2.</w:t>
      </w:r>
      <w:r w:rsidR="002344B6" w:rsidRPr="00A60048">
        <w:rPr>
          <w:rFonts w:ascii="Times New Roman" w:hAnsi="Times New Roman"/>
          <w:sz w:val="24"/>
          <w:szCs w:val="24"/>
          <w:lang w:eastAsia="ru-RU"/>
        </w:rPr>
        <w:t>7</w:t>
      </w:r>
      <w:r w:rsidRPr="00A60048">
        <w:rPr>
          <w:rFonts w:ascii="Times New Roman" w:hAnsi="Times New Roman"/>
          <w:sz w:val="24"/>
          <w:szCs w:val="24"/>
          <w:lang w:eastAsia="ru-RU"/>
        </w:rPr>
        <w:t>. обеспечить сбор необходимых сведений от Обучающихся для оформления документации по обучению</w:t>
      </w:r>
      <w:bookmarkEnd w:id="5"/>
      <w:bookmarkEnd w:id="6"/>
      <w:r w:rsidRPr="00A60048">
        <w:rPr>
          <w:rFonts w:ascii="Times New Roman" w:hAnsi="Times New Roman"/>
          <w:sz w:val="24"/>
          <w:szCs w:val="24"/>
          <w:lang w:eastAsia="ru-RU"/>
        </w:rPr>
        <w:t>;</w:t>
      </w:r>
    </w:p>
    <w:p w14:paraId="32213418" w14:textId="77777777" w:rsidR="002344B6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60048">
        <w:rPr>
          <w:rFonts w:ascii="Times New Roman" w:hAnsi="Times New Roman"/>
          <w:sz w:val="24"/>
          <w:szCs w:val="24"/>
          <w:lang w:eastAsia="ru-RU"/>
        </w:rPr>
        <w:t>3.2.</w:t>
      </w:r>
      <w:r w:rsidR="002344B6" w:rsidRPr="00A60048">
        <w:rPr>
          <w:rFonts w:ascii="Times New Roman" w:hAnsi="Times New Roman"/>
          <w:sz w:val="24"/>
          <w:szCs w:val="24"/>
          <w:lang w:eastAsia="ru-RU"/>
        </w:rPr>
        <w:t>8</w:t>
      </w:r>
      <w:r w:rsidRPr="00A60048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="002344B6" w:rsidRPr="00A60048">
        <w:rPr>
          <w:rFonts w:ascii="Times New Roman" w:hAnsi="Times New Roman"/>
          <w:sz w:val="24"/>
          <w:szCs w:val="24"/>
          <w:lang w:eastAsia="ru-RU"/>
        </w:rPr>
        <w:t>в течение 5 (Пяти) рабочих дней со дня оказания услуг подписать Акт оказания услуг или предоставить мотивированный отказ от подписания и направить Исполнителю. Если по истечении указанного срока Акт или несогласие Заказчика по Акту не получены Исполнителем, то Акт считается подписанным Заказчиком, а услуги считаются оказанными в полном объеме и принятыми Заказчиком.</w:t>
      </w:r>
    </w:p>
    <w:p w14:paraId="3ED840E7" w14:textId="77777777" w:rsidR="002344B6" w:rsidRPr="00A60048" w:rsidRDefault="002344B6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093EC300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3.3.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Обучающиеся обязаны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соблюдать требования, установленные в статье 43 Федерального закона от 29 декабря 2012 г. </w:t>
      </w:r>
      <w:r w:rsidR="00EF2573" w:rsidRPr="00A60048">
        <w:rPr>
          <w:rFonts w:ascii="Times New Roman" w:hAnsi="Times New Roman"/>
          <w:color w:val="000000"/>
          <w:sz w:val="24"/>
          <w:szCs w:val="24"/>
          <w:lang w:eastAsia="ru-RU"/>
        </w:rPr>
        <w:t>№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273-ФЗ «Об образовании в Российской Федерации», в том числе:</w:t>
      </w:r>
    </w:p>
    <w:p w14:paraId="47CB8BC0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3.3.1. выполнять задания для подготовки к занятиям, в случае если они предусмотрены учебным планом;</w:t>
      </w:r>
    </w:p>
    <w:p w14:paraId="66BD19CB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3.3.2. извещать Исполнителя о причинах отсутствия на занятиях;</w:t>
      </w:r>
    </w:p>
    <w:p w14:paraId="7F9360C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3.3.3. обучаться в образовательной организации по образовательной программе с соблюдением требований, установленных учебным планом Исполнителя;</w:t>
      </w:r>
    </w:p>
    <w:p w14:paraId="53F5936E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3.3.4. соблюдать требования учредительных документов, правила внутреннего распорядка и иные локальные нормативные акты Исполнителя.</w:t>
      </w:r>
    </w:p>
    <w:p w14:paraId="0F25BFA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14:paraId="3636113B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IV. Стоимость услуг, сроки и порядок их оплаты</w:t>
      </w:r>
    </w:p>
    <w:p w14:paraId="533FDAA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4.1. Полная стоимость платных образовательных услуг за весь период обучения составляет </w:t>
      </w:r>
      <w:r w:rsidR="003B76FE">
        <w:rPr>
          <w:rFonts w:ascii="Times New Roman" w:hAnsi="Times New Roman"/>
          <w:color w:val="000000"/>
          <w:sz w:val="24"/>
          <w:szCs w:val="24"/>
          <w:lang w:eastAsia="ru-RU"/>
        </w:rPr>
        <w:t>__________________</w:t>
      </w:r>
      <w:r w:rsidR="000B3DC6" w:rsidRPr="00A60048">
        <w:rPr>
          <w:rFonts w:ascii="Times New Roman" w:hAnsi="Times New Roman"/>
          <w:noProof/>
          <w:sz w:val="24"/>
          <w:szCs w:val="24"/>
        </w:rPr>
        <w:t xml:space="preserve"> рублей 00 </w:t>
      </w:r>
      <w:r w:rsidR="00A60048">
        <w:rPr>
          <w:rFonts w:ascii="Times New Roman" w:hAnsi="Times New Roman"/>
          <w:noProof/>
          <w:sz w:val="24"/>
          <w:szCs w:val="24"/>
        </w:rPr>
        <w:t>без НДС.</w:t>
      </w:r>
    </w:p>
    <w:p w14:paraId="53B4FB4F" w14:textId="77777777" w:rsidR="008A6F05" w:rsidRPr="00A60048" w:rsidRDefault="008A6F05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4.2. Источник финансирования: доходы от коммерческой деятельности</w:t>
      </w:r>
      <w:r w:rsidR="00FF1965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(собственные средства)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14:paraId="6119E515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4.</w:t>
      </w:r>
      <w:r w:rsidR="008A6F05" w:rsidRPr="00A60048">
        <w:rPr>
          <w:rFonts w:ascii="Times New Roman" w:hAnsi="Times New Roman"/>
          <w:color w:val="000000"/>
          <w:sz w:val="24"/>
          <w:szCs w:val="24"/>
          <w:lang w:eastAsia="ru-RU"/>
        </w:rPr>
        <w:t>3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="00A60048">
        <w:rPr>
          <w:rFonts w:ascii="Times New Roman" w:hAnsi="Times New Roman"/>
          <w:color w:val="000000"/>
          <w:sz w:val="24"/>
          <w:szCs w:val="24"/>
          <w:lang w:eastAsia="ru-RU"/>
        </w:rPr>
        <w:t>Заказчик осуществляет</w:t>
      </w:r>
      <w:r w:rsidR="00A60048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100% </w:t>
      </w:r>
      <w:r w:rsid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оплату </w:t>
      </w:r>
      <w:r w:rsidR="00A60048" w:rsidRPr="00A60048">
        <w:rPr>
          <w:rFonts w:ascii="Times New Roman" w:hAnsi="Times New Roman"/>
          <w:color w:val="000000"/>
          <w:sz w:val="24"/>
          <w:szCs w:val="24"/>
          <w:lang w:eastAsia="ru-RU"/>
        </w:rPr>
        <w:t>от стоимости фактически оказанных услуг на основании выставленного счета Исполнителя в течение 30 (Тридцати) календарных дней после подписания акта сдачи-приемки оказанных услуг</w:t>
      </w:r>
      <w:r w:rsidR="00FF7B32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14:paraId="3976393C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4.</w:t>
      </w:r>
      <w:r w:rsidR="008A6F05" w:rsidRPr="00A60048">
        <w:rPr>
          <w:rFonts w:ascii="Times New Roman" w:hAnsi="Times New Roman"/>
          <w:color w:val="000000"/>
          <w:sz w:val="24"/>
          <w:szCs w:val="24"/>
          <w:lang w:eastAsia="ru-RU"/>
        </w:rPr>
        <w:t>4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. Исполнитель по окончании оказания услуг, согласно п. 7.2. настоящего Договора, представляет Заказчику для подписания Акт оказания услуг.</w:t>
      </w:r>
    </w:p>
    <w:p w14:paraId="077E8E23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1D1F984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V. Основания изменения и расторжения Договора</w:t>
      </w:r>
    </w:p>
    <w:p w14:paraId="602295AA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5.1. Условия, на которых заключен настоящий Договор, могут быть изменены по соглашению Сторон или в соответствии с законодательством Российской Федерации.</w:t>
      </w:r>
    </w:p>
    <w:p w14:paraId="29D496D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5.2. Расторжение Договора допускается по соглашению Сторон, по решению суда, в случае одностороннего отказа Стороны Договора от исполнения Договора в соответствии с гражданским законодательством.</w:t>
      </w:r>
    </w:p>
    <w:p w14:paraId="5BAB882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5.3. Настоящий Договор может быть расторгнут по инициативе Исполнителя в одностороннем порядке в случаях:</w:t>
      </w:r>
    </w:p>
    <w:p w14:paraId="5E931609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5.3.1. установления нарушения порядка приема в образовательную организацию, повлекшего по вине Обучающихся их незаконное зачисление в эту образовательную организацию;</w:t>
      </w:r>
    </w:p>
    <w:p w14:paraId="4BC13741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5.3.2. просрочки оплаты стоимости платных образовательных услуг;</w:t>
      </w:r>
    </w:p>
    <w:p w14:paraId="4E71863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5.3.3. невозможности надлежащего исполнения обязательства по оказанию платных образовательных услуг вследствие действий (бездействия) Обучающихся;</w:t>
      </w:r>
    </w:p>
    <w:p w14:paraId="7437B2E4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5.3.4. в случае применения к Обучающимся отчисления как меры дисциплинарного взыскания, в случае невыполнения Обучающимися по профессиональной образовательной программе обязанностей по добросовестному освоению такой образовательной программы и выполнению учебного плана;</w:t>
      </w:r>
    </w:p>
    <w:p w14:paraId="17D6C1C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5.3.5. в иных случаях, предусмотренных законодательством Российской Федерации.</w:t>
      </w:r>
    </w:p>
    <w:p w14:paraId="24D4A6F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5.4. Настоящий Договор может быть расторгнут досрочно по обстоятельствам, не зависящим от воли Обучающихся и Исполнителя, в том числе в случае ликвидации Исполнителя.</w:t>
      </w:r>
    </w:p>
    <w:p w14:paraId="0D162A00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5.5. Исполнитель вправе отказаться от исполнения обязательств по Договору при условии полного возмещения Заказчику убытков;</w:t>
      </w:r>
    </w:p>
    <w:p w14:paraId="2655F46E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5.6. Заказчик вправе отказаться от исполнения настоящего Договора при условии оплаты Исполнителю фактически понесенных им расходов, связанных с исполнением обязательств по Договору.</w:t>
      </w:r>
    </w:p>
    <w:p w14:paraId="4A8EDCC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65B99131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VI. Ответственность Исполнителя, Заказчика и Обучающегося</w:t>
      </w:r>
    </w:p>
    <w:p w14:paraId="1B03F426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6.1. За неисполнение или ненадлежащее исполнение своих обязательств по Договору Стороны несут ответственность, предусмотренную законодательством Российской Федерации и Договором.</w:t>
      </w:r>
    </w:p>
    <w:p w14:paraId="01BA0623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6.2. При обнаружении недостатка образовательной услуги, в том числе оказания ее не в полном объеме, предусмотренном образовательной программой (частью образовательной программы), Заказчик вправе по своему выбору потребовать:</w:t>
      </w:r>
    </w:p>
    <w:p w14:paraId="588A2642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6.2.1. безвозмездного оказания образовательной услуги;</w:t>
      </w:r>
    </w:p>
    <w:p w14:paraId="46EA9F00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6.2.2. соразмерного уменьшения стоимости оказанной образовательной услуги;</w:t>
      </w:r>
    </w:p>
    <w:p w14:paraId="31E2987F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6.2.3. </w:t>
      </w:r>
      <w:r w:rsidR="00B80206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возмещения документально подтвержденных расходов 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по устранению недостатков оказанной образовательной услуги своими силами или третьими лицами.</w:t>
      </w:r>
    </w:p>
    <w:p w14:paraId="5D00FD4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6.3. Заказчик вправе отказаться от исполнения Договора и потребовать полного возмещения убытков, если в срок недостатки образовательной услуги не устранены Исполнителем. Заказчик также вправе отказаться от исполнения Договора, если им обнаружен существенный недостаток оказанной образовательной услуги или иные существенные отступления от условий Договора.</w:t>
      </w:r>
    </w:p>
    <w:p w14:paraId="0A016F0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6.4. Если Исполнитель нарушил сроки оказания образовательной услуги либо если во время оказания образовательной услуги стало очевидным, что она не будет осуществлена в срок, Заказчик вправе по своему выбору:</w:t>
      </w:r>
    </w:p>
    <w:p w14:paraId="740D1809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6.4.1. назначить Исполнителю новый срок, в течение которого Исполнитель должен приступить к оказанию образовательной услуги и (или) закончить оказание образовательной услуги;</w:t>
      </w:r>
    </w:p>
    <w:p w14:paraId="35600FD3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6.4.2. потребовать уменьшения стоимости образовательной услуги;</w:t>
      </w:r>
    </w:p>
    <w:p w14:paraId="414BE38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6.4.3. поручить оказать образовательную услугу третьим лицам за разумную цену и потребовать от Исполнителя возмещения понесенных расходов;</w:t>
      </w:r>
    </w:p>
    <w:p w14:paraId="17656028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6.4.4. расторгнуть Договор.</w:t>
      </w:r>
    </w:p>
    <w:p w14:paraId="2726A065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6.5. Заказчик вправе потребовать полного возмещения убытков, причиненных ему в связи с нарушением сроков начала и (или) окончания оказания образовательной услуги, а также в связи с недостатками образовательной услуги.</w:t>
      </w:r>
    </w:p>
    <w:p w14:paraId="0FE40F92" w14:textId="77777777" w:rsidR="00071965" w:rsidRPr="00A60048" w:rsidRDefault="00071965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6.6. Заказчик несет ответственность за достоверность предоставляемых Исполнителю персональных данных Обучающихся и наличие согласия на их передачу третьим лицам.</w:t>
      </w:r>
    </w:p>
    <w:p w14:paraId="3B361574" w14:textId="77777777" w:rsidR="00071965" w:rsidRPr="00A60048" w:rsidRDefault="00071965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6.7. Исполнитель обязуется ограничить использование полученных персональных данных Обучающихся рамками исполнения данного договора.</w:t>
      </w:r>
    </w:p>
    <w:p w14:paraId="24E1CC93" w14:textId="77777777" w:rsidR="00071965" w:rsidRPr="00A60048" w:rsidRDefault="00071965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14:paraId="0571D72F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VII. Срок </w:t>
      </w:r>
      <w:r w:rsidR="00156BE5"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оказания услуг. Срок </w:t>
      </w: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действия Договора</w:t>
      </w:r>
    </w:p>
    <w:p w14:paraId="7B58C6E4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7.1. Настоящий Договор вступает в силу со дня его заключения Сторонами и действует до полного исполнения Сторонами обязательств.</w:t>
      </w:r>
    </w:p>
    <w:p w14:paraId="17D30819" w14:textId="77777777" w:rsidR="003B76FE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7.2. Срок оказания (период предоста</w:t>
      </w:r>
      <w:r w:rsidR="003B76FE">
        <w:rPr>
          <w:rFonts w:ascii="Times New Roman" w:hAnsi="Times New Roman"/>
          <w:color w:val="000000"/>
          <w:sz w:val="24"/>
          <w:szCs w:val="24"/>
          <w:lang w:eastAsia="ru-RU"/>
        </w:rPr>
        <w:t>вления) образовательной услуги _____________________</w:t>
      </w:r>
    </w:p>
    <w:p w14:paraId="15EA76E2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7.2.1. Под периодом предоставления образовательной услуги (периодом обучения) понимается промежуток времени с даты издания Приказа о зачислении Обучающихся в образовательную организацию до даты издания Приказа об окончании обучения или отчислении Обучающихся из образовательной организации.</w:t>
      </w:r>
    </w:p>
    <w:p w14:paraId="5EDF80BC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3F5A94D2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VIII. Заключительные положения</w:t>
      </w:r>
    </w:p>
    <w:p w14:paraId="110C250B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8.1. Сведения, указанные в настоящем Договоре, соответствуют информации, размещенной на официальном сайте Исполнителя в сети Интернет на дату заключения настоящего Договора.</w:t>
      </w:r>
    </w:p>
    <w:p w14:paraId="19F5C7E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8.2. Настоящий Договор составлен в 2-х экземплярах, по одному для каждой из Сторон. Все экземпляры имеют одинаковую юридическую силу. Изменения и дополнения настоящего Договора могут производиться только в письменной форме и подписываться уполномоченными представителями Сторон.</w:t>
      </w:r>
    </w:p>
    <w:p w14:paraId="05039A08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8.3. Изменения Договора оформляются дополнительными соглашениями к Договору.</w:t>
      </w:r>
    </w:p>
    <w:p w14:paraId="7638CA98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8.4. По условиям, не урегулированным настоящим Договором, Стороны руководствуются нормами действующего законодательства РФ.</w:t>
      </w:r>
    </w:p>
    <w:p w14:paraId="7BC11111" w14:textId="77777777" w:rsidR="00C85FC2" w:rsidRPr="00A60048" w:rsidRDefault="00C85FC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 xml:space="preserve">8.5. Все предоставляемые Слушателям учебные материалы и программные средства являются объектами интеллектуальной собственности Исполнителя. </w:t>
      </w:r>
    </w:p>
    <w:p w14:paraId="38B8B016" w14:textId="77777777" w:rsidR="00C85FC2" w:rsidRPr="00A60048" w:rsidRDefault="00C85FC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8.6. Любые полученные от Исполнителя учебные, вспомогательные и справочные материалы не могут быть использованы при составлении материалов, предназначенных для использования как в коммерческих, так и некоммерческих целях. Передача указанных материалов третьим лицам (в том числе, в откорректированном виде), тиражирование, любые полные или частичные публикации или репродукции данных материалов в печатной, электронной или любой иной форме категорически запрещены без предварительного прямого письменного согласия Исполнителя.</w:t>
      </w:r>
    </w:p>
    <w:p w14:paraId="20482006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8.</w:t>
      </w:r>
      <w:r w:rsidR="00C85FC2" w:rsidRPr="00A60048">
        <w:rPr>
          <w:rFonts w:ascii="Times New Roman" w:hAnsi="Times New Roman"/>
          <w:color w:val="000000"/>
          <w:sz w:val="24"/>
          <w:szCs w:val="24"/>
          <w:lang w:eastAsia="ru-RU"/>
        </w:rPr>
        <w:t>7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Все споры и разногласия, которые могут возникнуть в связи с исполнением настоящего Договора, разрешаются путём переговоров между Сторонами. </w:t>
      </w:r>
    </w:p>
    <w:p w14:paraId="0A014C77" w14:textId="77777777" w:rsidR="002344B6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8.</w:t>
      </w:r>
      <w:r w:rsidR="00C85FC2" w:rsidRPr="00A60048">
        <w:rPr>
          <w:rFonts w:ascii="Times New Roman" w:hAnsi="Times New Roman"/>
          <w:color w:val="000000"/>
          <w:sz w:val="24"/>
          <w:szCs w:val="24"/>
          <w:lang w:eastAsia="ru-RU"/>
        </w:rPr>
        <w:t>8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  <w:r w:rsidR="002344B6"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 случае если споры и разногласия не будут урегулированы путем переговоров между Сторонами, они подлежат разрешению в Арбитражном суде, в соответствии с действующим законодательством. До передачи спора на разрешение в судебном порядке, Стороны принимают меры к урегулированию его в претензионном порядке. Претензия должна быть направлена в срок не позднее 5 (Пяти) календарных дней с даты окончания оказания услуг. Претензия должна быть рассмотрена и по ней должен быть дан письменный ответ по существу Стороной, которой адресована претензия, в срок не позднее 5 (пяти) рабочих дней со дня её получения. </w:t>
      </w:r>
    </w:p>
    <w:p w14:paraId="6EDF333D" w14:textId="77777777" w:rsidR="00156BE5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8.7. Настоящий Договор содержит следующие приложения: </w:t>
      </w:r>
    </w:p>
    <w:p w14:paraId="03BDAC57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Приложение № 1 Список участников.</w:t>
      </w:r>
    </w:p>
    <w:p w14:paraId="1E893EC7" w14:textId="77777777" w:rsidR="00156BE5" w:rsidRPr="00A60048" w:rsidRDefault="00156BE5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Приложение № 2 Программа обучения.</w:t>
      </w:r>
    </w:p>
    <w:p w14:paraId="123A227A" w14:textId="2A5DC0ED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8.8. Настоящий Договор вступает в силу с даты его подписания обеими Сторонами и действует до </w:t>
      </w:r>
      <w:r w:rsidR="000952BF">
        <w:rPr>
          <w:rFonts w:ascii="Times New Roman" w:hAnsi="Times New Roman"/>
          <w:color w:val="000000"/>
          <w:sz w:val="24"/>
          <w:szCs w:val="24"/>
          <w:lang w:eastAsia="ru-RU"/>
        </w:rPr>
        <w:t>30 июня</w:t>
      </w:r>
      <w:r w:rsidR="00FC673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2024</w:t>
      </w:r>
      <w:r w:rsidR="00C749FF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года, а в части исполнения обязательств – до </w:t>
      </w:r>
      <w:r w:rsidRPr="00A60048">
        <w:rPr>
          <w:rFonts w:ascii="Times New Roman" w:hAnsi="Times New Roman"/>
          <w:color w:val="000000"/>
          <w:sz w:val="24"/>
          <w:szCs w:val="24"/>
          <w:lang w:eastAsia="ru-RU"/>
        </w:rPr>
        <w:t>полного исполнения Сторонами своих обязательств по нему.</w:t>
      </w:r>
    </w:p>
    <w:p w14:paraId="5B494F0D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color w:val="000000"/>
          <w:sz w:val="24"/>
          <w:szCs w:val="24"/>
          <w:lang w:eastAsia="ru-RU"/>
        </w:rPr>
        <w:t>IX. Адреса и реквизиты Сторон</w:t>
      </w:r>
    </w:p>
    <w:p w14:paraId="266A906C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tbl>
      <w:tblPr>
        <w:tblW w:w="10173" w:type="dxa"/>
        <w:tblInd w:w="-176" w:type="dxa"/>
        <w:tblLook w:val="01E0" w:firstRow="1" w:lastRow="1" w:firstColumn="1" w:lastColumn="1" w:noHBand="0" w:noVBand="0"/>
      </w:tblPr>
      <w:tblGrid>
        <w:gridCol w:w="4928"/>
        <w:gridCol w:w="5245"/>
      </w:tblGrid>
      <w:tr w:rsidR="00A60048" w:rsidRPr="00A60048" w14:paraId="101F12E9" w14:textId="77777777" w:rsidTr="00C33DFA">
        <w:tc>
          <w:tcPr>
            <w:tcW w:w="4928" w:type="dxa"/>
            <w:hideMark/>
          </w:tcPr>
          <w:p w14:paraId="61334BE2" w14:textId="77777777" w:rsidR="00A60048" w:rsidRPr="00A60048" w:rsidRDefault="00A60048" w:rsidP="00A60048">
            <w:pPr>
              <w:adjustRightInd w:val="0"/>
              <w:spacing w:after="0" w:line="240" w:lineRule="auto"/>
              <w:ind w:firstLine="540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Заказчик</w:t>
            </w:r>
          </w:p>
          <w:p w14:paraId="07F31657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ar-SA"/>
              </w:rPr>
              <w:t>Акционерное общество «Завод полупроводниковых приборов»</w:t>
            </w:r>
          </w:p>
          <w:p w14:paraId="13ACB70A" w14:textId="77777777" w:rsidR="00A60048" w:rsidRPr="00A60048" w:rsidRDefault="00A60048" w:rsidP="00A60048">
            <w:pPr>
              <w:spacing w:after="0" w:line="240" w:lineRule="auto"/>
              <w:ind w:right="122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Юридический адрес: Республика Марий Эл, 424003, г. Йошкар-Ола, ул. Суворова, 26</w:t>
            </w:r>
          </w:p>
          <w:p w14:paraId="63F6AD48" w14:textId="77777777" w:rsidR="00A60048" w:rsidRPr="00002815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Тел</w:t>
            </w:r>
            <w:r w:rsidRPr="00002815"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  <w:t>.</w:t>
            </w: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факс</w:t>
            </w:r>
            <w:r w:rsidRPr="00002815"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  <w:t>: (8362)45-70-09/42-13-39</w:t>
            </w:r>
          </w:p>
          <w:p w14:paraId="09629B45" w14:textId="77777777" w:rsidR="00A60048" w:rsidRPr="00002815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val="pt-BR" w:eastAsia="ar-SA"/>
              </w:rPr>
              <w:t xml:space="preserve">E-mail: </w:t>
            </w:r>
            <w:r w:rsidRPr="00A60048"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  <w:t>info</w:t>
            </w:r>
            <w:r w:rsidRPr="00002815"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  <w:t>@</w:t>
            </w:r>
            <w:r w:rsidRPr="00A60048"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  <w:t>zpp</w:t>
            </w:r>
            <w:r w:rsidRPr="00002815"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  <w:t>12.</w:t>
            </w:r>
            <w:r w:rsidRPr="00A60048">
              <w:rPr>
                <w:rFonts w:ascii="Times New Roman" w:hAnsi="Times New Roman"/>
                <w:bCs/>
                <w:sz w:val="24"/>
                <w:szCs w:val="24"/>
                <w:lang w:val="en-US" w:eastAsia="ar-SA"/>
              </w:rPr>
              <w:t>ru</w:t>
            </w:r>
          </w:p>
          <w:p w14:paraId="26EB6010" w14:textId="77777777" w:rsidR="00A60048" w:rsidRPr="00A60048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ИНН/КПП: 1215085052/</w:t>
            </w:r>
            <w:r w:rsidRPr="00A60048">
              <w:rPr>
                <w:rFonts w:ascii="Times New Roman" w:hAnsi="Times New Roman"/>
                <w:sz w:val="24"/>
                <w:szCs w:val="24"/>
              </w:rPr>
              <w:t>121501001</w:t>
            </w:r>
          </w:p>
          <w:p w14:paraId="2ED10FEB" w14:textId="77777777" w:rsidR="00A60048" w:rsidRPr="00A60048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ОКПО: 07593799</w:t>
            </w:r>
          </w:p>
          <w:p w14:paraId="255C7680" w14:textId="77777777" w:rsidR="00A60048" w:rsidRPr="00A60048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Р/с: 40702810937180104808</w:t>
            </w:r>
          </w:p>
          <w:p w14:paraId="673AD4F4" w14:textId="77777777" w:rsidR="00A60048" w:rsidRPr="00A60048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 xml:space="preserve">Банк: Отделение Марий Эл № 8614 </w:t>
            </w:r>
          </w:p>
          <w:p w14:paraId="57088748" w14:textId="77777777" w:rsidR="00A60048" w:rsidRPr="00A60048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ПАО Сбербанк г. Йошкар-Ола</w:t>
            </w:r>
          </w:p>
          <w:p w14:paraId="7D3AAB8C" w14:textId="77777777" w:rsidR="00A60048" w:rsidRPr="00A60048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К/с: 30101810300000000630</w:t>
            </w:r>
          </w:p>
          <w:p w14:paraId="4ED40442" w14:textId="77777777" w:rsidR="00A60048" w:rsidRPr="00A60048" w:rsidRDefault="00A60048" w:rsidP="00A600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  <w:r w:rsidRPr="00A60048"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  <w:t>БИК: 048860630</w:t>
            </w:r>
          </w:p>
        </w:tc>
        <w:tc>
          <w:tcPr>
            <w:tcW w:w="5245" w:type="dxa"/>
          </w:tcPr>
          <w:p w14:paraId="36B42F1E" w14:textId="77777777" w:rsidR="00A60048" w:rsidRPr="00A60048" w:rsidRDefault="00A60048" w:rsidP="00A60048">
            <w:pPr>
              <w:adjustRightInd w:val="0"/>
              <w:spacing w:after="0" w:line="240" w:lineRule="auto"/>
              <w:ind w:firstLine="540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Исполнитель</w:t>
            </w:r>
          </w:p>
          <w:p w14:paraId="39807541" w14:textId="77777777" w:rsidR="00A60048" w:rsidRPr="00A60048" w:rsidRDefault="00A60048" w:rsidP="003B76FE">
            <w:pPr>
              <w:adjustRightInd w:val="0"/>
              <w:spacing w:after="0" w:line="240" w:lineRule="auto"/>
              <w:ind w:left="13"/>
              <w:rPr>
                <w:rFonts w:ascii="Times New Roman" w:hAnsi="Times New Roman"/>
                <w:bCs/>
                <w:sz w:val="24"/>
                <w:szCs w:val="24"/>
                <w:lang w:eastAsia="ar-SA"/>
              </w:rPr>
            </w:pPr>
          </w:p>
        </w:tc>
      </w:tr>
      <w:tr w:rsidR="00A60048" w:rsidRPr="00A60048" w14:paraId="6377DBD2" w14:textId="77777777" w:rsidTr="00C33DFA">
        <w:tc>
          <w:tcPr>
            <w:tcW w:w="4928" w:type="dxa"/>
          </w:tcPr>
          <w:p w14:paraId="13253563" w14:textId="77777777" w:rsidR="003B76FE" w:rsidRDefault="003B76FE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157DC80C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Генеральный директор</w:t>
            </w:r>
          </w:p>
          <w:p w14:paraId="157026DD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АО «ЗПП»</w:t>
            </w:r>
          </w:p>
          <w:p w14:paraId="0A8FB019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45637152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12FF2026" w14:textId="77777777" w:rsid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____________________ </w:t>
            </w:r>
            <w:r w:rsidR="003B76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А.К. </w:t>
            </w:r>
            <w:proofErr w:type="spellStart"/>
            <w:r w:rsidR="003B76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Нарбутт</w:t>
            </w:r>
            <w:proofErr w:type="spellEnd"/>
          </w:p>
          <w:p w14:paraId="6080FE9C" w14:textId="77777777" w:rsidR="006A4D22" w:rsidRPr="00A60048" w:rsidRDefault="006A4D22" w:rsidP="00A60048">
            <w:pPr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FB49856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sz w:val="24"/>
                <w:szCs w:val="24"/>
              </w:rPr>
              <w:t>«__»__________________________</w:t>
            </w:r>
          </w:p>
        </w:tc>
        <w:tc>
          <w:tcPr>
            <w:tcW w:w="5245" w:type="dxa"/>
          </w:tcPr>
          <w:p w14:paraId="5E450A22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19A2B3F6" w14:textId="77777777" w:rsid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11DEB6A4" w14:textId="77777777" w:rsidR="003B76FE" w:rsidRDefault="003B76FE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281175FD" w14:textId="77777777" w:rsidR="003B76FE" w:rsidRPr="00A60048" w:rsidRDefault="003B76FE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40E83E88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28B3B628" w14:textId="77777777" w:rsid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__</w:t>
            </w: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_________________</w:t>
            </w:r>
          </w:p>
          <w:p w14:paraId="115FF2B4" w14:textId="77777777" w:rsidR="006A4D22" w:rsidRPr="00A60048" w:rsidRDefault="006A4D22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28EE9286" w14:textId="77777777" w:rsidR="00A60048" w:rsidRPr="00A60048" w:rsidRDefault="00A60048" w:rsidP="00A60048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sz w:val="24"/>
                <w:szCs w:val="24"/>
              </w:rPr>
              <w:t>«__»__________________________</w:t>
            </w:r>
          </w:p>
        </w:tc>
      </w:tr>
    </w:tbl>
    <w:p w14:paraId="0838E986" w14:textId="77777777" w:rsidR="009A3CB2" w:rsidRPr="00A60048" w:rsidRDefault="009A3CB2" w:rsidP="00A6004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14:paraId="0A63722E" w14:textId="77777777" w:rsidR="009A3CB2" w:rsidRPr="00A60048" w:rsidRDefault="009A3CB2" w:rsidP="00A60048">
      <w:pPr>
        <w:pStyle w:val="ConsNonformat"/>
        <w:jc w:val="center"/>
        <w:rPr>
          <w:rFonts w:ascii="Times New Roman" w:hAnsi="Times New Roman"/>
          <w:b/>
          <w:sz w:val="24"/>
          <w:szCs w:val="24"/>
        </w:rPr>
      </w:pPr>
    </w:p>
    <w:p w14:paraId="2420008A" w14:textId="77777777" w:rsidR="009A3CB2" w:rsidRPr="00A60048" w:rsidRDefault="009A3CB2" w:rsidP="00A60048">
      <w:pPr>
        <w:pStyle w:val="ConsNonformat"/>
        <w:jc w:val="center"/>
        <w:rPr>
          <w:rFonts w:ascii="Times New Roman" w:hAnsi="Times New Roman"/>
          <w:b/>
          <w:sz w:val="24"/>
          <w:szCs w:val="24"/>
        </w:rPr>
      </w:pPr>
    </w:p>
    <w:p w14:paraId="7AC17FF4" w14:textId="77777777" w:rsidR="009A3CB2" w:rsidRPr="00A60048" w:rsidRDefault="009A3CB2" w:rsidP="00A60048">
      <w:pPr>
        <w:pStyle w:val="ConsNonformat"/>
        <w:jc w:val="center"/>
        <w:rPr>
          <w:rFonts w:ascii="Times New Roman" w:hAnsi="Times New Roman"/>
          <w:b/>
          <w:sz w:val="24"/>
          <w:szCs w:val="24"/>
        </w:rPr>
      </w:pPr>
    </w:p>
    <w:p w14:paraId="6C569AF7" w14:textId="77777777" w:rsidR="00156BE5" w:rsidRPr="00A60048" w:rsidRDefault="00156BE5" w:rsidP="00A60048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60048">
        <w:rPr>
          <w:rFonts w:ascii="Times New Roman" w:hAnsi="Times New Roman"/>
          <w:b/>
          <w:sz w:val="24"/>
          <w:szCs w:val="24"/>
        </w:rPr>
        <w:br w:type="page"/>
      </w:r>
    </w:p>
    <w:p w14:paraId="5183E227" w14:textId="77777777" w:rsidR="00F80B99" w:rsidRPr="00A60048" w:rsidRDefault="00F80B99" w:rsidP="00A60048">
      <w:pPr>
        <w:pStyle w:val="ConsNonformat"/>
        <w:jc w:val="center"/>
        <w:rPr>
          <w:rFonts w:ascii="Times New Roman" w:hAnsi="Times New Roman"/>
          <w:b/>
          <w:sz w:val="24"/>
          <w:szCs w:val="24"/>
        </w:rPr>
      </w:pPr>
    </w:p>
    <w:p w14:paraId="4B87C5B6" w14:textId="77777777" w:rsidR="001559B8" w:rsidRPr="00A60048" w:rsidRDefault="001559B8" w:rsidP="00A60048">
      <w:pPr>
        <w:pStyle w:val="ConsNonformat"/>
        <w:jc w:val="center"/>
        <w:rPr>
          <w:rFonts w:ascii="Times New Roman" w:hAnsi="Times New Roman"/>
          <w:b/>
          <w:sz w:val="24"/>
          <w:szCs w:val="24"/>
        </w:rPr>
      </w:pPr>
      <w:r w:rsidRPr="00A60048">
        <w:rPr>
          <w:rFonts w:ascii="Times New Roman" w:hAnsi="Times New Roman"/>
          <w:b/>
          <w:sz w:val="24"/>
          <w:szCs w:val="24"/>
        </w:rPr>
        <w:t xml:space="preserve">ПРИЛОЖЕНИЕ № 1 </w:t>
      </w:r>
    </w:p>
    <w:p w14:paraId="32B8C543" w14:textId="77777777" w:rsidR="001559B8" w:rsidRPr="00A60048" w:rsidRDefault="001559B8" w:rsidP="00A60048">
      <w:pPr>
        <w:pStyle w:val="a3"/>
        <w:rPr>
          <w:rFonts w:ascii="Times New Roman" w:hAnsi="Times New Roman"/>
          <w:b w:val="0"/>
          <w:sz w:val="24"/>
          <w:szCs w:val="24"/>
        </w:rPr>
      </w:pPr>
      <w:r w:rsidRPr="00A60048">
        <w:rPr>
          <w:rFonts w:ascii="Times New Roman" w:hAnsi="Times New Roman"/>
          <w:b w:val="0"/>
          <w:sz w:val="24"/>
          <w:szCs w:val="24"/>
        </w:rPr>
        <w:t xml:space="preserve">к Договору № </w:t>
      </w:r>
      <w:r w:rsidR="00F80B99" w:rsidRPr="00A60048">
        <w:rPr>
          <w:rFonts w:ascii="Times New Roman" w:hAnsi="Times New Roman"/>
          <w:sz w:val="24"/>
          <w:szCs w:val="24"/>
          <w:lang w:val="ru-RU"/>
        </w:rPr>
        <w:t xml:space="preserve">              </w:t>
      </w:r>
      <w:r w:rsidRPr="00A60048">
        <w:rPr>
          <w:rFonts w:ascii="Times New Roman" w:hAnsi="Times New Roman"/>
          <w:b w:val="0"/>
          <w:sz w:val="24"/>
          <w:szCs w:val="24"/>
        </w:rPr>
        <w:t xml:space="preserve"> от </w:t>
      </w:r>
      <w:r w:rsidR="00F80B99" w:rsidRPr="00A60048">
        <w:rPr>
          <w:rFonts w:ascii="Times New Roman" w:hAnsi="Times New Roman"/>
          <w:b w:val="0"/>
          <w:sz w:val="24"/>
          <w:szCs w:val="24"/>
          <w:lang w:val="ru-RU"/>
        </w:rPr>
        <w:t>«___»____________</w:t>
      </w:r>
      <w:r w:rsidRPr="00A60048">
        <w:rPr>
          <w:rFonts w:ascii="Times New Roman" w:hAnsi="Times New Roman"/>
          <w:b w:val="0"/>
          <w:sz w:val="24"/>
          <w:szCs w:val="24"/>
        </w:rPr>
        <w:t xml:space="preserve"> 202</w:t>
      </w:r>
      <w:r w:rsidR="006D7687">
        <w:rPr>
          <w:rFonts w:ascii="Times New Roman" w:hAnsi="Times New Roman"/>
          <w:b w:val="0"/>
          <w:sz w:val="24"/>
          <w:szCs w:val="24"/>
          <w:lang w:val="ru-RU"/>
        </w:rPr>
        <w:t>4</w:t>
      </w:r>
      <w:r w:rsidRPr="00A60048">
        <w:rPr>
          <w:rFonts w:ascii="Times New Roman" w:hAnsi="Times New Roman"/>
          <w:b w:val="0"/>
          <w:sz w:val="24"/>
          <w:szCs w:val="24"/>
        </w:rPr>
        <w:t xml:space="preserve"> года</w:t>
      </w:r>
    </w:p>
    <w:p w14:paraId="757475A0" w14:textId="77777777" w:rsidR="001559B8" w:rsidRPr="00A60048" w:rsidRDefault="001559B8" w:rsidP="00A60048">
      <w:pPr>
        <w:pStyle w:val="ConsNonformat"/>
        <w:jc w:val="center"/>
        <w:rPr>
          <w:rFonts w:ascii="Times New Roman" w:hAnsi="Times New Roman"/>
          <w:b/>
          <w:sz w:val="24"/>
          <w:szCs w:val="24"/>
        </w:rPr>
      </w:pPr>
      <w:r w:rsidRPr="00EA2152">
        <w:rPr>
          <w:rFonts w:ascii="Times New Roman" w:hAnsi="Times New Roman"/>
          <w:b/>
          <w:sz w:val="24"/>
          <w:szCs w:val="24"/>
        </w:rPr>
        <w:t>Список представителей Заказчика</w:t>
      </w:r>
    </w:p>
    <w:p w14:paraId="0FD1769C" w14:textId="77777777" w:rsidR="00EF2573" w:rsidRPr="00A60048" w:rsidRDefault="00EF2573" w:rsidP="00A60048">
      <w:pPr>
        <w:pStyle w:val="ConsNonformat"/>
        <w:rPr>
          <w:rFonts w:ascii="Times New Roman" w:hAnsi="Times New Roman"/>
          <w:b/>
          <w:sz w:val="24"/>
          <w:szCs w:val="24"/>
        </w:rPr>
      </w:pPr>
    </w:p>
    <w:tbl>
      <w:tblPr>
        <w:tblStyle w:val="a6"/>
        <w:tblW w:w="10348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568"/>
        <w:gridCol w:w="1984"/>
        <w:gridCol w:w="2126"/>
        <w:gridCol w:w="1559"/>
        <w:gridCol w:w="1134"/>
        <w:gridCol w:w="1276"/>
        <w:gridCol w:w="1701"/>
      </w:tblGrid>
      <w:tr w:rsidR="0016558B" w:rsidRPr="009B5A5A" w14:paraId="459D042C" w14:textId="77777777" w:rsidTr="00417C9D">
        <w:tc>
          <w:tcPr>
            <w:tcW w:w="568" w:type="dxa"/>
          </w:tcPr>
          <w:p w14:paraId="71BFFF55" w14:textId="77777777" w:rsidR="0016558B" w:rsidRPr="009B5A5A" w:rsidRDefault="0016558B" w:rsidP="00924151">
            <w:pPr>
              <w:pStyle w:val="ConsNonformat"/>
              <w:rPr>
                <w:rFonts w:ascii="Times New Roman" w:hAnsi="Times New Roman"/>
              </w:rPr>
            </w:pPr>
            <w:r w:rsidRPr="009B5A5A">
              <w:rPr>
                <w:rFonts w:ascii="Times New Roman" w:hAnsi="Times New Roman"/>
              </w:rPr>
              <w:t>№</w:t>
            </w:r>
          </w:p>
        </w:tc>
        <w:tc>
          <w:tcPr>
            <w:tcW w:w="1984" w:type="dxa"/>
          </w:tcPr>
          <w:p w14:paraId="6DB356B6" w14:textId="77777777" w:rsidR="0016558B" w:rsidRPr="009B5A5A" w:rsidRDefault="0016558B" w:rsidP="00924151">
            <w:pPr>
              <w:pStyle w:val="ConsNonformat"/>
              <w:jc w:val="center"/>
              <w:rPr>
                <w:rFonts w:ascii="Times New Roman" w:hAnsi="Times New Roman"/>
              </w:rPr>
            </w:pPr>
            <w:r w:rsidRPr="009B5A5A">
              <w:rPr>
                <w:rFonts w:ascii="Times New Roman" w:hAnsi="Times New Roman"/>
              </w:rPr>
              <w:t xml:space="preserve">Фамилия, имя, отчество </w:t>
            </w:r>
          </w:p>
        </w:tc>
        <w:tc>
          <w:tcPr>
            <w:tcW w:w="2126" w:type="dxa"/>
          </w:tcPr>
          <w:p w14:paraId="1412879F" w14:textId="77777777" w:rsidR="0016558B" w:rsidRPr="009B5A5A" w:rsidRDefault="0016558B" w:rsidP="00924151">
            <w:pPr>
              <w:pStyle w:val="ConsNonformat"/>
              <w:jc w:val="center"/>
              <w:rPr>
                <w:rFonts w:ascii="Times New Roman" w:hAnsi="Times New Roman"/>
              </w:rPr>
            </w:pPr>
            <w:r w:rsidRPr="009B5A5A">
              <w:rPr>
                <w:rFonts w:ascii="Times New Roman" w:hAnsi="Times New Roman"/>
              </w:rPr>
              <w:t>Должность</w:t>
            </w:r>
          </w:p>
        </w:tc>
        <w:tc>
          <w:tcPr>
            <w:tcW w:w="1559" w:type="dxa"/>
          </w:tcPr>
          <w:p w14:paraId="25E989D9" w14:textId="77777777" w:rsidR="0016558B" w:rsidRPr="009B5A5A" w:rsidRDefault="0016558B" w:rsidP="00924151">
            <w:pPr>
              <w:pStyle w:val="ConsNonformat"/>
              <w:jc w:val="center"/>
              <w:rPr>
                <w:rFonts w:ascii="Times New Roman" w:hAnsi="Times New Roman"/>
              </w:rPr>
            </w:pPr>
            <w:r w:rsidRPr="009B5A5A">
              <w:rPr>
                <w:rFonts w:ascii="Times New Roman" w:hAnsi="Times New Roman"/>
              </w:rPr>
              <w:t>Уровень образования</w:t>
            </w:r>
          </w:p>
        </w:tc>
        <w:tc>
          <w:tcPr>
            <w:tcW w:w="1134" w:type="dxa"/>
          </w:tcPr>
          <w:p w14:paraId="0B5A0E52" w14:textId="77777777" w:rsidR="0016558B" w:rsidRPr="009B5A5A" w:rsidRDefault="0016558B" w:rsidP="00924151">
            <w:pPr>
              <w:pStyle w:val="ConsNonformat"/>
              <w:jc w:val="center"/>
              <w:rPr>
                <w:rFonts w:ascii="Times New Roman" w:hAnsi="Times New Roman"/>
              </w:rPr>
            </w:pPr>
            <w:r w:rsidRPr="009B5A5A">
              <w:rPr>
                <w:rFonts w:ascii="Times New Roman" w:hAnsi="Times New Roman"/>
              </w:rPr>
              <w:t>Год окончания</w:t>
            </w:r>
          </w:p>
        </w:tc>
        <w:tc>
          <w:tcPr>
            <w:tcW w:w="1276" w:type="dxa"/>
          </w:tcPr>
          <w:p w14:paraId="18E41404" w14:textId="77777777" w:rsidR="0016558B" w:rsidRPr="009B5A5A" w:rsidRDefault="0016558B" w:rsidP="00924151">
            <w:pPr>
              <w:pStyle w:val="ConsNonformat"/>
              <w:jc w:val="center"/>
              <w:rPr>
                <w:rFonts w:ascii="Times New Roman" w:hAnsi="Times New Roman"/>
              </w:rPr>
            </w:pPr>
            <w:r w:rsidRPr="009B5A5A">
              <w:rPr>
                <w:rFonts w:ascii="Times New Roman" w:hAnsi="Times New Roman"/>
              </w:rPr>
              <w:t>Дата рождения</w:t>
            </w:r>
          </w:p>
        </w:tc>
        <w:tc>
          <w:tcPr>
            <w:tcW w:w="1701" w:type="dxa"/>
          </w:tcPr>
          <w:p w14:paraId="00E0A816" w14:textId="77777777" w:rsidR="0016558B" w:rsidRPr="009B5A5A" w:rsidRDefault="0016558B" w:rsidP="00924151">
            <w:pPr>
              <w:pStyle w:val="ConsNonformat"/>
              <w:jc w:val="center"/>
              <w:rPr>
                <w:rFonts w:ascii="Times New Roman" w:hAnsi="Times New Roman"/>
              </w:rPr>
            </w:pPr>
            <w:r w:rsidRPr="009B5A5A">
              <w:rPr>
                <w:rFonts w:ascii="Times New Roman" w:hAnsi="Times New Roman"/>
              </w:rPr>
              <w:t>Номер СНИЛС</w:t>
            </w:r>
          </w:p>
        </w:tc>
      </w:tr>
      <w:tr w:rsidR="003B76FE" w:rsidRPr="009B5A5A" w14:paraId="34410F6C" w14:textId="77777777" w:rsidTr="00417C9D">
        <w:trPr>
          <w:trHeight w:val="522"/>
        </w:trPr>
        <w:tc>
          <w:tcPr>
            <w:tcW w:w="568" w:type="dxa"/>
            <w:vAlign w:val="center"/>
          </w:tcPr>
          <w:p w14:paraId="33B5DDF5" w14:textId="77777777" w:rsidR="003B76FE" w:rsidRPr="009B5A5A" w:rsidRDefault="003B76FE" w:rsidP="003B76FE">
            <w:pPr>
              <w:pStyle w:val="ConsNonformat"/>
              <w:numPr>
                <w:ilvl w:val="0"/>
                <w:numId w:val="3"/>
              </w:numPr>
              <w:ind w:left="0" w:hanging="255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0DA5E" w14:textId="55451044" w:rsidR="003B76FE" w:rsidRPr="003B76FE" w:rsidRDefault="003B76FE" w:rsidP="003B76FE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6243D" w14:textId="4B213D9A" w:rsidR="003B76FE" w:rsidRPr="003B76FE" w:rsidRDefault="003B76FE" w:rsidP="003B76FE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559" w:type="dxa"/>
          </w:tcPr>
          <w:p w14:paraId="52F8F4B4" w14:textId="0AA08529" w:rsidR="003B76FE" w:rsidRPr="003B76FE" w:rsidRDefault="003B76FE" w:rsidP="003B76F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vAlign w:val="center"/>
          </w:tcPr>
          <w:p w14:paraId="33D06E3D" w14:textId="27809352" w:rsidR="003B76FE" w:rsidRPr="00417C9D" w:rsidRDefault="003B76FE" w:rsidP="00417C9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vAlign w:val="center"/>
          </w:tcPr>
          <w:p w14:paraId="5E21F39F" w14:textId="29E09353" w:rsidR="003B76FE" w:rsidRPr="00417C9D" w:rsidRDefault="003B76FE" w:rsidP="00417C9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01" w:type="dxa"/>
            <w:vAlign w:val="center"/>
          </w:tcPr>
          <w:p w14:paraId="578C1651" w14:textId="45B773C1" w:rsidR="003B76FE" w:rsidRPr="00417C9D" w:rsidRDefault="003B76FE" w:rsidP="00417C9D">
            <w:pPr>
              <w:pStyle w:val="ConsNonformat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3B76FE" w:rsidRPr="009B5A5A" w14:paraId="43AFD00E" w14:textId="77777777" w:rsidTr="00417C9D">
        <w:trPr>
          <w:trHeight w:val="544"/>
        </w:trPr>
        <w:tc>
          <w:tcPr>
            <w:tcW w:w="568" w:type="dxa"/>
            <w:vAlign w:val="center"/>
          </w:tcPr>
          <w:p w14:paraId="3EF96E96" w14:textId="77777777" w:rsidR="003B76FE" w:rsidRPr="009B5A5A" w:rsidRDefault="003B76FE" w:rsidP="003B76FE">
            <w:pPr>
              <w:pStyle w:val="ConsNonformat"/>
              <w:numPr>
                <w:ilvl w:val="0"/>
                <w:numId w:val="3"/>
              </w:numPr>
              <w:ind w:left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144DDB" w14:textId="50754470" w:rsidR="003B76FE" w:rsidRPr="003B76FE" w:rsidRDefault="003B76FE" w:rsidP="003B76FE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B8A79" w14:textId="75EAEC39" w:rsidR="003B76FE" w:rsidRPr="003B76FE" w:rsidRDefault="003B76FE" w:rsidP="003B76FE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4FFC1B7A" w14:textId="5EDD96B1" w:rsidR="003B76FE" w:rsidRPr="003B76FE" w:rsidRDefault="003B76FE" w:rsidP="003B76F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vAlign w:val="center"/>
          </w:tcPr>
          <w:p w14:paraId="15B6E7CC" w14:textId="0F0F73E3" w:rsidR="003B76FE" w:rsidRPr="00417C9D" w:rsidRDefault="003B76FE" w:rsidP="00417C9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vAlign w:val="center"/>
          </w:tcPr>
          <w:p w14:paraId="24E733BC" w14:textId="3DEED934" w:rsidR="003B76FE" w:rsidRPr="00417C9D" w:rsidRDefault="003B76FE" w:rsidP="00417C9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01" w:type="dxa"/>
            <w:vAlign w:val="center"/>
          </w:tcPr>
          <w:p w14:paraId="54B876BB" w14:textId="558DD9F1" w:rsidR="003B76FE" w:rsidRPr="00417C9D" w:rsidRDefault="003B76FE" w:rsidP="00417C9D">
            <w:pPr>
              <w:pStyle w:val="ConsNonformat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3B76FE" w:rsidRPr="009B5A5A" w14:paraId="7411349D" w14:textId="77777777" w:rsidTr="00417C9D">
        <w:trPr>
          <w:trHeight w:val="566"/>
        </w:trPr>
        <w:tc>
          <w:tcPr>
            <w:tcW w:w="568" w:type="dxa"/>
            <w:vAlign w:val="center"/>
          </w:tcPr>
          <w:p w14:paraId="4ACD870C" w14:textId="262DB695" w:rsidR="003B76FE" w:rsidRPr="009B5A5A" w:rsidRDefault="006C4EC1" w:rsidP="003B76FE">
            <w:pPr>
              <w:pStyle w:val="ConsNonformat"/>
              <w:numPr>
                <w:ilvl w:val="0"/>
                <w:numId w:val="3"/>
              </w:numPr>
              <w:ind w:left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…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2A8A8" w14:textId="071105B8" w:rsidR="003B76FE" w:rsidRPr="003B76FE" w:rsidRDefault="003B76FE" w:rsidP="003B76FE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D11F1" w14:textId="0D72C58A" w:rsidR="003B76FE" w:rsidRPr="003B76FE" w:rsidRDefault="003B76FE" w:rsidP="003B76FE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15362D62" w14:textId="5517CF26" w:rsidR="003B76FE" w:rsidRPr="003B76FE" w:rsidRDefault="003B76FE" w:rsidP="003B76F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vAlign w:val="center"/>
          </w:tcPr>
          <w:p w14:paraId="5A77D27B" w14:textId="559F233D" w:rsidR="003B76FE" w:rsidRPr="00417C9D" w:rsidRDefault="003B76FE" w:rsidP="00417C9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vAlign w:val="center"/>
          </w:tcPr>
          <w:p w14:paraId="41D29645" w14:textId="550C582A" w:rsidR="003B76FE" w:rsidRPr="00417C9D" w:rsidRDefault="003B76FE" w:rsidP="00417C9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01" w:type="dxa"/>
            <w:vAlign w:val="center"/>
          </w:tcPr>
          <w:p w14:paraId="46DBA9E3" w14:textId="3DCF4EBC" w:rsidR="003B76FE" w:rsidRPr="00417C9D" w:rsidRDefault="003B76FE" w:rsidP="00417C9D">
            <w:pPr>
              <w:pStyle w:val="ConsNonformat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3B76FE" w:rsidRPr="009B5A5A" w14:paraId="24D77891" w14:textId="77777777" w:rsidTr="00417C9D">
        <w:trPr>
          <w:trHeight w:val="554"/>
        </w:trPr>
        <w:tc>
          <w:tcPr>
            <w:tcW w:w="568" w:type="dxa"/>
            <w:vAlign w:val="center"/>
          </w:tcPr>
          <w:p w14:paraId="531C725B" w14:textId="6696E40B" w:rsidR="003B76FE" w:rsidRPr="009B5A5A" w:rsidRDefault="00EA2152" w:rsidP="003B76FE">
            <w:pPr>
              <w:pStyle w:val="ConsNonformat"/>
              <w:numPr>
                <w:ilvl w:val="0"/>
                <w:numId w:val="3"/>
              </w:numPr>
              <w:ind w:left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31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BE8B3" w14:textId="1650E0DF" w:rsidR="003B76FE" w:rsidRPr="003B76FE" w:rsidRDefault="003B76FE" w:rsidP="003B76FE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AD420" w14:textId="7A1BC491" w:rsidR="003B76FE" w:rsidRPr="003B76FE" w:rsidRDefault="003B76FE" w:rsidP="003B76FE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</w:rPr>
            </w:pPr>
          </w:p>
        </w:tc>
        <w:tc>
          <w:tcPr>
            <w:tcW w:w="1559" w:type="dxa"/>
          </w:tcPr>
          <w:p w14:paraId="7EA892D5" w14:textId="127DAB27" w:rsidR="003B76FE" w:rsidRPr="003B76FE" w:rsidRDefault="003B76FE" w:rsidP="003B76F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vAlign w:val="center"/>
          </w:tcPr>
          <w:p w14:paraId="2415F2F6" w14:textId="46A3BC5A" w:rsidR="003B76FE" w:rsidRPr="00417C9D" w:rsidRDefault="003B76FE" w:rsidP="00417C9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vAlign w:val="center"/>
          </w:tcPr>
          <w:p w14:paraId="79168B53" w14:textId="4BC7AF7A" w:rsidR="003B76FE" w:rsidRPr="00417C9D" w:rsidRDefault="003B76FE" w:rsidP="00417C9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01" w:type="dxa"/>
            <w:vAlign w:val="center"/>
          </w:tcPr>
          <w:p w14:paraId="70EBE5B0" w14:textId="33151B5E" w:rsidR="003B76FE" w:rsidRPr="00417C9D" w:rsidRDefault="003B76FE" w:rsidP="00417C9D">
            <w:pPr>
              <w:jc w:val="center"/>
              <w:rPr>
                <w:rFonts w:ascii="Times New Roman" w:hAnsi="Times New Roman"/>
              </w:rPr>
            </w:pPr>
          </w:p>
        </w:tc>
      </w:tr>
    </w:tbl>
    <w:p w14:paraId="1DCFDA57" w14:textId="77777777" w:rsidR="00D16C58" w:rsidRDefault="00D16C58" w:rsidP="00A60048">
      <w:pPr>
        <w:pStyle w:val="ConsNonformat"/>
        <w:rPr>
          <w:rFonts w:ascii="Times New Roman" w:hAnsi="Times New Roman"/>
          <w:b/>
          <w:sz w:val="24"/>
          <w:szCs w:val="24"/>
        </w:rPr>
      </w:pPr>
    </w:p>
    <w:p w14:paraId="49F7FB5F" w14:textId="77777777" w:rsidR="00A60048" w:rsidRDefault="00A60048" w:rsidP="00A60048">
      <w:pPr>
        <w:pStyle w:val="ConsNonformat"/>
        <w:rPr>
          <w:rFonts w:ascii="Times New Roman" w:hAnsi="Times New Roman"/>
          <w:b/>
          <w:sz w:val="24"/>
          <w:szCs w:val="24"/>
        </w:rPr>
      </w:pPr>
    </w:p>
    <w:tbl>
      <w:tblPr>
        <w:tblW w:w="10362" w:type="dxa"/>
        <w:tblInd w:w="142" w:type="dxa"/>
        <w:tblLook w:val="01E0" w:firstRow="1" w:lastRow="1" w:firstColumn="1" w:lastColumn="1" w:noHBand="0" w:noVBand="0"/>
      </w:tblPr>
      <w:tblGrid>
        <w:gridCol w:w="5103"/>
        <w:gridCol w:w="5259"/>
      </w:tblGrid>
      <w:tr w:rsidR="00A60048" w:rsidRPr="00A60048" w14:paraId="34F3CE11" w14:textId="77777777" w:rsidTr="006C4EC1">
        <w:trPr>
          <w:trHeight w:val="1871"/>
        </w:trPr>
        <w:tc>
          <w:tcPr>
            <w:tcW w:w="5103" w:type="dxa"/>
          </w:tcPr>
          <w:p w14:paraId="49733517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Генеральный директор</w:t>
            </w:r>
          </w:p>
          <w:p w14:paraId="63C89B6E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АО «ЗПП»</w:t>
            </w:r>
          </w:p>
          <w:p w14:paraId="21FFB044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6919EA5B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2240941B" w14:textId="77777777" w:rsid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____________________ </w:t>
            </w:r>
            <w:r w:rsidR="003B76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А.К. </w:t>
            </w:r>
            <w:proofErr w:type="spellStart"/>
            <w:r w:rsidR="003B76F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Нарбутт</w:t>
            </w:r>
            <w:proofErr w:type="spellEnd"/>
          </w:p>
          <w:p w14:paraId="227E8AA1" w14:textId="77777777" w:rsidR="00CE0DC6" w:rsidRPr="00A60048" w:rsidRDefault="00CE0DC6" w:rsidP="00C33DFA">
            <w:pPr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6B990C84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sz w:val="24"/>
                <w:szCs w:val="24"/>
              </w:rPr>
              <w:t>«__»__________________________</w:t>
            </w:r>
          </w:p>
        </w:tc>
        <w:tc>
          <w:tcPr>
            <w:tcW w:w="5259" w:type="dxa"/>
          </w:tcPr>
          <w:p w14:paraId="69820F79" w14:textId="77777777" w:rsid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3D9887F9" w14:textId="77777777" w:rsidR="003B76FE" w:rsidRDefault="003B76FE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1FA52E54" w14:textId="77777777" w:rsidR="003B76FE" w:rsidRPr="00A60048" w:rsidRDefault="003B76FE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1EEF2250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570409B7" w14:textId="77777777" w:rsid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__</w:t>
            </w: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_________________</w:t>
            </w:r>
          </w:p>
          <w:p w14:paraId="50F5833A" w14:textId="77777777" w:rsidR="00CE0DC6" w:rsidRPr="00A60048" w:rsidRDefault="00CE0DC6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75B8286D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sz w:val="24"/>
                <w:szCs w:val="24"/>
              </w:rPr>
              <w:t>«__»__________________________</w:t>
            </w:r>
          </w:p>
        </w:tc>
      </w:tr>
    </w:tbl>
    <w:p w14:paraId="08352E62" w14:textId="77777777" w:rsidR="00A60048" w:rsidRPr="00A60048" w:rsidRDefault="00A60048" w:rsidP="00A60048">
      <w:pPr>
        <w:pStyle w:val="ConsNonformat"/>
        <w:rPr>
          <w:rFonts w:ascii="Times New Roman" w:hAnsi="Times New Roman"/>
          <w:b/>
          <w:sz w:val="24"/>
          <w:szCs w:val="24"/>
        </w:rPr>
      </w:pPr>
    </w:p>
    <w:p w14:paraId="7B410EA9" w14:textId="77777777" w:rsidR="00156BE5" w:rsidRPr="00A60048" w:rsidRDefault="00156BE5" w:rsidP="00A60048">
      <w:pPr>
        <w:spacing w:after="0" w:line="240" w:lineRule="auto"/>
        <w:rPr>
          <w:sz w:val="24"/>
          <w:szCs w:val="24"/>
          <w:lang w:eastAsia="ru-RU"/>
        </w:rPr>
      </w:pPr>
      <w:r w:rsidRPr="00A60048">
        <w:rPr>
          <w:sz w:val="24"/>
          <w:szCs w:val="24"/>
          <w:lang w:eastAsia="ru-RU"/>
        </w:rPr>
        <w:br w:type="page"/>
      </w:r>
    </w:p>
    <w:p w14:paraId="09DC57EB" w14:textId="77777777" w:rsidR="00156BE5" w:rsidRPr="00A60048" w:rsidRDefault="00156BE5" w:rsidP="00A60048">
      <w:pPr>
        <w:pStyle w:val="ConsNonformat"/>
        <w:jc w:val="center"/>
        <w:rPr>
          <w:rFonts w:ascii="Times New Roman" w:hAnsi="Times New Roman"/>
          <w:b/>
          <w:sz w:val="24"/>
          <w:szCs w:val="24"/>
        </w:rPr>
      </w:pPr>
      <w:r w:rsidRPr="00A60048">
        <w:rPr>
          <w:rFonts w:ascii="Times New Roman" w:hAnsi="Times New Roman"/>
          <w:b/>
          <w:sz w:val="24"/>
          <w:szCs w:val="24"/>
        </w:rPr>
        <w:lastRenderedPageBreak/>
        <w:t xml:space="preserve">ПРИЛОЖЕНИЕ № 2 </w:t>
      </w:r>
    </w:p>
    <w:p w14:paraId="652582D9" w14:textId="77777777" w:rsidR="00156BE5" w:rsidRPr="00A60048" w:rsidRDefault="00156BE5" w:rsidP="00A60048">
      <w:pPr>
        <w:pStyle w:val="a3"/>
        <w:rPr>
          <w:rFonts w:ascii="Times New Roman" w:hAnsi="Times New Roman"/>
          <w:b w:val="0"/>
          <w:sz w:val="24"/>
          <w:szCs w:val="24"/>
        </w:rPr>
      </w:pPr>
      <w:r w:rsidRPr="00A60048">
        <w:rPr>
          <w:rFonts w:ascii="Times New Roman" w:hAnsi="Times New Roman"/>
          <w:b w:val="0"/>
          <w:sz w:val="24"/>
          <w:szCs w:val="24"/>
        </w:rPr>
        <w:t xml:space="preserve">к Договору № </w:t>
      </w:r>
      <w:r w:rsidRPr="00A60048">
        <w:rPr>
          <w:rFonts w:ascii="Times New Roman" w:hAnsi="Times New Roman"/>
          <w:sz w:val="24"/>
          <w:szCs w:val="24"/>
          <w:lang w:val="ru-RU"/>
        </w:rPr>
        <w:t xml:space="preserve">              </w:t>
      </w:r>
      <w:r w:rsidRPr="00A60048">
        <w:rPr>
          <w:rFonts w:ascii="Times New Roman" w:hAnsi="Times New Roman"/>
          <w:b w:val="0"/>
          <w:sz w:val="24"/>
          <w:szCs w:val="24"/>
        </w:rPr>
        <w:t xml:space="preserve"> от </w:t>
      </w:r>
      <w:r w:rsidRPr="00A60048">
        <w:rPr>
          <w:rFonts w:ascii="Times New Roman" w:hAnsi="Times New Roman"/>
          <w:b w:val="0"/>
          <w:sz w:val="24"/>
          <w:szCs w:val="24"/>
          <w:lang w:val="ru-RU"/>
        </w:rPr>
        <w:t>«___»____________</w:t>
      </w:r>
      <w:r w:rsidRPr="00A60048">
        <w:rPr>
          <w:rFonts w:ascii="Times New Roman" w:hAnsi="Times New Roman"/>
          <w:b w:val="0"/>
          <w:sz w:val="24"/>
          <w:szCs w:val="24"/>
        </w:rPr>
        <w:t xml:space="preserve"> 202</w:t>
      </w:r>
      <w:r w:rsidR="006D7687">
        <w:rPr>
          <w:rFonts w:ascii="Times New Roman" w:hAnsi="Times New Roman"/>
          <w:b w:val="0"/>
          <w:sz w:val="24"/>
          <w:szCs w:val="24"/>
          <w:lang w:val="ru-RU"/>
        </w:rPr>
        <w:t>4</w:t>
      </w:r>
      <w:r w:rsidRPr="00A60048">
        <w:rPr>
          <w:rFonts w:ascii="Times New Roman" w:hAnsi="Times New Roman"/>
          <w:b w:val="0"/>
          <w:sz w:val="24"/>
          <w:szCs w:val="24"/>
        </w:rPr>
        <w:t xml:space="preserve"> года</w:t>
      </w:r>
    </w:p>
    <w:p w14:paraId="6B19ACAD" w14:textId="77777777" w:rsidR="00156BE5" w:rsidRPr="00A60048" w:rsidRDefault="00156BE5" w:rsidP="00A60048">
      <w:pPr>
        <w:pStyle w:val="ConsNonformat"/>
        <w:jc w:val="center"/>
        <w:rPr>
          <w:rFonts w:ascii="Times New Roman" w:hAnsi="Times New Roman"/>
          <w:b/>
          <w:sz w:val="24"/>
          <w:szCs w:val="24"/>
        </w:rPr>
      </w:pPr>
      <w:r w:rsidRPr="00A60048">
        <w:rPr>
          <w:rFonts w:ascii="Times New Roman" w:hAnsi="Times New Roman"/>
          <w:b/>
          <w:sz w:val="24"/>
          <w:szCs w:val="24"/>
        </w:rPr>
        <w:t>Программа обучения</w:t>
      </w:r>
    </w:p>
    <w:p w14:paraId="53024DA0" w14:textId="77777777" w:rsidR="00C433BF" w:rsidRDefault="00C433BF" w:rsidP="00C433BF">
      <w:pPr>
        <w:spacing w:after="0" w:line="240" w:lineRule="auto"/>
        <w:jc w:val="center"/>
        <w:rPr>
          <w:sz w:val="24"/>
          <w:szCs w:val="24"/>
          <w:lang w:eastAsia="ru-RU"/>
        </w:rPr>
      </w:pPr>
    </w:p>
    <w:p w14:paraId="1A68D8CE" w14:textId="77777777" w:rsidR="006D7687" w:rsidRDefault="006D7687" w:rsidP="00C433BF">
      <w:pPr>
        <w:spacing w:before="120" w:after="0" w:line="240" w:lineRule="auto"/>
        <w:jc w:val="center"/>
        <w:rPr>
          <w:rFonts w:ascii="Times New Roman" w:eastAsia="Times New Roman" w:hAnsi="Times New Roman"/>
          <w:i/>
          <w:iCs/>
          <w:lang w:eastAsia="ru-RU"/>
        </w:rPr>
      </w:pPr>
      <w:r w:rsidRPr="006D7687">
        <w:rPr>
          <w:rFonts w:ascii="Times New Roman" w:eastAsia="Times New Roman" w:hAnsi="Times New Roman" w:cs="Arial"/>
          <w:b/>
          <w:bCs/>
          <w:sz w:val="28"/>
          <w:szCs w:val="28"/>
          <w:lang w:eastAsia="ru-RU"/>
        </w:rPr>
        <w:t>Производственный менеджмент для руководителей структурных подразделений промышленных предприятий</w:t>
      </w:r>
      <w:r w:rsidRPr="00C433BF">
        <w:rPr>
          <w:rFonts w:ascii="Times New Roman" w:eastAsia="Times New Roman" w:hAnsi="Times New Roman"/>
          <w:i/>
          <w:iCs/>
          <w:lang w:eastAsia="ru-RU"/>
        </w:rPr>
        <w:t xml:space="preserve"> </w:t>
      </w:r>
    </w:p>
    <w:p w14:paraId="43521CF8" w14:textId="685E496B" w:rsidR="00C433BF" w:rsidRPr="00C433BF" w:rsidRDefault="006D7687" w:rsidP="00C433BF">
      <w:pPr>
        <w:spacing w:before="120" w:after="0" w:line="240" w:lineRule="auto"/>
        <w:jc w:val="center"/>
        <w:rPr>
          <w:rFonts w:ascii="Times New Roman" w:eastAsia="Times New Roman" w:hAnsi="Times New Roman"/>
          <w:i/>
          <w:iCs/>
          <w:lang w:eastAsia="ru-RU"/>
        </w:rPr>
      </w:pPr>
      <w:r>
        <w:rPr>
          <w:rFonts w:ascii="Times New Roman" w:eastAsia="Times New Roman" w:hAnsi="Times New Roman"/>
          <w:i/>
          <w:iCs/>
          <w:lang w:eastAsia="ru-RU"/>
        </w:rPr>
        <w:t>2</w:t>
      </w:r>
      <w:r w:rsidR="005A2E22">
        <w:rPr>
          <w:rFonts w:ascii="Times New Roman" w:eastAsia="Times New Roman" w:hAnsi="Times New Roman"/>
          <w:i/>
          <w:iCs/>
          <w:lang w:eastAsia="ru-RU"/>
        </w:rPr>
        <w:t>0</w:t>
      </w:r>
      <w:r w:rsidR="00C433BF" w:rsidRPr="00C433BF">
        <w:rPr>
          <w:rFonts w:ascii="Times New Roman" w:eastAsia="Times New Roman" w:hAnsi="Times New Roman"/>
          <w:i/>
          <w:iCs/>
          <w:lang w:eastAsia="ru-RU"/>
        </w:rPr>
        <w:t xml:space="preserve"> академических часов</w:t>
      </w:r>
    </w:p>
    <w:p w14:paraId="402E3088" w14:textId="77777777" w:rsidR="00C433BF" w:rsidRPr="00C433BF" w:rsidRDefault="00C433BF" w:rsidP="00C433BF">
      <w:pPr>
        <w:spacing w:before="120" w:after="0" w:line="240" w:lineRule="auto"/>
        <w:jc w:val="center"/>
        <w:rPr>
          <w:rFonts w:ascii="Times New Roman" w:eastAsia="Times New Roman" w:hAnsi="Times New Roman"/>
          <w:i/>
          <w:iCs/>
          <w:lang w:eastAsia="ru-RU"/>
        </w:rPr>
      </w:pPr>
      <w:r w:rsidRPr="00C433BF">
        <w:rPr>
          <w:rFonts w:ascii="Times New Roman" w:eastAsia="Times New Roman" w:hAnsi="Times New Roman"/>
          <w:i/>
          <w:iCs/>
          <w:lang w:eastAsia="ru-RU"/>
        </w:rPr>
        <w:t>Программа может быть адаптирована под задачи Заказчика.</w:t>
      </w:r>
    </w:p>
    <w:p w14:paraId="4708B476" w14:textId="77777777" w:rsidR="00C433BF" w:rsidRPr="00C433BF" w:rsidRDefault="00C433BF" w:rsidP="00C433BF">
      <w:pPr>
        <w:spacing w:before="120" w:after="0" w:line="240" w:lineRule="auto"/>
        <w:jc w:val="center"/>
        <w:rPr>
          <w:rFonts w:ascii="Times New Roman" w:eastAsia="Times New Roman" w:hAnsi="Times New Roman"/>
          <w:i/>
          <w:iCs/>
          <w:lang w:eastAsia="ru-RU"/>
        </w:rPr>
      </w:pPr>
      <w:r w:rsidRPr="00C433BF">
        <w:rPr>
          <w:rFonts w:ascii="Times New Roman" w:eastAsia="Times New Roman" w:hAnsi="Times New Roman"/>
          <w:i/>
          <w:iCs/>
          <w:lang w:eastAsia="ru-RU"/>
        </w:rPr>
        <w:t>Практикумы и ДЗ – по ситуации, в зависимости от готовности и уровня группы.</w:t>
      </w:r>
    </w:p>
    <w:p w14:paraId="33FFF1A7" w14:textId="77777777" w:rsidR="00C433BF" w:rsidRDefault="00C433BF" w:rsidP="00097914">
      <w:pPr>
        <w:spacing w:before="120" w:after="0" w:line="240" w:lineRule="auto"/>
        <w:jc w:val="center"/>
        <w:rPr>
          <w:rFonts w:ascii="Times New Roman" w:eastAsia="Times New Roman" w:hAnsi="Times New Roman"/>
          <w:b/>
          <w:i/>
          <w:iCs/>
          <w:lang w:eastAsia="ru-RU"/>
        </w:rPr>
      </w:pPr>
      <w:r w:rsidRPr="00C433BF">
        <w:rPr>
          <w:rFonts w:ascii="Times New Roman" w:eastAsia="Times New Roman" w:hAnsi="Times New Roman"/>
          <w:b/>
          <w:i/>
          <w:iCs/>
          <w:lang w:eastAsia="ru-RU"/>
        </w:rPr>
        <w:t>ПРОГРАММА</w:t>
      </w:r>
    </w:p>
    <w:p w14:paraId="7CE664E3" w14:textId="77777777" w:rsidR="006D7687" w:rsidRPr="0033074E" w:rsidRDefault="006D7687" w:rsidP="006D768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DB954C6" w14:textId="77777777" w:rsidR="006D7687" w:rsidRPr="00FC6736" w:rsidRDefault="006D7687" w:rsidP="00FC6736">
      <w:pPr>
        <w:tabs>
          <w:tab w:val="left" w:pos="709"/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Повышение квалификации руководителей структурных подразделений промышленных предприятий предусматривает подробное рассмотрение следующих вопросов:</w:t>
      </w:r>
    </w:p>
    <w:p w14:paraId="39F5F098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Повышение эффективности производственных процессов.</w:t>
      </w:r>
    </w:p>
    <w:p w14:paraId="2B1BC7B1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Интеграция информационных потоков и средств управления производством.</w:t>
      </w:r>
    </w:p>
    <w:p w14:paraId="63C8AE49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Планирование и прогнозирование в управлении производством.</w:t>
      </w:r>
    </w:p>
    <w:p w14:paraId="24D31052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Организационное проектирование производства.</w:t>
      </w:r>
    </w:p>
    <w:p w14:paraId="5025DF8C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Компетенции руководителя структурного подразделения.</w:t>
      </w:r>
    </w:p>
    <w:p w14:paraId="57FDDBD1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Оценка эффективности работы производственных подразделений.</w:t>
      </w:r>
    </w:p>
    <w:p w14:paraId="40E6D896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30FCF67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Также в программе:</w:t>
      </w:r>
    </w:p>
    <w:p w14:paraId="40948540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Практикум. Эффективное управление производственным коллективом. Методы убеждения, методы постановки задач. Стимулирование персонала к внедрению улучшений.</w:t>
      </w:r>
    </w:p>
    <w:p w14:paraId="1CC8B235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Практикум. Формирование структуры. Определение центров ответственности. Распределение прав и обязанностей — неформальный подход.</w:t>
      </w:r>
    </w:p>
    <w:p w14:paraId="5A695971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16993B1D" w14:textId="77777777" w:rsidR="006D7687" w:rsidRPr="00FC6736" w:rsidRDefault="006D7687" w:rsidP="00FC6736">
      <w:pPr>
        <w:tabs>
          <w:tab w:val="left" w:pos="851"/>
          <w:tab w:val="left" w:pos="1276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2.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Повышение эффективности производственных процессов:</w:t>
      </w:r>
    </w:p>
    <w:p w14:paraId="0F7D9311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Рационализация системы управления. Внешние и внутренние критерии оценки эффективности предприятия. Организационно-функциональная структура производственного предприятия. Цифровизация производства, как интеграция традиционных информационных потоков планирования и управления производства и средств исполнения: люди, машины и механизмы, оборудование.</w:t>
      </w:r>
    </w:p>
    <w:p w14:paraId="5F7FAA3F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Процессный подход. Использование процессного подхода для стандартизации деятельности.</w:t>
      </w:r>
    </w:p>
    <w:p w14:paraId="3FB32022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Контроль производительности. Показатели загрузки оборудования. Выявление причин неполного использования мощности, неполной загрузки оборудования. Оценка ритмичности производства. Методы расчета производственных мощностей и загрузки оборудования. Факторы, влияющие на рост производственной мощности. Показатели использования мощностей.</w:t>
      </w:r>
    </w:p>
    <w:p w14:paraId="55E48BBF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Функции руководителя подразделения в формировании и оптимизации бюджета расходов структурного подразделения. Структура производственного бюджета, бюджета сырья и материалов, бюджета склада готовой продукции и др. Оптимизация производственных затрат. Организация исполнения бюджета.</w:t>
      </w:r>
    </w:p>
    <w:p w14:paraId="3BD1FE98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Современные информационные технологии в управлении производством. Обзор методологий MRP, MRP-II, APS, MES, и их особенностей. Построение «цифрового фундамента» базовых процессов.</w:t>
      </w:r>
    </w:p>
    <w:p w14:paraId="0220EFC1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Управление изменениями. Методология внедрения изменений.</w:t>
      </w:r>
    </w:p>
    <w:p w14:paraId="449A6D1F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35905F8" w14:textId="77777777" w:rsidR="006D7687" w:rsidRPr="00FC6736" w:rsidRDefault="006D7687" w:rsidP="00FC6736">
      <w:pPr>
        <w:tabs>
          <w:tab w:val="left" w:pos="851"/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3.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Планирование и прогнозирование в управлении производством.</w:t>
      </w:r>
    </w:p>
    <w:p w14:paraId="3946E56B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Уровни и горизонты планирования производственной деятельности. Итерационная система планирования и управления производством: главный календарный план производства; детальный план необходимых ресурсов (материалов, мощностей и др.); оперативный (сменно-суточный) план производства. Системы планирования: «выталкивающая» и «вытягивающая».</w:t>
      </w:r>
    </w:p>
    <w:p w14:paraId="6FDC0A1E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•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ab/>
        <w:t>Методы и методики планирования производственной деятельности. Контроль выполнения планов. Рекомендации по построению эффективной работы. Обзор видов оперативного контроля: за ходом производства; за наличием деталей и узлов на складах; за отклонениями в ходе производства.</w:t>
      </w:r>
    </w:p>
    <w:p w14:paraId="677D0F57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Практика. Составление матрицы «Сопротивления изменениям».</w:t>
      </w:r>
    </w:p>
    <w:p w14:paraId="43C272EB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Функции менеджера по отношению к руководству. Разъясняются основные функции менеджера во взаимодействии со своим руководителем: переговоры о целях, переговоры о средствах достижения цели, умение добиваться поддержки, умение отчитываться и др.</w:t>
      </w:r>
    </w:p>
    <w:p w14:paraId="15BF73F2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Функции менеджера по отношению к менеджерам одного с ним уровня. Разъясняются основные функции менеджера во взаимодействии с руководителями того же уровня управления: вести переговоры, обмениваться информацией, получать и давать поддержку, уточнять границы своих полномочий, координировать усилия.</w:t>
      </w:r>
    </w:p>
    <w:p w14:paraId="6CCFC4D5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Активные методы.</w:t>
      </w:r>
    </w:p>
    <w:p w14:paraId="79BF08E0" w14:textId="77777777" w:rsidR="00C52098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Обсуждение кейса на взаимодействие руководи</w:t>
      </w:r>
      <w:r w:rsidR="00C52098" w:rsidRPr="00FC6736">
        <w:rPr>
          <w:rFonts w:ascii="Times New Roman" w:eastAsia="Times New Roman" w:hAnsi="Times New Roman"/>
          <w:sz w:val="24"/>
          <w:szCs w:val="24"/>
          <w:lang w:eastAsia="ru-RU"/>
        </w:rPr>
        <w:t>телей разных подразделений.</w:t>
      </w:r>
    </w:p>
    <w:p w14:paraId="30C46FFD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Индивидуальные решения</w:t>
      </w:r>
    </w:p>
    <w:p w14:paraId="7B090510" w14:textId="77777777" w:rsidR="00C52098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Личностные качества, влияющие на приня</w:t>
      </w:r>
      <w:r w:rsidR="00C52098" w:rsidRPr="00FC6736">
        <w:rPr>
          <w:rFonts w:ascii="Times New Roman" w:eastAsia="Times New Roman" w:hAnsi="Times New Roman"/>
          <w:sz w:val="24"/>
          <w:szCs w:val="24"/>
          <w:lang w:eastAsia="ru-RU"/>
        </w:rPr>
        <w:t xml:space="preserve">тие решений. Ловушки мышления. </w:t>
      </w:r>
    </w:p>
    <w:p w14:paraId="241433F2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Альтернативные варианты решения проблем</w:t>
      </w:r>
    </w:p>
    <w:p w14:paraId="36198B94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Как увеличить количество альтернативных вариантов.</w:t>
      </w:r>
    </w:p>
    <w:p w14:paraId="0D0C7D3E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Как выбрать лучшее из возможных реше</w:t>
      </w:r>
      <w:r w:rsidR="00C52098" w:rsidRPr="00FC6736">
        <w:rPr>
          <w:rFonts w:ascii="Times New Roman" w:eastAsia="Times New Roman" w:hAnsi="Times New Roman"/>
          <w:sz w:val="24"/>
          <w:szCs w:val="24"/>
          <w:lang w:eastAsia="ru-RU"/>
        </w:rPr>
        <w:t>ний.</w:t>
      </w:r>
    </w:p>
    <w:p w14:paraId="332D6A26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Активные методы</w:t>
      </w:r>
    </w:p>
    <w:p w14:paraId="704DF73D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Два упражнения на ловушки мышления.</w:t>
      </w:r>
    </w:p>
    <w:p w14:paraId="7A12CB47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Упражнение на креативность при принятии решений.</w:t>
      </w:r>
    </w:p>
    <w:p w14:paraId="3E0D6731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Активные методы</w:t>
      </w:r>
    </w:p>
    <w:p w14:paraId="233C9B25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Деловая игра на проведение совещания.</w:t>
      </w:r>
    </w:p>
    <w:p w14:paraId="671893D6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4EC57D4" w14:textId="77777777" w:rsidR="006D7687" w:rsidRPr="00FC6736" w:rsidRDefault="00C52098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 xml:space="preserve">4. </w:t>
      </w:r>
      <w:r w:rsidR="006D7687" w:rsidRPr="00FC6736">
        <w:rPr>
          <w:rFonts w:ascii="Times New Roman" w:eastAsia="Times New Roman" w:hAnsi="Times New Roman"/>
          <w:sz w:val="24"/>
          <w:szCs w:val="24"/>
          <w:lang w:eastAsia="ru-RU"/>
        </w:rPr>
        <w:t>Как контролировать сотрудников</w:t>
      </w:r>
    </w:p>
    <w:p w14:paraId="69F226BF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Виды контроля.</w:t>
      </w:r>
    </w:p>
    <w:p w14:paraId="09C55936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Как выбрать оптимальный вид контроля.</w:t>
      </w:r>
    </w:p>
    <w:p w14:paraId="72FC2EB3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Коррекция поведения сотрудников.</w:t>
      </w:r>
    </w:p>
    <w:p w14:paraId="4F98912C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B062079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Активные методы</w:t>
      </w:r>
    </w:p>
    <w:p w14:paraId="2518937B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Деловая игра на коррекцию поведения подчинённого.</w:t>
      </w:r>
    </w:p>
    <w:p w14:paraId="3ADEA123" w14:textId="77777777" w:rsidR="006D7687" w:rsidRPr="00FC6736" w:rsidRDefault="006D7687" w:rsidP="00FC6736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09D89230" w14:textId="77777777" w:rsidR="006D7687" w:rsidRPr="00FC6736" w:rsidRDefault="00C52098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 xml:space="preserve">5. </w:t>
      </w:r>
      <w:r w:rsidR="006D7687" w:rsidRPr="00FC6736">
        <w:rPr>
          <w:rFonts w:ascii="Times New Roman" w:eastAsia="Times New Roman" w:hAnsi="Times New Roman"/>
          <w:sz w:val="24"/>
          <w:szCs w:val="24"/>
          <w:lang w:eastAsia="ru-RU"/>
        </w:rPr>
        <w:t>Управление персоналом производственных подразделений.</w:t>
      </w:r>
    </w:p>
    <w:p w14:paraId="546CE014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 xml:space="preserve">Поведенческие подходы к проектированию рабочих мест, учет </w:t>
      </w:r>
      <w:proofErr w:type="gramStart"/>
      <w:r w:rsidRPr="00FC673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психо-эмоциональных</w:t>
      </w:r>
      <w:proofErr w:type="gramEnd"/>
      <w:r w:rsidRPr="00FC673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 xml:space="preserve">состояний работников. </w:t>
      </w:r>
    </w:p>
    <w:p w14:paraId="6FDD3249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Деловая игра. Выстраивание трудовых отношений с учетом индивидуальных особенностей личности.</w:t>
      </w:r>
    </w:p>
    <w:p w14:paraId="13DEFE41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 xml:space="preserve">Процессы мотивации и стимулирования персонала. Особенности мотивации ИТР и рабочего персонала. </w:t>
      </w:r>
    </w:p>
    <w:p w14:paraId="6CCCAE18" w14:textId="77777777" w:rsidR="006D7687" w:rsidRPr="00FC6736" w:rsidRDefault="006D7687" w:rsidP="00FC6736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Практика. Составление матрицы стимулирования на основе анализа мотивационных типов участников семинара.</w:t>
      </w:r>
    </w:p>
    <w:p w14:paraId="033FCE8D" w14:textId="77777777" w:rsidR="006D7687" w:rsidRPr="00FC6736" w:rsidRDefault="006D7687" w:rsidP="00FC6736">
      <w:pPr>
        <w:pStyle w:val="ab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C6736">
        <w:rPr>
          <w:rFonts w:ascii="Times New Roman" w:eastAsia="Times New Roman" w:hAnsi="Times New Roman"/>
          <w:sz w:val="24"/>
          <w:szCs w:val="24"/>
          <w:lang w:eastAsia="ru-RU"/>
        </w:rPr>
        <w:t>Сопротивление персонала при внедрении изменений. Методы снижения сопротивления. Основные стратегии управления изменениями.</w:t>
      </w:r>
    </w:p>
    <w:p w14:paraId="41E3A634" w14:textId="77777777" w:rsidR="00156BE5" w:rsidRDefault="00156BE5" w:rsidP="00A60048">
      <w:pPr>
        <w:spacing w:line="240" w:lineRule="auto"/>
        <w:rPr>
          <w:sz w:val="24"/>
          <w:szCs w:val="24"/>
          <w:lang w:eastAsia="ru-RU"/>
        </w:rPr>
      </w:pPr>
    </w:p>
    <w:p w14:paraId="556BEE76" w14:textId="77777777" w:rsidR="00FC6736" w:rsidRPr="00A60048" w:rsidRDefault="00FC6736" w:rsidP="00A60048">
      <w:pPr>
        <w:spacing w:line="240" w:lineRule="auto"/>
        <w:rPr>
          <w:sz w:val="24"/>
          <w:szCs w:val="24"/>
          <w:lang w:eastAsia="ru-RU"/>
        </w:rPr>
      </w:pPr>
    </w:p>
    <w:tbl>
      <w:tblPr>
        <w:tblW w:w="10173" w:type="dxa"/>
        <w:jc w:val="center"/>
        <w:tblLook w:val="01E0" w:firstRow="1" w:lastRow="1" w:firstColumn="1" w:lastColumn="1" w:noHBand="0" w:noVBand="0"/>
      </w:tblPr>
      <w:tblGrid>
        <w:gridCol w:w="4928"/>
        <w:gridCol w:w="5245"/>
      </w:tblGrid>
      <w:tr w:rsidR="00A60048" w:rsidRPr="00A60048" w14:paraId="25D87A2D" w14:textId="77777777" w:rsidTr="00FC6736">
        <w:trPr>
          <w:jc w:val="center"/>
        </w:trPr>
        <w:tc>
          <w:tcPr>
            <w:tcW w:w="4928" w:type="dxa"/>
          </w:tcPr>
          <w:p w14:paraId="28A7FFFB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Генеральный директор</w:t>
            </w:r>
          </w:p>
          <w:p w14:paraId="5014153A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АО «ЗПП»</w:t>
            </w:r>
          </w:p>
          <w:p w14:paraId="2D7F3221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03B2F096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02C460BF" w14:textId="345C194A" w:rsid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FA781B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____________________ </w:t>
            </w:r>
            <w:r w:rsidR="00FA781B" w:rsidRPr="00FA781B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А.К</w:t>
            </w:r>
            <w:r w:rsidR="00FA781B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proofErr w:type="spellStart"/>
            <w:r w:rsidR="00FA781B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Нарбутт</w:t>
            </w:r>
            <w:proofErr w:type="spellEnd"/>
          </w:p>
          <w:p w14:paraId="42C01FFB" w14:textId="77777777" w:rsidR="00271F03" w:rsidRPr="00A60048" w:rsidRDefault="00271F03" w:rsidP="00C33DFA">
            <w:pPr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F97BA8C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sz w:val="24"/>
                <w:szCs w:val="24"/>
              </w:rPr>
              <w:t>«__»__________________________</w:t>
            </w:r>
          </w:p>
        </w:tc>
        <w:tc>
          <w:tcPr>
            <w:tcW w:w="5245" w:type="dxa"/>
          </w:tcPr>
          <w:p w14:paraId="5ADC7FF3" w14:textId="77777777" w:rsid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5825671D" w14:textId="77777777" w:rsidR="003B76FE" w:rsidRDefault="003B76FE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2DF1BB92" w14:textId="77777777" w:rsidR="003B76FE" w:rsidRPr="00A60048" w:rsidRDefault="003B76FE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2DB5A96E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2D31AF30" w14:textId="77777777" w:rsid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__</w:t>
            </w: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_________________</w:t>
            </w:r>
          </w:p>
          <w:p w14:paraId="661A9030" w14:textId="77777777" w:rsidR="00271F03" w:rsidRPr="00A60048" w:rsidRDefault="00271F03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</w:p>
          <w:p w14:paraId="241A73C8" w14:textId="77777777" w:rsidR="00A60048" w:rsidRPr="00A60048" w:rsidRDefault="00A60048" w:rsidP="00C33DFA">
            <w:pPr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 w:rsidRPr="00A60048">
              <w:rPr>
                <w:rFonts w:ascii="Times New Roman" w:hAnsi="Times New Roman"/>
                <w:sz w:val="24"/>
                <w:szCs w:val="24"/>
              </w:rPr>
              <w:t>«__»__________________________</w:t>
            </w:r>
          </w:p>
        </w:tc>
      </w:tr>
    </w:tbl>
    <w:p w14:paraId="7CD3E4DD" w14:textId="77777777" w:rsidR="00156BE5" w:rsidRPr="00A60048" w:rsidRDefault="00156BE5" w:rsidP="00A60048">
      <w:pPr>
        <w:spacing w:line="240" w:lineRule="auto"/>
        <w:rPr>
          <w:sz w:val="24"/>
          <w:szCs w:val="24"/>
          <w:lang w:eastAsia="ru-RU"/>
        </w:rPr>
      </w:pPr>
    </w:p>
    <w:sectPr w:rsidR="00156BE5" w:rsidRPr="00A60048" w:rsidSect="00C6386B">
      <w:pgSz w:w="11906" w:h="16838"/>
      <w:pgMar w:top="568" w:right="707" w:bottom="568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16C549" w14:textId="77777777" w:rsidR="006D7687" w:rsidRDefault="006D7687">
      <w:pPr>
        <w:spacing w:after="0" w:line="240" w:lineRule="auto"/>
      </w:pPr>
      <w:r>
        <w:separator/>
      </w:r>
    </w:p>
  </w:endnote>
  <w:endnote w:type="continuationSeparator" w:id="0">
    <w:p w14:paraId="3BA480B6" w14:textId="77777777" w:rsidR="006D7687" w:rsidRDefault="006D76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1" w:fontKey="{B572B7D2-2FDD-4878-8CE3-AD3F5D9762F5}"/>
    <w:embedBold r:id="rId2" w:fontKey="{30DF2124-BDF3-4694-BD09-E598B741214B}"/>
    <w:embedItalic r:id="rId3" w:fontKey="{F0599EF9-FBD7-4E61-9651-DAEDA4F891C1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Bold r:id="rId4" w:fontKey="{781E74CD-90BD-4CF9-9CD8-FD4026C1F4CC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5" w:fontKey="{10B14AD7-A4C4-4690-8D1D-2ABD3593813C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  <w:embedRegular r:id="rId6" w:fontKey="{DE906246-D662-48A9-82C2-F19EA3F54FD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FFEE4A" w14:textId="77777777" w:rsidR="006D7687" w:rsidRDefault="006D7687">
      <w:pPr>
        <w:spacing w:after="0" w:line="240" w:lineRule="auto"/>
      </w:pPr>
      <w:r>
        <w:separator/>
      </w:r>
    </w:p>
  </w:footnote>
  <w:footnote w:type="continuationSeparator" w:id="0">
    <w:p w14:paraId="30AEF003" w14:textId="77777777" w:rsidR="006D7687" w:rsidRDefault="006D768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0D1341"/>
    <w:multiLevelType w:val="hybridMultilevel"/>
    <w:tmpl w:val="8C6A49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183644"/>
    <w:multiLevelType w:val="hybridMultilevel"/>
    <w:tmpl w:val="37E6FB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6439A8"/>
    <w:multiLevelType w:val="hybridMultilevel"/>
    <w:tmpl w:val="74707AB0"/>
    <w:lvl w:ilvl="0" w:tplc="F7F4D9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embedTrueTypeFonts/>
  <w:proofState w:spelling="clean" w:grammar="clean"/>
  <w:attachedTemplate r:id="rId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3DC6"/>
    <w:rsid w:val="00002815"/>
    <w:rsid w:val="00042A52"/>
    <w:rsid w:val="00071965"/>
    <w:rsid w:val="000740BF"/>
    <w:rsid w:val="000952BF"/>
    <w:rsid w:val="000978D8"/>
    <w:rsid w:val="00097914"/>
    <w:rsid w:val="000B3DC6"/>
    <w:rsid w:val="000E5CA4"/>
    <w:rsid w:val="00110B37"/>
    <w:rsid w:val="001469C9"/>
    <w:rsid w:val="001559B8"/>
    <w:rsid w:val="00156BE5"/>
    <w:rsid w:val="0016558B"/>
    <w:rsid w:val="001672C5"/>
    <w:rsid w:val="001900E3"/>
    <w:rsid w:val="0019044F"/>
    <w:rsid w:val="001A0171"/>
    <w:rsid w:val="001E3358"/>
    <w:rsid w:val="001F5FB9"/>
    <w:rsid w:val="00203BC5"/>
    <w:rsid w:val="002061C7"/>
    <w:rsid w:val="002114CE"/>
    <w:rsid w:val="00226B73"/>
    <w:rsid w:val="002344B6"/>
    <w:rsid w:val="00255986"/>
    <w:rsid w:val="00271F03"/>
    <w:rsid w:val="00273FA5"/>
    <w:rsid w:val="002A42B1"/>
    <w:rsid w:val="002D0229"/>
    <w:rsid w:val="002F7CAE"/>
    <w:rsid w:val="0030006E"/>
    <w:rsid w:val="003272B2"/>
    <w:rsid w:val="0036203E"/>
    <w:rsid w:val="00362E08"/>
    <w:rsid w:val="00396736"/>
    <w:rsid w:val="003B76FE"/>
    <w:rsid w:val="003D2AB7"/>
    <w:rsid w:val="003D5994"/>
    <w:rsid w:val="00417C9D"/>
    <w:rsid w:val="00434AC9"/>
    <w:rsid w:val="00460459"/>
    <w:rsid w:val="00465CE4"/>
    <w:rsid w:val="004C0C12"/>
    <w:rsid w:val="00510804"/>
    <w:rsid w:val="0051459E"/>
    <w:rsid w:val="00515732"/>
    <w:rsid w:val="00554C8D"/>
    <w:rsid w:val="00561A80"/>
    <w:rsid w:val="00567805"/>
    <w:rsid w:val="005840B2"/>
    <w:rsid w:val="00596E0D"/>
    <w:rsid w:val="005A2B3D"/>
    <w:rsid w:val="005A2E22"/>
    <w:rsid w:val="005D0A20"/>
    <w:rsid w:val="005D764A"/>
    <w:rsid w:val="005F1CFF"/>
    <w:rsid w:val="005F7E8F"/>
    <w:rsid w:val="006078A3"/>
    <w:rsid w:val="0063350A"/>
    <w:rsid w:val="00636CC9"/>
    <w:rsid w:val="006563AA"/>
    <w:rsid w:val="0067409E"/>
    <w:rsid w:val="006943E4"/>
    <w:rsid w:val="00694656"/>
    <w:rsid w:val="00697592"/>
    <w:rsid w:val="006A4D22"/>
    <w:rsid w:val="006C4EC1"/>
    <w:rsid w:val="006D2162"/>
    <w:rsid w:val="006D7687"/>
    <w:rsid w:val="006E54CE"/>
    <w:rsid w:val="00701741"/>
    <w:rsid w:val="007644E5"/>
    <w:rsid w:val="00783312"/>
    <w:rsid w:val="007C3E09"/>
    <w:rsid w:val="007F1059"/>
    <w:rsid w:val="008102B1"/>
    <w:rsid w:val="008230AC"/>
    <w:rsid w:val="0083424E"/>
    <w:rsid w:val="00854B7C"/>
    <w:rsid w:val="0085695F"/>
    <w:rsid w:val="00860DE0"/>
    <w:rsid w:val="00881AC3"/>
    <w:rsid w:val="00897EAB"/>
    <w:rsid w:val="008A3A9C"/>
    <w:rsid w:val="008A6F05"/>
    <w:rsid w:val="008B3522"/>
    <w:rsid w:val="008B4B1D"/>
    <w:rsid w:val="008C6F2F"/>
    <w:rsid w:val="00911F2C"/>
    <w:rsid w:val="009238D1"/>
    <w:rsid w:val="00924151"/>
    <w:rsid w:val="00935EE4"/>
    <w:rsid w:val="00937D55"/>
    <w:rsid w:val="00944ED5"/>
    <w:rsid w:val="00954C89"/>
    <w:rsid w:val="00973C89"/>
    <w:rsid w:val="009756C6"/>
    <w:rsid w:val="009A3CB2"/>
    <w:rsid w:val="009B4D73"/>
    <w:rsid w:val="009B5A5A"/>
    <w:rsid w:val="00A0669E"/>
    <w:rsid w:val="00A12C6E"/>
    <w:rsid w:val="00A2085F"/>
    <w:rsid w:val="00A4345F"/>
    <w:rsid w:val="00A473C4"/>
    <w:rsid w:val="00A50FC0"/>
    <w:rsid w:val="00A60048"/>
    <w:rsid w:val="00AA021A"/>
    <w:rsid w:val="00AC1EE8"/>
    <w:rsid w:val="00AC6FC4"/>
    <w:rsid w:val="00AF0951"/>
    <w:rsid w:val="00AF1230"/>
    <w:rsid w:val="00B11D16"/>
    <w:rsid w:val="00B6582F"/>
    <w:rsid w:val="00B80206"/>
    <w:rsid w:val="00C00CCF"/>
    <w:rsid w:val="00C04B5A"/>
    <w:rsid w:val="00C059A3"/>
    <w:rsid w:val="00C33B27"/>
    <w:rsid w:val="00C33DFA"/>
    <w:rsid w:val="00C433BF"/>
    <w:rsid w:val="00C45D56"/>
    <w:rsid w:val="00C52098"/>
    <w:rsid w:val="00C6386B"/>
    <w:rsid w:val="00C749FF"/>
    <w:rsid w:val="00C74CFD"/>
    <w:rsid w:val="00C85FC2"/>
    <w:rsid w:val="00C86382"/>
    <w:rsid w:val="00C908C7"/>
    <w:rsid w:val="00C930F3"/>
    <w:rsid w:val="00C942B2"/>
    <w:rsid w:val="00CA7E8E"/>
    <w:rsid w:val="00CE0DC6"/>
    <w:rsid w:val="00D03BB0"/>
    <w:rsid w:val="00D06E3A"/>
    <w:rsid w:val="00D156EE"/>
    <w:rsid w:val="00D16C58"/>
    <w:rsid w:val="00D21200"/>
    <w:rsid w:val="00D21BBC"/>
    <w:rsid w:val="00D56D41"/>
    <w:rsid w:val="00DA54F5"/>
    <w:rsid w:val="00DC44C3"/>
    <w:rsid w:val="00DD0663"/>
    <w:rsid w:val="00DD1572"/>
    <w:rsid w:val="00DE2CA9"/>
    <w:rsid w:val="00DF750C"/>
    <w:rsid w:val="00E04453"/>
    <w:rsid w:val="00E10510"/>
    <w:rsid w:val="00E119C7"/>
    <w:rsid w:val="00E31001"/>
    <w:rsid w:val="00E620AE"/>
    <w:rsid w:val="00E703EB"/>
    <w:rsid w:val="00EA04B9"/>
    <w:rsid w:val="00EA20F3"/>
    <w:rsid w:val="00EA2152"/>
    <w:rsid w:val="00EA4A29"/>
    <w:rsid w:val="00EA5A43"/>
    <w:rsid w:val="00EA6553"/>
    <w:rsid w:val="00ED2324"/>
    <w:rsid w:val="00ED5890"/>
    <w:rsid w:val="00EE58C4"/>
    <w:rsid w:val="00EF2573"/>
    <w:rsid w:val="00F06469"/>
    <w:rsid w:val="00F1113B"/>
    <w:rsid w:val="00F2679C"/>
    <w:rsid w:val="00F478A1"/>
    <w:rsid w:val="00F5632A"/>
    <w:rsid w:val="00F56EB5"/>
    <w:rsid w:val="00F61B22"/>
    <w:rsid w:val="00F75ED8"/>
    <w:rsid w:val="00F80B99"/>
    <w:rsid w:val="00F854CC"/>
    <w:rsid w:val="00FA781B"/>
    <w:rsid w:val="00FC6736"/>
    <w:rsid w:val="00FF1965"/>
    <w:rsid w:val="00FF7B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2BB3C"/>
  <w15:docId w15:val="{131A6C22-1E83-4B83-BF37-175540DAC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Nonformat">
    <w:name w:val="ConsNonformat"/>
    <w:rsid w:val="009A3CB2"/>
    <w:pPr>
      <w:overflowPunct w:val="0"/>
      <w:autoSpaceDE w:val="0"/>
      <w:autoSpaceDN w:val="0"/>
      <w:adjustRightInd w:val="0"/>
      <w:textAlignment w:val="baseline"/>
    </w:pPr>
    <w:rPr>
      <w:rFonts w:ascii="Courier New" w:eastAsia="Times New Roman" w:hAnsi="Courier New"/>
    </w:rPr>
  </w:style>
  <w:style w:type="paragraph" w:styleId="a3">
    <w:name w:val="Title"/>
    <w:basedOn w:val="a"/>
    <w:link w:val="a4"/>
    <w:qFormat/>
    <w:rsid w:val="009A3CB2"/>
    <w:pPr>
      <w:spacing w:after="0" w:line="240" w:lineRule="auto"/>
      <w:jc w:val="center"/>
    </w:pPr>
    <w:rPr>
      <w:rFonts w:ascii="Arial Narrow" w:eastAsia="Times New Roman" w:hAnsi="Arial Narrow"/>
      <w:b/>
      <w:bCs/>
      <w:sz w:val="20"/>
      <w:szCs w:val="20"/>
      <w:lang w:val="x-none" w:eastAsia="x-none"/>
    </w:rPr>
  </w:style>
  <w:style w:type="character" w:customStyle="1" w:styleId="a4">
    <w:name w:val="Заголовок Знак"/>
    <w:link w:val="a3"/>
    <w:rsid w:val="009A3CB2"/>
    <w:rPr>
      <w:rFonts w:ascii="Arial Narrow" w:eastAsia="Times New Roman" w:hAnsi="Arial Narrow" w:cs="Times New Roman"/>
      <w:b/>
      <w:bCs/>
      <w:sz w:val="20"/>
      <w:szCs w:val="20"/>
      <w:lang w:val="x-none" w:eastAsia="x-none"/>
    </w:rPr>
  </w:style>
  <w:style w:type="paragraph" w:styleId="a5">
    <w:name w:val="Normal (Web)"/>
    <w:basedOn w:val="a"/>
    <w:unhideWhenUsed/>
    <w:rsid w:val="009A3CB2"/>
    <w:pPr>
      <w:suppressAutoHyphens/>
      <w:spacing w:before="280" w:after="28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table" w:styleId="a6">
    <w:name w:val="Table Grid"/>
    <w:basedOn w:val="a1"/>
    <w:uiPriority w:val="59"/>
    <w:rsid w:val="001559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1904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9044F"/>
    <w:rPr>
      <w:rFonts w:ascii="Segoe UI" w:hAnsi="Segoe UI" w:cs="Segoe UI"/>
      <w:sz w:val="18"/>
      <w:szCs w:val="18"/>
      <w:lang w:eastAsia="en-US"/>
    </w:rPr>
  </w:style>
  <w:style w:type="character" w:styleId="a9">
    <w:name w:val="Hyperlink"/>
    <w:basedOn w:val="a0"/>
    <w:uiPriority w:val="99"/>
    <w:unhideWhenUsed/>
    <w:rsid w:val="00973C89"/>
    <w:rPr>
      <w:color w:val="0563C1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4C0C12"/>
    <w:rPr>
      <w:color w:val="954F72" w:themeColor="followedHyperlink"/>
      <w:u w:val="single"/>
    </w:rPr>
  </w:style>
  <w:style w:type="paragraph" w:styleId="ab">
    <w:name w:val="List Paragraph"/>
    <w:basedOn w:val="a"/>
    <w:uiPriority w:val="34"/>
    <w:qFormat/>
    <w:rsid w:val="006D768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2357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74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1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4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7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AppData\Local\Temp\KK\%7b3A26227F-AD0A-411D-911C-36A859D4A603%7d\tmp6916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831587-C227-4E13-8BC4-E4B83D195E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tmp6916</Template>
  <TotalTime>131</TotalTime>
  <Pages>8</Pages>
  <Words>3389</Words>
  <Characters>19319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 П.Орлов</dc:creator>
  <dc:description>Подписывает от клиента-&gt;Фамилия ИО</dc:description>
  <cp:lastModifiedBy>Бариева Ильнара Илдусовна</cp:lastModifiedBy>
  <cp:revision>22</cp:revision>
  <cp:lastPrinted>2023-10-19T06:12:00Z</cp:lastPrinted>
  <dcterms:created xsi:type="dcterms:W3CDTF">2023-10-20T07:08:00Z</dcterms:created>
  <dcterms:modified xsi:type="dcterms:W3CDTF">2024-04-02T07:00:00Z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D">
    <vt:i4>87</vt:i4>
  </property>
  <property fmtid="{D5CDD505-2E9C-101B-9397-08002B2CF9AE}" pid="3" name="ObjectID">
    <vt:i4>5844</vt:i4>
  </property>
</Properties>
</file>