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7240AD14" w:rsidR="005043E5" w:rsidRPr="005420E7" w:rsidRDefault="00324F62" w:rsidP="00AD31EA">
      <w:pPr>
        <w:keepNext/>
        <w:snapToGrid w:val="0"/>
        <w:spacing w:line="288" w:lineRule="auto"/>
        <w:ind w:left="567" w:firstLine="567"/>
        <w:jc w:val="center"/>
        <w:rPr>
          <w:rFonts w:ascii="Times New Roman" w:hAnsi="Times New Roman" w:cs="Times New Roman"/>
          <w:b/>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C75122">
        <w:rPr>
          <w:rFonts w:ascii="Times New Roman" w:hAnsi="Times New Roman" w:cs="Times New Roman"/>
          <w:b/>
          <w:i/>
          <w:sz w:val="26"/>
          <w:szCs w:val="26"/>
        </w:rPr>
        <w:t>крючков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d"/>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8DF072D" w14:textId="77777777" w:rsidR="00CB3A63"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06698476" w:history="1">
            <w:r w:rsidR="00CB3A63" w:rsidRPr="00541E9C">
              <w:rPr>
                <w:rStyle w:val="a8"/>
                <w:b/>
              </w:rPr>
              <w:t>1. Общие положения</w:t>
            </w:r>
            <w:r w:rsidR="00CB3A63">
              <w:rPr>
                <w:webHidden/>
              </w:rPr>
              <w:tab/>
            </w:r>
            <w:r w:rsidR="00CB3A63">
              <w:rPr>
                <w:webHidden/>
              </w:rPr>
              <w:fldChar w:fldCharType="begin"/>
            </w:r>
            <w:r w:rsidR="00CB3A63">
              <w:rPr>
                <w:webHidden/>
              </w:rPr>
              <w:instrText xml:space="preserve"> PAGEREF _Toc106698476 \h </w:instrText>
            </w:r>
            <w:r w:rsidR="00CB3A63">
              <w:rPr>
                <w:webHidden/>
              </w:rPr>
            </w:r>
            <w:r w:rsidR="00CB3A63">
              <w:rPr>
                <w:webHidden/>
              </w:rPr>
              <w:fldChar w:fldCharType="separate"/>
            </w:r>
            <w:r w:rsidR="00534458">
              <w:rPr>
                <w:webHidden/>
              </w:rPr>
              <w:t>3</w:t>
            </w:r>
            <w:r w:rsidR="00CB3A63">
              <w:rPr>
                <w:webHidden/>
              </w:rPr>
              <w:fldChar w:fldCharType="end"/>
            </w:r>
          </w:hyperlink>
        </w:p>
        <w:p w14:paraId="0F2311A8" w14:textId="77777777" w:rsidR="00CB3A63" w:rsidRDefault="004F3F58">
          <w:pPr>
            <w:pStyle w:val="19"/>
            <w:rPr>
              <w:rFonts w:asciiTheme="minorHAnsi" w:eastAsiaTheme="minorEastAsia" w:hAnsiTheme="minorHAnsi" w:cstheme="minorBidi"/>
              <w:sz w:val="22"/>
              <w:szCs w:val="22"/>
            </w:rPr>
          </w:pPr>
          <w:hyperlink w:anchor="_Toc106698477" w:history="1">
            <w:r w:rsidR="00CB3A63" w:rsidRPr="00541E9C">
              <w:rPr>
                <w:rStyle w:val="a8"/>
                <w:b/>
              </w:rPr>
              <w:t>2. Предмет закупки</w:t>
            </w:r>
            <w:r w:rsidR="00CB3A63">
              <w:rPr>
                <w:webHidden/>
              </w:rPr>
              <w:tab/>
            </w:r>
            <w:r w:rsidR="00CB3A63">
              <w:rPr>
                <w:webHidden/>
              </w:rPr>
              <w:fldChar w:fldCharType="begin"/>
            </w:r>
            <w:r w:rsidR="00CB3A63">
              <w:rPr>
                <w:webHidden/>
              </w:rPr>
              <w:instrText xml:space="preserve"> PAGEREF _Toc106698477 \h </w:instrText>
            </w:r>
            <w:r w:rsidR="00CB3A63">
              <w:rPr>
                <w:webHidden/>
              </w:rPr>
            </w:r>
            <w:r w:rsidR="00CB3A63">
              <w:rPr>
                <w:webHidden/>
              </w:rPr>
              <w:fldChar w:fldCharType="separate"/>
            </w:r>
            <w:r w:rsidR="00534458">
              <w:rPr>
                <w:webHidden/>
              </w:rPr>
              <w:t>4</w:t>
            </w:r>
            <w:r w:rsidR="00CB3A63">
              <w:rPr>
                <w:webHidden/>
              </w:rPr>
              <w:fldChar w:fldCharType="end"/>
            </w:r>
          </w:hyperlink>
        </w:p>
        <w:p w14:paraId="4F69185F" w14:textId="77777777" w:rsidR="00CB3A63" w:rsidRDefault="004F3F58">
          <w:pPr>
            <w:pStyle w:val="19"/>
            <w:rPr>
              <w:rFonts w:asciiTheme="minorHAnsi" w:eastAsiaTheme="minorEastAsia" w:hAnsiTheme="minorHAnsi" w:cstheme="minorBidi"/>
              <w:sz w:val="22"/>
              <w:szCs w:val="22"/>
            </w:rPr>
          </w:pPr>
          <w:hyperlink w:anchor="_Toc106698478" w:history="1">
            <w:r w:rsidR="00CB3A63" w:rsidRPr="00541E9C">
              <w:rPr>
                <w:rStyle w:val="a8"/>
              </w:rPr>
              <w:t>2.1 Техническая часть</w:t>
            </w:r>
            <w:r w:rsidR="00CB3A63">
              <w:rPr>
                <w:webHidden/>
              </w:rPr>
              <w:tab/>
            </w:r>
            <w:r w:rsidR="00CB3A63">
              <w:rPr>
                <w:webHidden/>
              </w:rPr>
              <w:fldChar w:fldCharType="begin"/>
            </w:r>
            <w:r w:rsidR="00CB3A63">
              <w:rPr>
                <w:webHidden/>
              </w:rPr>
              <w:instrText xml:space="preserve"> PAGEREF _Toc106698478 \h </w:instrText>
            </w:r>
            <w:r w:rsidR="00CB3A63">
              <w:rPr>
                <w:webHidden/>
              </w:rPr>
            </w:r>
            <w:r w:rsidR="00CB3A63">
              <w:rPr>
                <w:webHidden/>
              </w:rPr>
              <w:fldChar w:fldCharType="separate"/>
            </w:r>
            <w:r w:rsidR="00534458">
              <w:rPr>
                <w:webHidden/>
              </w:rPr>
              <w:t>4</w:t>
            </w:r>
            <w:r w:rsidR="00CB3A63">
              <w:rPr>
                <w:webHidden/>
              </w:rPr>
              <w:fldChar w:fldCharType="end"/>
            </w:r>
          </w:hyperlink>
        </w:p>
        <w:p w14:paraId="0DD8D326" w14:textId="77777777" w:rsidR="00CB3A63" w:rsidRDefault="004F3F58">
          <w:pPr>
            <w:pStyle w:val="19"/>
            <w:rPr>
              <w:rFonts w:asciiTheme="minorHAnsi" w:eastAsiaTheme="minorEastAsia" w:hAnsiTheme="minorHAnsi" w:cstheme="minorBidi"/>
              <w:sz w:val="22"/>
              <w:szCs w:val="22"/>
            </w:rPr>
          </w:pPr>
          <w:hyperlink w:anchor="_Toc106698479" w:history="1">
            <w:r w:rsidR="00CB3A63" w:rsidRPr="00541E9C">
              <w:rPr>
                <w:rStyle w:val="a8"/>
              </w:rPr>
              <w:t>2.2 Коммерческая часть</w:t>
            </w:r>
            <w:r w:rsidR="00CB3A63">
              <w:rPr>
                <w:webHidden/>
              </w:rPr>
              <w:tab/>
            </w:r>
            <w:r w:rsidR="00CB3A63">
              <w:rPr>
                <w:webHidden/>
              </w:rPr>
              <w:fldChar w:fldCharType="begin"/>
            </w:r>
            <w:r w:rsidR="00CB3A63">
              <w:rPr>
                <w:webHidden/>
              </w:rPr>
              <w:instrText xml:space="preserve"> PAGEREF _Toc106698479 \h </w:instrText>
            </w:r>
            <w:r w:rsidR="00CB3A63">
              <w:rPr>
                <w:webHidden/>
              </w:rPr>
            </w:r>
            <w:r w:rsidR="00CB3A63">
              <w:rPr>
                <w:webHidden/>
              </w:rPr>
              <w:fldChar w:fldCharType="separate"/>
            </w:r>
            <w:r w:rsidR="00534458">
              <w:rPr>
                <w:webHidden/>
              </w:rPr>
              <w:t>4</w:t>
            </w:r>
            <w:r w:rsidR="00CB3A63">
              <w:rPr>
                <w:webHidden/>
              </w:rPr>
              <w:fldChar w:fldCharType="end"/>
            </w:r>
          </w:hyperlink>
        </w:p>
        <w:p w14:paraId="52291C17" w14:textId="77777777" w:rsidR="00CB3A63" w:rsidRDefault="004F3F58">
          <w:pPr>
            <w:pStyle w:val="19"/>
            <w:rPr>
              <w:rFonts w:asciiTheme="minorHAnsi" w:eastAsiaTheme="minorEastAsia" w:hAnsiTheme="minorHAnsi" w:cstheme="minorBidi"/>
              <w:sz w:val="22"/>
              <w:szCs w:val="22"/>
            </w:rPr>
          </w:pPr>
          <w:hyperlink w:anchor="_Toc106698480" w:history="1">
            <w:r w:rsidR="00CB3A63" w:rsidRPr="00541E9C">
              <w:rPr>
                <w:rStyle w:val="a8"/>
                <w:b/>
              </w:rPr>
              <w:t>3. Требования к Участникам и документы, подлежащие к предоставлению</w:t>
            </w:r>
            <w:r w:rsidR="00CB3A63">
              <w:rPr>
                <w:webHidden/>
              </w:rPr>
              <w:tab/>
            </w:r>
            <w:r w:rsidR="00CB3A63">
              <w:rPr>
                <w:webHidden/>
              </w:rPr>
              <w:fldChar w:fldCharType="begin"/>
            </w:r>
            <w:r w:rsidR="00CB3A63">
              <w:rPr>
                <w:webHidden/>
              </w:rPr>
              <w:instrText xml:space="preserve"> PAGEREF _Toc106698480 \h </w:instrText>
            </w:r>
            <w:r w:rsidR="00CB3A63">
              <w:rPr>
                <w:webHidden/>
              </w:rPr>
            </w:r>
            <w:r w:rsidR="00CB3A63">
              <w:rPr>
                <w:webHidden/>
              </w:rPr>
              <w:fldChar w:fldCharType="separate"/>
            </w:r>
            <w:r w:rsidR="00534458">
              <w:rPr>
                <w:webHidden/>
              </w:rPr>
              <w:t>5</w:t>
            </w:r>
            <w:r w:rsidR="00CB3A63">
              <w:rPr>
                <w:webHidden/>
              </w:rPr>
              <w:fldChar w:fldCharType="end"/>
            </w:r>
          </w:hyperlink>
        </w:p>
        <w:p w14:paraId="0E277C8B" w14:textId="77777777" w:rsidR="00CB3A63" w:rsidRPr="00CB3A63" w:rsidRDefault="004F3F58">
          <w:pPr>
            <w:pStyle w:val="19"/>
            <w:rPr>
              <w:rFonts w:asciiTheme="minorHAnsi" w:eastAsiaTheme="minorEastAsia" w:hAnsiTheme="minorHAnsi" w:cstheme="minorBidi"/>
              <w:sz w:val="22"/>
              <w:szCs w:val="22"/>
            </w:rPr>
          </w:pPr>
          <w:hyperlink w:anchor="_Toc106698481" w:history="1">
            <w:r w:rsidR="00CB3A63" w:rsidRPr="00CB3A63">
              <w:rPr>
                <w:rStyle w:val="a8"/>
              </w:rPr>
              <w:t>3.1 Требования к Участникам</w:t>
            </w:r>
            <w:r w:rsidR="00CB3A63" w:rsidRPr="00CB3A63">
              <w:rPr>
                <w:webHidden/>
              </w:rPr>
              <w:tab/>
            </w:r>
            <w:r w:rsidR="00CB3A63" w:rsidRPr="00CB3A63">
              <w:rPr>
                <w:webHidden/>
              </w:rPr>
              <w:fldChar w:fldCharType="begin"/>
            </w:r>
            <w:r w:rsidR="00CB3A63" w:rsidRPr="00CB3A63">
              <w:rPr>
                <w:webHidden/>
              </w:rPr>
              <w:instrText xml:space="preserve"> PAGEREF _Toc106698481 \h </w:instrText>
            </w:r>
            <w:r w:rsidR="00CB3A63" w:rsidRPr="00CB3A63">
              <w:rPr>
                <w:webHidden/>
              </w:rPr>
            </w:r>
            <w:r w:rsidR="00CB3A63" w:rsidRPr="00CB3A63">
              <w:rPr>
                <w:webHidden/>
              </w:rPr>
              <w:fldChar w:fldCharType="separate"/>
            </w:r>
            <w:r w:rsidR="00534458">
              <w:rPr>
                <w:webHidden/>
              </w:rPr>
              <w:t>5</w:t>
            </w:r>
            <w:r w:rsidR="00CB3A63" w:rsidRPr="00CB3A63">
              <w:rPr>
                <w:webHidden/>
              </w:rPr>
              <w:fldChar w:fldCharType="end"/>
            </w:r>
          </w:hyperlink>
        </w:p>
        <w:p w14:paraId="1BE1A056" w14:textId="77777777" w:rsidR="00CB3A63" w:rsidRPr="00CB3A63" w:rsidRDefault="004F3F58">
          <w:pPr>
            <w:pStyle w:val="19"/>
            <w:rPr>
              <w:rFonts w:asciiTheme="minorHAnsi" w:eastAsiaTheme="minorEastAsia" w:hAnsiTheme="minorHAnsi" w:cstheme="minorBidi"/>
              <w:sz w:val="22"/>
              <w:szCs w:val="22"/>
            </w:rPr>
          </w:pPr>
          <w:hyperlink w:anchor="_Toc106698482" w:history="1">
            <w:r w:rsidR="00CB3A63" w:rsidRPr="00CB3A63">
              <w:rPr>
                <w:rStyle w:val="a8"/>
              </w:rPr>
              <w:t>3.2 Требования к документам</w:t>
            </w:r>
            <w:r w:rsidR="00CB3A63" w:rsidRPr="00CB3A63">
              <w:rPr>
                <w:webHidden/>
              </w:rPr>
              <w:tab/>
            </w:r>
            <w:r w:rsidR="00CB3A63" w:rsidRPr="00CB3A63">
              <w:rPr>
                <w:webHidden/>
              </w:rPr>
              <w:fldChar w:fldCharType="begin"/>
            </w:r>
            <w:r w:rsidR="00CB3A63" w:rsidRPr="00CB3A63">
              <w:rPr>
                <w:webHidden/>
              </w:rPr>
              <w:instrText xml:space="preserve"> PAGEREF _Toc106698482 \h </w:instrText>
            </w:r>
            <w:r w:rsidR="00CB3A63" w:rsidRPr="00CB3A63">
              <w:rPr>
                <w:webHidden/>
              </w:rPr>
            </w:r>
            <w:r w:rsidR="00CB3A63" w:rsidRPr="00CB3A63">
              <w:rPr>
                <w:webHidden/>
              </w:rPr>
              <w:fldChar w:fldCharType="separate"/>
            </w:r>
            <w:r w:rsidR="00534458">
              <w:rPr>
                <w:webHidden/>
              </w:rPr>
              <w:t>5</w:t>
            </w:r>
            <w:r w:rsidR="00CB3A63" w:rsidRPr="00CB3A63">
              <w:rPr>
                <w:webHidden/>
              </w:rPr>
              <w:fldChar w:fldCharType="end"/>
            </w:r>
          </w:hyperlink>
        </w:p>
        <w:p w14:paraId="39D0D3CA" w14:textId="77777777" w:rsidR="00CB3A63" w:rsidRDefault="004F3F58">
          <w:pPr>
            <w:pStyle w:val="19"/>
            <w:rPr>
              <w:rFonts w:asciiTheme="minorHAnsi" w:eastAsiaTheme="minorEastAsia" w:hAnsiTheme="minorHAnsi" w:cstheme="minorBidi"/>
              <w:sz w:val="22"/>
              <w:szCs w:val="22"/>
            </w:rPr>
          </w:pPr>
          <w:hyperlink w:anchor="_Toc106698483" w:history="1">
            <w:r w:rsidR="00CB3A63" w:rsidRPr="00541E9C">
              <w:rPr>
                <w:rStyle w:val="a8"/>
                <w:b/>
              </w:rPr>
              <w:t>4. Подготовка Предложений</w:t>
            </w:r>
            <w:r w:rsidR="00CB3A63">
              <w:rPr>
                <w:webHidden/>
              </w:rPr>
              <w:tab/>
            </w:r>
            <w:r w:rsidR="00CB3A63">
              <w:rPr>
                <w:webHidden/>
              </w:rPr>
              <w:fldChar w:fldCharType="begin"/>
            </w:r>
            <w:r w:rsidR="00CB3A63">
              <w:rPr>
                <w:webHidden/>
              </w:rPr>
              <w:instrText xml:space="preserve"> PAGEREF _Toc106698483 \h </w:instrText>
            </w:r>
            <w:r w:rsidR="00CB3A63">
              <w:rPr>
                <w:webHidden/>
              </w:rPr>
            </w:r>
            <w:r w:rsidR="00CB3A63">
              <w:rPr>
                <w:webHidden/>
              </w:rPr>
              <w:fldChar w:fldCharType="separate"/>
            </w:r>
            <w:r w:rsidR="00534458">
              <w:rPr>
                <w:webHidden/>
              </w:rPr>
              <w:t>6</w:t>
            </w:r>
            <w:r w:rsidR="00CB3A63">
              <w:rPr>
                <w:webHidden/>
              </w:rPr>
              <w:fldChar w:fldCharType="end"/>
            </w:r>
          </w:hyperlink>
        </w:p>
        <w:p w14:paraId="1B59D057" w14:textId="77777777" w:rsidR="00CB3A63" w:rsidRPr="00CB3A63" w:rsidRDefault="004F3F58">
          <w:pPr>
            <w:pStyle w:val="19"/>
            <w:rPr>
              <w:rFonts w:asciiTheme="minorHAnsi" w:eastAsiaTheme="minorEastAsia" w:hAnsiTheme="minorHAnsi" w:cstheme="minorBidi"/>
              <w:sz w:val="22"/>
              <w:szCs w:val="22"/>
            </w:rPr>
          </w:pPr>
          <w:hyperlink w:anchor="_Toc106698484" w:history="1">
            <w:r w:rsidR="00CB3A63" w:rsidRPr="00CB3A63">
              <w:rPr>
                <w:rStyle w:val="a8"/>
              </w:rPr>
              <w:t>4.1. Общие требования к Предложению</w:t>
            </w:r>
            <w:r w:rsidR="00CB3A63" w:rsidRPr="00CB3A63">
              <w:rPr>
                <w:webHidden/>
              </w:rPr>
              <w:tab/>
            </w:r>
            <w:r w:rsidR="00CB3A63" w:rsidRPr="00CB3A63">
              <w:rPr>
                <w:webHidden/>
              </w:rPr>
              <w:fldChar w:fldCharType="begin"/>
            </w:r>
            <w:r w:rsidR="00CB3A63" w:rsidRPr="00CB3A63">
              <w:rPr>
                <w:webHidden/>
              </w:rPr>
              <w:instrText xml:space="preserve"> PAGEREF _Toc106698484 \h </w:instrText>
            </w:r>
            <w:r w:rsidR="00CB3A63" w:rsidRPr="00CB3A63">
              <w:rPr>
                <w:webHidden/>
              </w:rPr>
            </w:r>
            <w:r w:rsidR="00CB3A63" w:rsidRPr="00CB3A63">
              <w:rPr>
                <w:webHidden/>
              </w:rPr>
              <w:fldChar w:fldCharType="separate"/>
            </w:r>
            <w:r w:rsidR="00534458">
              <w:rPr>
                <w:webHidden/>
              </w:rPr>
              <w:t>6</w:t>
            </w:r>
            <w:r w:rsidR="00CB3A63" w:rsidRPr="00CB3A63">
              <w:rPr>
                <w:webHidden/>
              </w:rPr>
              <w:fldChar w:fldCharType="end"/>
            </w:r>
          </w:hyperlink>
        </w:p>
        <w:p w14:paraId="5F9A58EB" w14:textId="77777777" w:rsidR="00CB3A63" w:rsidRPr="00CB3A63" w:rsidRDefault="004F3F58">
          <w:pPr>
            <w:pStyle w:val="19"/>
            <w:rPr>
              <w:rFonts w:asciiTheme="minorHAnsi" w:eastAsiaTheme="minorEastAsia" w:hAnsiTheme="minorHAnsi" w:cstheme="minorBidi"/>
              <w:sz w:val="22"/>
              <w:szCs w:val="22"/>
            </w:rPr>
          </w:pPr>
          <w:hyperlink w:anchor="_Toc106698485" w:history="1">
            <w:r w:rsidR="00CB3A63" w:rsidRPr="00CB3A63">
              <w:rPr>
                <w:rStyle w:val="a8"/>
              </w:rPr>
              <w:t>4.2. Требования к языку Предложения</w:t>
            </w:r>
            <w:r w:rsidR="00CB3A63" w:rsidRPr="00CB3A63">
              <w:rPr>
                <w:webHidden/>
              </w:rPr>
              <w:tab/>
            </w:r>
            <w:r w:rsidR="00CB3A63" w:rsidRPr="00CB3A63">
              <w:rPr>
                <w:webHidden/>
              </w:rPr>
              <w:fldChar w:fldCharType="begin"/>
            </w:r>
            <w:r w:rsidR="00CB3A63" w:rsidRPr="00CB3A63">
              <w:rPr>
                <w:webHidden/>
              </w:rPr>
              <w:instrText xml:space="preserve"> PAGEREF _Toc106698485 \h </w:instrText>
            </w:r>
            <w:r w:rsidR="00CB3A63" w:rsidRPr="00CB3A63">
              <w:rPr>
                <w:webHidden/>
              </w:rPr>
            </w:r>
            <w:r w:rsidR="00CB3A63" w:rsidRPr="00CB3A63">
              <w:rPr>
                <w:webHidden/>
              </w:rPr>
              <w:fldChar w:fldCharType="separate"/>
            </w:r>
            <w:r w:rsidR="00534458">
              <w:rPr>
                <w:webHidden/>
              </w:rPr>
              <w:t>6</w:t>
            </w:r>
            <w:r w:rsidR="00CB3A63" w:rsidRPr="00CB3A63">
              <w:rPr>
                <w:webHidden/>
              </w:rPr>
              <w:fldChar w:fldCharType="end"/>
            </w:r>
          </w:hyperlink>
        </w:p>
        <w:p w14:paraId="3F521BDE" w14:textId="77777777" w:rsidR="00CB3A63" w:rsidRPr="00CB3A63" w:rsidRDefault="004F3F58">
          <w:pPr>
            <w:pStyle w:val="19"/>
            <w:rPr>
              <w:rFonts w:asciiTheme="minorHAnsi" w:eastAsiaTheme="minorEastAsia" w:hAnsiTheme="minorHAnsi" w:cstheme="minorBidi"/>
              <w:sz w:val="22"/>
              <w:szCs w:val="22"/>
            </w:rPr>
          </w:pPr>
          <w:hyperlink w:anchor="_Toc106698486" w:history="1">
            <w:r w:rsidR="00CB3A63" w:rsidRPr="00CB3A63">
              <w:rPr>
                <w:rStyle w:val="a8"/>
              </w:rPr>
              <w:t>4.3. Разъяснение Закупочной документации</w:t>
            </w:r>
            <w:r w:rsidR="00CB3A63" w:rsidRPr="00CB3A63">
              <w:rPr>
                <w:webHidden/>
              </w:rPr>
              <w:tab/>
            </w:r>
            <w:r w:rsidR="00CB3A63" w:rsidRPr="00CB3A63">
              <w:rPr>
                <w:webHidden/>
              </w:rPr>
              <w:fldChar w:fldCharType="begin"/>
            </w:r>
            <w:r w:rsidR="00CB3A63" w:rsidRPr="00CB3A63">
              <w:rPr>
                <w:webHidden/>
              </w:rPr>
              <w:instrText xml:space="preserve"> PAGEREF _Toc106698486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4C03EE16" w14:textId="77777777" w:rsidR="00CB3A63" w:rsidRPr="00CB3A63" w:rsidRDefault="004F3F58">
          <w:pPr>
            <w:pStyle w:val="19"/>
            <w:rPr>
              <w:rFonts w:asciiTheme="minorHAnsi" w:eastAsiaTheme="minorEastAsia" w:hAnsiTheme="minorHAnsi" w:cstheme="minorBidi"/>
              <w:sz w:val="22"/>
              <w:szCs w:val="22"/>
            </w:rPr>
          </w:pPr>
          <w:hyperlink w:anchor="_Toc106698487" w:history="1">
            <w:r w:rsidR="00CB3A63" w:rsidRPr="00CB3A63">
              <w:rPr>
                <w:rStyle w:val="a8"/>
              </w:rPr>
              <w:t>4.4. Продление срока окончания приема Предложений</w:t>
            </w:r>
            <w:r w:rsidR="00CB3A63" w:rsidRPr="00CB3A63">
              <w:rPr>
                <w:webHidden/>
              </w:rPr>
              <w:tab/>
            </w:r>
            <w:r w:rsidR="00CB3A63" w:rsidRPr="00CB3A63">
              <w:rPr>
                <w:webHidden/>
              </w:rPr>
              <w:fldChar w:fldCharType="begin"/>
            </w:r>
            <w:r w:rsidR="00CB3A63" w:rsidRPr="00CB3A63">
              <w:rPr>
                <w:webHidden/>
              </w:rPr>
              <w:instrText xml:space="preserve"> PAGEREF _Toc106698487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4DD1A50C" w14:textId="77777777" w:rsidR="00CB3A63" w:rsidRDefault="004F3F58">
          <w:pPr>
            <w:pStyle w:val="19"/>
            <w:rPr>
              <w:rFonts w:asciiTheme="minorHAnsi" w:eastAsiaTheme="minorEastAsia" w:hAnsiTheme="minorHAnsi" w:cstheme="minorBidi"/>
              <w:sz w:val="22"/>
              <w:szCs w:val="22"/>
            </w:rPr>
          </w:pPr>
          <w:hyperlink w:anchor="_Toc106698488" w:history="1">
            <w:r w:rsidR="00CB3A63" w:rsidRPr="00541E9C">
              <w:rPr>
                <w:rStyle w:val="a8"/>
                <w:b/>
              </w:rPr>
              <w:t>5. Подача предложений и их прием.</w:t>
            </w:r>
            <w:r w:rsidR="00CB3A63">
              <w:rPr>
                <w:webHidden/>
              </w:rPr>
              <w:tab/>
            </w:r>
            <w:r w:rsidR="00CB3A63">
              <w:rPr>
                <w:webHidden/>
              </w:rPr>
              <w:fldChar w:fldCharType="begin"/>
            </w:r>
            <w:r w:rsidR="00CB3A63">
              <w:rPr>
                <w:webHidden/>
              </w:rPr>
              <w:instrText xml:space="preserve"> PAGEREF _Toc106698488 \h </w:instrText>
            </w:r>
            <w:r w:rsidR="00CB3A63">
              <w:rPr>
                <w:webHidden/>
              </w:rPr>
            </w:r>
            <w:r w:rsidR="00CB3A63">
              <w:rPr>
                <w:webHidden/>
              </w:rPr>
              <w:fldChar w:fldCharType="separate"/>
            </w:r>
            <w:r w:rsidR="00534458">
              <w:rPr>
                <w:webHidden/>
              </w:rPr>
              <w:t>7</w:t>
            </w:r>
            <w:r w:rsidR="00CB3A63">
              <w:rPr>
                <w:webHidden/>
              </w:rPr>
              <w:fldChar w:fldCharType="end"/>
            </w:r>
          </w:hyperlink>
        </w:p>
        <w:p w14:paraId="7EB59C24" w14:textId="77777777" w:rsidR="00CB3A63" w:rsidRDefault="004F3F58">
          <w:pPr>
            <w:pStyle w:val="19"/>
            <w:rPr>
              <w:rFonts w:asciiTheme="minorHAnsi" w:eastAsiaTheme="minorEastAsia" w:hAnsiTheme="minorHAnsi" w:cstheme="minorBidi"/>
              <w:sz w:val="22"/>
              <w:szCs w:val="22"/>
            </w:rPr>
          </w:pPr>
          <w:hyperlink w:anchor="_Toc106698489" w:history="1">
            <w:r w:rsidR="00CB3A63" w:rsidRPr="00541E9C">
              <w:rPr>
                <w:rStyle w:val="a8"/>
                <w:b/>
              </w:rPr>
              <w:t>6. Оценка Предложений и проведение переговоров</w:t>
            </w:r>
            <w:r w:rsidR="00CB3A63">
              <w:rPr>
                <w:webHidden/>
              </w:rPr>
              <w:tab/>
            </w:r>
            <w:r w:rsidR="00CB3A63">
              <w:rPr>
                <w:webHidden/>
              </w:rPr>
              <w:fldChar w:fldCharType="begin"/>
            </w:r>
            <w:r w:rsidR="00CB3A63">
              <w:rPr>
                <w:webHidden/>
              </w:rPr>
              <w:instrText xml:space="preserve"> PAGEREF _Toc106698489 \h </w:instrText>
            </w:r>
            <w:r w:rsidR="00CB3A63">
              <w:rPr>
                <w:webHidden/>
              </w:rPr>
            </w:r>
            <w:r w:rsidR="00CB3A63">
              <w:rPr>
                <w:webHidden/>
              </w:rPr>
              <w:fldChar w:fldCharType="separate"/>
            </w:r>
            <w:r w:rsidR="00534458">
              <w:rPr>
                <w:webHidden/>
              </w:rPr>
              <w:t>7</w:t>
            </w:r>
            <w:r w:rsidR="00CB3A63">
              <w:rPr>
                <w:webHidden/>
              </w:rPr>
              <w:fldChar w:fldCharType="end"/>
            </w:r>
          </w:hyperlink>
        </w:p>
        <w:p w14:paraId="183408AB" w14:textId="77777777" w:rsidR="00CB3A63" w:rsidRPr="00CB3A63" w:rsidRDefault="004F3F58">
          <w:pPr>
            <w:pStyle w:val="19"/>
            <w:rPr>
              <w:rFonts w:asciiTheme="minorHAnsi" w:eastAsiaTheme="minorEastAsia" w:hAnsiTheme="minorHAnsi" w:cstheme="minorBidi"/>
              <w:sz w:val="22"/>
              <w:szCs w:val="22"/>
            </w:rPr>
          </w:pPr>
          <w:hyperlink w:anchor="_Toc106698490" w:history="1">
            <w:r w:rsidR="00CB3A63" w:rsidRPr="00CB3A63">
              <w:rPr>
                <w:rStyle w:val="a8"/>
              </w:rPr>
              <w:t>6.1. Общие положения</w:t>
            </w:r>
            <w:r w:rsidR="00CB3A63" w:rsidRPr="00CB3A63">
              <w:rPr>
                <w:webHidden/>
              </w:rPr>
              <w:tab/>
            </w:r>
            <w:r w:rsidR="00CB3A63" w:rsidRPr="00CB3A63">
              <w:rPr>
                <w:webHidden/>
              </w:rPr>
              <w:fldChar w:fldCharType="begin"/>
            </w:r>
            <w:r w:rsidR="00CB3A63" w:rsidRPr="00CB3A63">
              <w:rPr>
                <w:webHidden/>
              </w:rPr>
              <w:instrText xml:space="preserve"> PAGEREF _Toc106698490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1F3D37B4" w14:textId="77777777" w:rsidR="00CB3A63" w:rsidRPr="00CB3A63" w:rsidRDefault="004F3F58">
          <w:pPr>
            <w:pStyle w:val="19"/>
            <w:rPr>
              <w:rFonts w:asciiTheme="minorHAnsi" w:eastAsiaTheme="minorEastAsia" w:hAnsiTheme="minorHAnsi" w:cstheme="minorBidi"/>
              <w:sz w:val="22"/>
              <w:szCs w:val="22"/>
            </w:rPr>
          </w:pPr>
          <w:hyperlink w:anchor="_Toc106698491" w:history="1">
            <w:r w:rsidR="00CB3A63" w:rsidRPr="00CB3A63">
              <w:rPr>
                <w:rStyle w:val="a8"/>
              </w:rPr>
              <w:t>6.2. Отборочная стадия</w:t>
            </w:r>
            <w:r w:rsidR="00CB3A63" w:rsidRPr="00CB3A63">
              <w:rPr>
                <w:webHidden/>
              </w:rPr>
              <w:tab/>
            </w:r>
            <w:r w:rsidR="00CB3A63" w:rsidRPr="00CB3A63">
              <w:rPr>
                <w:webHidden/>
              </w:rPr>
              <w:fldChar w:fldCharType="begin"/>
            </w:r>
            <w:r w:rsidR="00CB3A63" w:rsidRPr="00CB3A63">
              <w:rPr>
                <w:webHidden/>
              </w:rPr>
              <w:instrText xml:space="preserve"> PAGEREF _Toc106698491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0A8EB4FB" w14:textId="77777777" w:rsidR="00CB3A63" w:rsidRPr="00CB3A63" w:rsidRDefault="004F3F58">
          <w:pPr>
            <w:pStyle w:val="19"/>
            <w:rPr>
              <w:rFonts w:asciiTheme="minorHAnsi" w:eastAsiaTheme="minorEastAsia" w:hAnsiTheme="minorHAnsi" w:cstheme="minorBidi"/>
              <w:sz w:val="22"/>
              <w:szCs w:val="22"/>
            </w:rPr>
          </w:pPr>
          <w:hyperlink w:anchor="_Toc106698492" w:history="1">
            <w:r w:rsidR="00CB3A63" w:rsidRPr="00CB3A63">
              <w:rPr>
                <w:rStyle w:val="a8"/>
              </w:rPr>
              <w:t>6.3. Оценочная стадия</w:t>
            </w:r>
            <w:r w:rsidR="00CB3A63" w:rsidRPr="00CB3A63">
              <w:rPr>
                <w:webHidden/>
              </w:rPr>
              <w:tab/>
            </w:r>
            <w:r w:rsidR="00CB3A63" w:rsidRPr="00CB3A63">
              <w:rPr>
                <w:webHidden/>
              </w:rPr>
              <w:fldChar w:fldCharType="begin"/>
            </w:r>
            <w:r w:rsidR="00CB3A63" w:rsidRPr="00CB3A63">
              <w:rPr>
                <w:webHidden/>
              </w:rPr>
              <w:instrText xml:space="preserve"> PAGEREF _Toc106698492 \h </w:instrText>
            </w:r>
            <w:r w:rsidR="00CB3A63" w:rsidRPr="00CB3A63">
              <w:rPr>
                <w:webHidden/>
              </w:rPr>
            </w:r>
            <w:r w:rsidR="00CB3A63" w:rsidRPr="00CB3A63">
              <w:rPr>
                <w:webHidden/>
              </w:rPr>
              <w:fldChar w:fldCharType="separate"/>
            </w:r>
            <w:r w:rsidR="00534458">
              <w:rPr>
                <w:webHidden/>
              </w:rPr>
              <w:t>8</w:t>
            </w:r>
            <w:r w:rsidR="00CB3A63" w:rsidRPr="00CB3A63">
              <w:rPr>
                <w:webHidden/>
              </w:rPr>
              <w:fldChar w:fldCharType="end"/>
            </w:r>
          </w:hyperlink>
        </w:p>
        <w:p w14:paraId="1FC1CAB1" w14:textId="77777777" w:rsidR="00CB3A63" w:rsidRPr="00CB3A63" w:rsidRDefault="004F3F58">
          <w:pPr>
            <w:pStyle w:val="19"/>
            <w:rPr>
              <w:rFonts w:asciiTheme="minorHAnsi" w:eastAsiaTheme="minorEastAsia" w:hAnsiTheme="minorHAnsi" w:cstheme="minorBidi"/>
              <w:sz w:val="22"/>
              <w:szCs w:val="22"/>
            </w:rPr>
          </w:pPr>
          <w:hyperlink w:anchor="_Toc106698493" w:history="1">
            <w:r w:rsidR="00CB3A63" w:rsidRPr="00CB3A63">
              <w:rPr>
                <w:rStyle w:val="a8"/>
              </w:rPr>
              <w:t>6.4. Проведение переторжки</w:t>
            </w:r>
            <w:r w:rsidR="00CB3A63" w:rsidRPr="00CB3A63">
              <w:rPr>
                <w:webHidden/>
              </w:rPr>
              <w:tab/>
            </w:r>
            <w:r w:rsidR="00CB3A63" w:rsidRPr="00CB3A63">
              <w:rPr>
                <w:webHidden/>
              </w:rPr>
              <w:fldChar w:fldCharType="begin"/>
            </w:r>
            <w:r w:rsidR="00CB3A63" w:rsidRPr="00CB3A63">
              <w:rPr>
                <w:webHidden/>
              </w:rPr>
              <w:instrText xml:space="preserve"> PAGEREF _Toc106698493 \h </w:instrText>
            </w:r>
            <w:r w:rsidR="00CB3A63" w:rsidRPr="00CB3A63">
              <w:rPr>
                <w:webHidden/>
              </w:rPr>
            </w:r>
            <w:r w:rsidR="00CB3A63" w:rsidRPr="00CB3A63">
              <w:rPr>
                <w:webHidden/>
              </w:rPr>
              <w:fldChar w:fldCharType="separate"/>
            </w:r>
            <w:r w:rsidR="00534458">
              <w:rPr>
                <w:webHidden/>
              </w:rPr>
              <w:t>8</w:t>
            </w:r>
            <w:r w:rsidR="00CB3A63" w:rsidRPr="00CB3A63">
              <w:rPr>
                <w:webHidden/>
              </w:rPr>
              <w:fldChar w:fldCharType="end"/>
            </w:r>
          </w:hyperlink>
        </w:p>
        <w:p w14:paraId="6889A30B" w14:textId="77777777" w:rsidR="00CB3A63" w:rsidRDefault="004F3F58">
          <w:pPr>
            <w:pStyle w:val="19"/>
            <w:rPr>
              <w:rFonts w:asciiTheme="minorHAnsi" w:eastAsiaTheme="minorEastAsia" w:hAnsiTheme="minorHAnsi" w:cstheme="minorBidi"/>
              <w:sz w:val="22"/>
              <w:szCs w:val="22"/>
            </w:rPr>
          </w:pPr>
          <w:hyperlink w:anchor="_Toc106698494" w:history="1">
            <w:r w:rsidR="00CB3A63" w:rsidRPr="00541E9C">
              <w:rPr>
                <w:rStyle w:val="a8"/>
                <w:b/>
              </w:rPr>
              <w:t>7. Определение Победителя и Подписание Договора</w:t>
            </w:r>
            <w:r w:rsidR="00CB3A63">
              <w:rPr>
                <w:webHidden/>
              </w:rPr>
              <w:tab/>
            </w:r>
            <w:r w:rsidR="00CB3A63">
              <w:rPr>
                <w:webHidden/>
              </w:rPr>
              <w:fldChar w:fldCharType="begin"/>
            </w:r>
            <w:r w:rsidR="00CB3A63">
              <w:rPr>
                <w:webHidden/>
              </w:rPr>
              <w:instrText xml:space="preserve"> PAGEREF _Toc106698494 \h </w:instrText>
            </w:r>
            <w:r w:rsidR="00CB3A63">
              <w:rPr>
                <w:webHidden/>
              </w:rPr>
            </w:r>
            <w:r w:rsidR="00CB3A63">
              <w:rPr>
                <w:webHidden/>
              </w:rPr>
              <w:fldChar w:fldCharType="separate"/>
            </w:r>
            <w:r w:rsidR="00534458">
              <w:rPr>
                <w:webHidden/>
              </w:rPr>
              <w:t>8</w:t>
            </w:r>
            <w:r w:rsidR="00CB3A63">
              <w:rPr>
                <w:webHidden/>
              </w:rPr>
              <w:fldChar w:fldCharType="end"/>
            </w:r>
          </w:hyperlink>
        </w:p>
        <w:p w14:paraId="0340C66D" w14:textId="77777777" w:rsidR="00CB3A63" w:rsidRDefault="004F3F58">
          <w:pPr>
            <w:pStyle w:val="19"/>
            <w:rPr>
              <w:rFonts w:asciiTheme="minorHAnsi" w:eastAsiaTheme="minorEastAsia" w:hAnsiTheme="minorHAnsi" w:cstheme="minorBidi"/>
              <w:sz w:val="22"/>
              <w:szCs w:val="22"/>
            </w:rPr>
          </w:pPr>
          <w:hyperlink w:anchor="_Toc106698495" w:history="1">
            <w:r w:rsidR="00CB3A63" w:rsidRPr="00541E9C">
              <w:rPr>
                <w:rStyle w:val="a8"/>
                <w:b/>
              </w:rPr>
              <w:t>8. Уведомление Участников о результатах Запроса предложений</w:t>
            </w:r>
            <w:r w:rsidR="00CB3A63">
              <w:rPr>
                <w:webHidden/>
              </w:rPr>
              <w:tab/>
            </w:r>
            <w:r w:rsidR="00CB3A63">
              <w:rPr>
                <w:webHidden/>
              </w:rPr>
              <w:fldChar w:fldCharType="begin"/>
            </w:r>
            <w:r w:rsidR="00CB3A63">
              <w:rPr>
                <w:webHidden/>
              </w:rPr>
              <w:instrText xml:space="preserve"> PAGEREF _Toc106698495 \h </w:instrText>
            </w:r>
            <w:r w:rsidR="00CB3A63">
              <w:rPr>
                <w:webHidden/>
              </w:rPr>
            </w:r>
            <w:r w:rsidR="00CB3A63">
              <w:rPr>
                <w:webHidden/>
              </w:rPr>
              <w:fldChar w:fldCharType="separate"/>
            </w:r>
            <w:r w:rsidR="00534458">
              <w:rPr>
                <w:webHidden/>
              </w:rPr>
              <w:t>8</w:t>
            </w:r>
            <w:r w:rsidR="00CB3A63">
              <w:rPr>
                <w:webHidden/>
              </w:rPr>
              <w:fldChar w:fldCharType="end"/>
            </w:r>
          </w:hyperlink>
        </w:p>
        <w:p w14:paraId="6708E683" w14:textId="77777777" w:rsidR="00CB3A63" w:rsidRDefault="004F3F58">
          <w:pPr>
            <w:pStyle w:val="19"/>
            <w:rPr>
              <w:rFonts w:asciiTheme="minorHAnsi" w:eastAsiaTheme="minorEastAsia" w:hAnsiTheme="minorHAnsi" w:cstheme="minorBidi"/>
              <w:sz w:val="22"/>
              <w:szCs w:val="22"/>
            </w:rPr>
          </w:pPr>
          <w:hyperlink w:anchor="_Toc106698496" w:history="1">
            <w:r w:rsidR="00CB3A63" w:rsidRPr="00541E9C">
              <w:rPr>
                <w:rStyle w:val="a8"/>
                <w:b/>
              </w:rPr>
              <w:t>9. Образцы основных форм документов, включаемых в Предложение</w:t>
            </w:r>
            <w:r w:rsidR="00CB3A63">
              <w:rPr>
                <w:webHidden/>
              </w:rPr>
              <w:tab/>
            </w:r>
            <w:r w:rsidR="00CB3A63">
              <w:rPr>
                <w:webHidden/>
              </w:rPr>
              <w:fldChar w:fldCharType="begin"/>
            </w:r>
            <w:r w:rsidR="00CB3A63">
              <w:rPr>
                <w:webHidden/>
              </w:rPr>
              <w:instrText xml:space="preserve"> PAGEREF _Toc106698496 \h </w:instrText>
            </w:r>
            <w:r w:rsidR="00CB3A63">
              <w:rPr>
                <w:webHidden/>
              </w:rPr>
            </w:r>
            <w:r w:rsidR="00CB3A63">
              <w:rPr>
                <w:webHidden/>
              </w:rPr>
              <w:fldChar w:fldCharType="separate"/>
            </w:r>
            <w:r w:rsidR="00534458">
              <w:rPr>
                <w:webHidden/>
              </w:rPr>
              <w:t>9</w:t>
            </w:r>
            <w:r w:rsidR="00CB3A63">
              <w:rPr>
                <w:webHidden/>
              </w:rPr>
              <w:fldChar w:fldCharType="end"/>
            </w:r>
          </w:hyperlink>
        </w:p>
        <w:p w14:paraId="5B802228" w14:textId="77777777" w:rsidR="00CB3A63" w:rsidRDefault="004F3F58">
          <w:pPr>
            <w:pStyle w:val="19"/>
            <w:rPr>
              <w:rFonts w:asciiTheme="minorHAnsi" w:eastAsiaTheme="minorEastAsia" w:hAnsiTheme="minorHAnsi" w:cstheme="minorBidi"/>
              <w:sz w:val="22"/>
              <w:szCs w:val="22"/>
            </w:rPr>
          </w:pPr>
          <w:hyperlink w:anchor="_Toc106698497" w:history="1">
            <w:r w:rsidR="00CB3A63" w:rsidRPr="00541E9C">
              <w:rPr>
                <w:rStyle w:val="a8"/>
              </w:rPr>
              <w:t>9.1 Письмо о подаче оферты (Форма №1)</w:t>
            </w:r>
            <w:r w:rsidR="00CB3A63">
              <w:rPr>
                <w:webHidden/>
              </w:rPr>
              <w:tab/>
            </w:r>
            <w:r w:rsidR="00CB3A63">
              <w:rPr>
                <w:webHidden/>
              </w:rPr>
              <w:fldChar w:fldCharType="begin"/>
            </w:r>
            <w:r w:rsidR="00CB3A63">
              <w:rPr>
                <w:webHidden/>
              </w:rPr>
              <w:instrText xml:space="preserve"> PAGEREF _Toc106698497 \h </w:instrText>
            </w:r>
            <w:r w:rsidR="00CB3A63">
              <w:rPr>
                <w:webHidden/>
              </w:rPr>
            </w:r>
            <w:r w:rsidR="00CB3A63">
              <w:rPr>
                <w:webHidden/>
              </w:rPr>
              <w:fldChar w:fldCharType="separate"/>
            </w:r>
            <w:r w:rsidR="00534458">
              <w:rPr>
                <w:webHidden/>
              </w:rPr>
              <w:t>9</w:t>
            </w:r>
            <w:r w:rsidR="00CB3A63">
              <w:rPr>
                <w:webHidden/>
              </w:rPr>
              <w:fldChar w:fldCharType="end"/>
            </w:r>
          </w:hyperlink>
        </w:p>
        <w:p w14:paraId="5DAB3EF5" w14:textId="77777777" w:rsidR="00CB3A63" w:rsidRDefault="004F3F58">
          <w:pPr>
            <w:pStyle w:val="19"/>
            <w:rPr>
              <w:rFonts w:asciiTheme="minorHAnsi" w:eastAsiaTheme="minorEastAsia" w:hAnsiTheme="minorHAnsi" w:cstheme="minorBidi"/>
              <w:sz w:val="22"/>
              <w:szCs w:val="22"/>
            </w:rPr>
          </w:pPr>
          <w:hyperlink w:anchor="_Toc106698498" w:history="1">
            <w:r w:rsidR="00CB3A63" w:rsidRPr="00541E9C">
              <w:rPr>
                <w:rStyle w:val="a8"/>
              </w:rPr>
              <w:t>9.2 Коммерческое предложение (Форма №2)</w:t>
            </w:r>
            <w:r w:rsidR="00CB3A63">
              <w:rPr>
                <w:webHidden/>
              </w:rPr>
              <w:tab/>
            </w:r>
            <w:r w:rsidR="00CB3A63">
              <w:rPr>
                <w:webHidden/>
              </w:rPr>
              <w:fldChar w:fldCharType="begin"/>
            </w:r>
            <w:r w:rsidR="00CB3A63">
              <w:rPr>
                <w:webHidden/>
              </w:rPr>
              <w:instrText xml:space="preserve"> PAGEREF _Toc106698498 \h </w:instrText>
            </w:r>
            <w:r w:rsidR="00CB3A63">
              <w:rPr>
                <w:webHidden/>
              </w:rPr>
            </w:r>
            <w:r w:rsidR="00CB3A63">
              <w:rPr>
                <w:webHidden/>
              </w:rPr>
              <w:fldChar w:fldCharType="separate"/>
            </w:r>
            <w:r w:rsidR="00534458">
              <w:rPr>
                <w:webHidden/>
              </w:rPr>
              <w:t>11</w:t>
            </w:r>
            <w:r w:rsidR="00CB3A63">
              <w:rPr>
                <w:webHidden/>
              </w:rPr>
              <w:fldChar w:fldCharType="end"/>
            </w:r>
          </w:hyperlink>
        </w:p>
        <w:p w14:paraId="0D9B2276" w14:textId="77777777" w:rsidR="00CB3A63" w:rsidRDefault="004F3F58">
          <w:pPr>
            <w:pStyle w:val="19"/>
            <w:rPr>
              <w:rFonts w:asciiTheme="minorHAnsi" w:eastAsiaTheme="minorEastAsia" w:hAnsiTheme="minorHAnsi" w:cstheme="minorBidi"/>
              <w:sz w:val="22"/>
              <w:szCs w:val="22"/>
            </w:rPr>
          </w:pPr>
          <w:hyperlink w:anchor="_Toc106698499" w:history="1">
            <w:r w:rsidR="00CB3A63" w:rsidRPr="00541E9C">
              <w:rPr>
                <w:rStyle w:val="a8"/>
              </w:rPr>
              <w:t>9.3 Анкета Участника (Форма №3)</w:t>
            </w:r>
            <w:r w:rsidR="00CB3A63">
              <w:rPr>
                <w:webHidden/>
              </w:rPr>
              <w:tab/>
            </w:r>
            <w:r w:rsidR="00CB3A63">
              <w:rPr>
                <w:webHidden/>
              </w:rPr>
              <w:fldChar w:fldCharType="begin"/>
            </w:r>
            <w:r w:rsidR="00CB3A63">
              <w:rPr>
                <w:webHidden/>
              </w:rPr>
              <w:instrText xml:space="preserve"> PAGEREF _Toc106698499 \h </w:instrText>
            </w:r>
            <w:r w:rsidR="00CB3A63">
              <w:rPr>
                <w:webHidden/>
              </w:rPr>
            </w:r>
            <w:r w:rsidR="00CB3A63">
              <w:rPr>
                <w:webHidden/>
              </w:rPr>
              <w:fldChar w:fldCharType="separate"/>
            </w:r>
            <w:r w:rsidR="00534458">
              <w:rPr>
                <w:webHidden/>
              </w:rPr>
              <w:t>13</w:t>
            </w:r>
            <w:r w:rsidR="00CB3A63">
              <w:rPr>
                <w:webHidden/>
              </w:rPr>
              <w:fldChar w:fldCharType="end"/>
            </w:r>
          </w:hyperlink>
        </w:p>
        <w:p w14:paraId="1385BA19" w14:textId="77777777" w:rsidR="00CB3A63" w:rsidRDefault="004F3F58">
          <w:pPr>
            <w:pStyle w:val="19"/>
            <w:rPr>
              <w:rFonts w:asciiTheme="minorHAnsi" w:eastAsiaTheme="minorEastAsia" w:hAnsiTheme="minorHAnsi" w:cstheme="minorBidi"/>
              <w:sz w:val="22"/>
              <w:szCs w:val="22"/>
            </w:rPr>
          </w:pPr>
          <w:hyperlink w:anchor="_Toc106698500" w:history="1">
            <w:r w:rsidR="00CB3A63" w:rsidRPr="00541E9C">
              <w:rPr>
                <w:rStyle w:val="a8"/>
              </w:rPr>
              <w:t>Приложение № 1. Памятка о Единой Горячей линии</w:t>
            </w:r>
            <w:r w:rsidR="00CB3A63">
              <w:rPr>
                <w:webHidden/>
              </w:rPr>
              <w:tab/>
            </w:r>
            <w:r w:rsidR="00CB3A63">
              <w:rPr>
                <w:webHidden/>
              </w:rPr>
              <w:fldChar w:fldCharType="begin"/>
            </w:r>
            <w:r w:rsidR="00CB3A63">
              <w:rPr>
                <w:webHidden/>
              </w:rPr>
              <w:instrText xml:space="preserve"> PAGEREF _Toc106698500 \h </w:instrText>
            </w:r>
            <w:r w:rsidR="00CB3A63">
              <w:rPr>
                <w:webHidden/>
              </w:rPr>
            </w:r>
            <w:r w:rsidR="00CB3A63">
              <w:rPr>
                <w:webHidden/>
              </w:rPr>
              <w:fldChar w:fldCharType="separate"/>
            </w:r>
            <w:r w:rsidR="00534458">
              <w:rPr>
                <w:webHidden/>
              </w:rPr>
              <w:t>14</w:t>
            </w:r>
            <w:r w:rsidR="00CB3A63">
              <w:rPr>
                <w:webHidden/>
              </w:rPr>
              <w:fldChar w:fldCharType="end"/>
            </w:r>
          </w:hyperlink>
        </w:p>
        <w:p w14:paraId="0C411186" w14:textId="77777777" w:rsidR="00CB3A63" w:rsidRDefault="004F3F58">
          <w:pPr>
            <w:pStyle w:val="19"/>
            <w:rPr>
              <w:rFonts w:asciiTheme="minorHAnsi" w:eastAsiaTheme="minorEastAsia" w:hAnsiTheme="minorHAnsi" w:cstheme="minorBidi"/>
              <w:sz w:val="22"/>
              <w:szCs w:val="22"/>
            </w:rPr>
          </w:pPr>
          <w:hyperlink w:anchor="_Toc106698501" w:history="1">
            <w:r w:rsidR="00CB3A63" w:rsidRPr="00541E9C">
              <w:rPr>
                <w:rStyle w:val="a8"/>
              </w:rPr>
              <w:t>Приложение № 2. Методика оценки и сопоставления предложений</w:t>
            </w:r>
            <w:r w:rsidR="00CB3A63">
              <w:rPr>
                <w:webHidden/>
              </w:rPr>
              <w:tab/>
            </w:r>
            <w:r w:rsidR="00CB3A63">
              <w:rPr>
                <w:webHidden/>
              </w:rPr>
              <w:fldChar w:fldCharType="begin"/>
            </w:r>
            <w:r w:rsidR="00CB3A63">
              <w:rPr>
                <w:webHidden/>
              </w:rPr>
              <w:instrText xml:space="preserve"> PAGEREF _Toc106698501 \h </w:instrText>
            </w:r>
            <w:r w:rsidR="00CB3A63">
              <w:rPr>
                <w:webHidden/>
              </w:rPr>
            </w:r>
            <w:r w:rsidR="00CB3A63">
              <w:rPr>
                <w:webHidden/>
              </w:rPr>
              <w:fldChar w:fldCharType="separate"/>
            </w:r>
            <w:r w:rsidR="00534458">
              <w:rPr>
                <w:webHidden/>
              </w:rPr>
              <w:t>15</w:t>
            </w:r>
            <w:r w:rsidR="00CB3A63">
              <w:rPr>
                <w:webHidden/>
              </w:rPr>
              <w:fldChar w:fldCharType="end"/>
            </w:r>
          </w:hyperlink>
        </w:p>
        <w:p w14:paraId="3749FD40" w14:textId="77777777" w:rsidR="00CB3A63" w:rsidRDefault="004F3F58">
          <w:pPr>
            <w:pStyle w:val="19"/>
            <w:rPr>
              <w:rFonts w:asciiTheme="minorHAnsi" w:eastAsiaTheme="minorEastAsia" w:hAnsiTheme="minorHAnsi" w:cstheme="minorBidi"/>
              <w:sz w:val="22"/>
              <w:szCs w:val="22"/>
            </w:rPr>
          </w:pPr>
          <w:hyperlink w:anchor="_Toc106698502" w:history="1">
            <w:r w:rsidR="00CB3A63" w:rsidRPr="00541E9C">
              <w:rPr>
                <w:rStyle w:val="a8"/>
                <w:b/>
              </w:rPr>
              <w:t>Приложение № 3. Техническое задание</w:t>
            </w:r>
            <w:r w:rsidR="00CB3A63">
              <w:rPr>
                <w:webHidden/>
              </w:rPr>
              <w:tab/>
            </w:r>
            <w:r w:rsidR="00CB3A63">
              <w:rPr>
                <w:webHidden/>
              </w:rPr>
              <w:fldChar w:fldCharType="begin"/>
            </w:r>
            <w:r w:rsidR="00CB3A63">
              <w:rPr>
                <w:webHidden/>
              </w:rPr>
              <w:instrText xml:space="preserve"> PAGEREF _Toc106698502 \h </w:instrText>
            </w:r>
            <w:r w:rsidR="00CB3A63">
              <w:rPr>
                <w:webHidden/>
              </w:rPr>
            </w:r>
            <w:r w:rsidR="00CB3A63">
              <w:rPr>
                <w:webHidden/>
              </w:rPr>
              <w:fldChar w:fldCharType="separate"/>
            </w:r>
            <w:r w:rsidR="00534458">
              <w:rPr>
                <w:webHidden/>
              </w:rPr>
              <w:t>16</w:t>
            </w:r>
            <w:r w:rsidR="00CB3A63">
              <w:rPr>
                <w:webHidden/>
              </w:rPr>
              <w:fldChar w:fldCharType="end"/>
            </w:r>
          </w:hyperlink>
        </w:p>
        <w:p w14:paraId="2C85433D" w14:textId="77777777" w:rsidR="00CB3A63" w:rsidRDefault="004F3F58">
          <w:pPr>
            <w:pStyle w:val="19"/>
            <w:rPr>
              <w:rFonts w:asciiTheme="minorHAnsi" w:eastAsiaTheme="minorEastAsia" w:hAnsiTheme="minorHAnsi" w:cstheme="minorBidi"/>
              <w:sz w:val="22"/>
              <w:szCs w:val="22"/>
            </w:rPr>
          </w:pPr>
          <w:hyperlink w:anchor="_Toc106698503" w:history="1">
            <w:r w:rsidR="00CB3A63" w:rsidRPr="00541E9C">
              <w:rPr>
                <w:rStyle w:val="a8"/>
                <w:b/>
              </w:rPr>
              <w:t>Приложение № 4. Проект Договора</w:t>
            </w:r>
            <w:r w:rsidR="00CB3A63">
              <w:rPr>
                <w:webHidden/>
              </w:rPr>
              <w:tab/>
            </w:r>
            <w:r w:rsidR="00CB3A63">
              <w:rPr>
                <w:webHidden/>
              </w:rPr>
              <w:fldChar w:fldCharType="begin"/>
            </w:r>
            <w:r w:rsidR="00CB3A63">
              <w:rPr>
                <w:webHidden/>
              </w:rPr>
              <w:instrText xml:space="preserve"> PAGEREF _Toc106698503 \h </w:instrText>
            </w:r>
            <w:r w:rsidR="00CB3A63">
              <w:rPr>
                <w:webHidden/>
              </w:rPr>
            </w:r>
            <w:r w:rsidR="00CB3A63">
              <w:rPr>
                <w:webHidden/>
              </w:rPr>
              <w:fldChar w:fldCharType="separate"/>
            </w:r>
            <w:r w:rsidR="00534458">
              <w:rPr>
                <w:webHidden/>
              </w:rPr>
              <w:t>16</w:t>
            </w:r>
            <w:r w:rsidR="00CB3A63">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F3F5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66984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75F8401"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064F7" w:rsidRPr="008064F7">
        <w:rPr>
          <w:rFonts w:ascii="Times New Roman" w:hAnsi="Times New Roman" w:cs="Times New Roman"/>
          <w:bCs/>
          <w:i/>
          <w:sz w:val="24"/>
          <w:szCs w:val="24"/>
        </w:rPr>
        <w:t xml:space="preserve">начальник технологического отдела Асянина С.В., </w:t>
      </w:r>
      <w:r w:rsidR="008064F7" w:rsidRPr="008064F7">
        <w:rPr>
          <w:rFonts w:ascii="Times New Roman" w:hAnsi="Times New Roman" w:cs="Times New Roman"/>
          <w:bCs/>
          <w:sz w:val="24"/>
          <w:szCs w:val="24"/>
        </w:rPr>
        <w:t>контактный телефон: 8(8362)</w:t>
      </w:r>
      <w:r w:rsidR="00B03619">
        <w:rPr>
          <w:rFonts w:ascii="Times New Roman" w:hAnsi="Times New Roman" w:cs="Times New Roman"/>
          <w:bCs/>
          <w:sz w:val="24"/>
          <w:szCs w:val="24"/>
        </w:rPr>
        <w:t xml:space="preserve"> </w:t>
      </w:r>
      <w:r w:rsidR="008064F7" w:rsidRPr="008064F7">
        <w:rPr>
          <w:rFonts w:ascii="Times New Roman" w:hAnsi="Times New Roman" w:cs="Times New Roman"/>
          <w:bCs/>
          <w:sz w:val="24"/>
          <w:szCs w:val="24"/>
        </w:rPr>
        <w:t xml:space="preserve">56-56-90, адрес электронной почты: </w:t>
      </w:r>
      <w:hyperlink r:id="rId9" w:history="1">
        <w:r w:rsidR="008064F7" w:rsidRPr="00D531E4">
          <w:rPr>
            <w:rStyle w:val="a8"/>
            <w:rFonts w:ascii="Times New Roman" w:hAnsi="Times New Roman" w:cs="Times New Roman"/>
            <w:bCs/>
            <w:sz w:val="24"/>
            <w:szCs w:val="24"/>
          </w:rPr>
          <w:t>ktc122@zpp12.ru</w:t>
        </w:r>
      </w:hyperlink>
      <w:r w:rsidR="008064F7">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bookmarkStart w:id="1" w:name="_GoBack"/>
      <w:bookmarkEnd w:id="1"/>
    </w:p>
    <w:p w14:paraId="331BE9EA" w14:textId="580FE73A"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C75122">
        <w:rPr>
          <w:rFonts w:ascii="Times New Roman" w:hAnsi="Times New Roman" w:cs="Times New Roman"/>
          <w:b/>
          <w:sz w:val="24"/>
          <w:szCs w:val="24"/>
          <w:highlight w:val="yellow"/>
        </w:rPr>
        <w:t>0</w:t>
      </w:r>
      <w:r w:rsidR="004F3F58">
        <w:rPr>
          <w:rFonts w:ascii="Times New Roman" w:hAnsi="Times New Roman" w:cs="Times New Roman"/>
          <w:b/>
          <w:sz w:val="24"/>
          <w:szCs w:val="24"/>
          <w:highlight w:val="yellow"/>
        </w:rPr>
        <w:t>7</w:t>
      </w:r>
      <w:r w:rsidR="00324F62" w:rsidRPr="00DB4801">
        <w:rPr>
          <w:rFonts w:ascii="Times New Roman" w:hAnsi="Times New Roman" w:cs="Times New Roman"/>
          <w:b/>
          <w:sz w:val="24"/>
          <w:szCs w:val="24"/>
          <w:highlight w:val="yellow"/>
        </w:rPr>
        <w:t>.</w:t>
      </w:r>
      <w:r w:rsidR="00C75122">
        <w:rPr>
          <w:rFonts w:ascii="Times New Roman" w:hAnsi="Times New Roman" w:cs="Times New Roman"/>
          <w:b/>
          <w:sz w:val="24"/>
          <w:szCs w:val="24"/>
          <w:highlight w:val="yellow"/>
        </w:rPr>
        <w:t>12</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F3F58">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06698477"/>
      <w:r w:rsidRPr="00641B24">
        <w:rPr>
          <w:rFonts w:ascii="Times New Roman" w:hAnsi="Times New Roman" w:cs="Times New Roman"/>
          <w:b/>
          <w:color w:val="auto"/>
          <w:sz w:val="24"/>
          <w:szCs w:val="24"/>
        </w:rPr>
        <w:t>2. Предмет закупки</w:t>
      </w:r>
      <w:bookmarkEnd w:id="2"/>
    </w:p>
    <w:p w14:paraId="5E26E167" w14:textId="677E43F5"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C75122" w:rsidRPr="00C75122">
        <w:rPr>
          <w:rFonts w:ascii="Times New Roman" w:hAnsi="Times New Roman" w:cs="Times New Roman"/>
          <w:sz w:val="24"/>
          <w:szCs w:val="24"/>
        </w:rPr>
        <w:t>крючков</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066984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1EA973AC" w:rsidR="000F4E79" w:rsidRPr="00E91ED3" w:rsidRDefault="00324F62" w:rsidP="00B32623">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C75122" w:rsidRPr="00C75122">
        <w:rPr>
          <w:rFonts w:ascii="Times New Roman" w:hAnsi="Times New Roman" w:cs="Times New Roman"/>
          <w:sz w:val="24"/>
          <w:szCs w:val="24"/>
        </w:rPr>
        <w:t>крючков</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709"/>
        <w:gridCol w:w="2410"/>
        <w:gridCol w:w="1985"/>
        <w:gridCol w:w="2409"/>
      </w:tblGrid>
      <w:tr w:rsidR="00C75122" w:rsidRPr="008B6D51" w14:paraId="0E4FBF12" w14:textId="77777777" w:rsidTr="00C75122">
        <w:tc>
          <w:tcPr>
            <w:tcW w:w="454" w:type="dxa"/>
            <w:tcMar>
              <w:left w:w="28" w:type="dxa"/>
              <w:right w:w="28" w:type="dxa"/>
            </w:tcMar>
          </w:tcPr>
          <w:p w14:paraId="1998DE05" w14:textId="7777777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 п/п</w:t>
            </w:r>
          </w:p>
        </w:tc>
        <w:tc>
          <w:tcPr>
            <w:tcW w:w="1809" w:type="dxa"/>
            <w:tcMar>
              <w:left w:w="28" w:type="dxa"/>
              <w:right w:w="28" w:type="dxa"/>
            </w:tcMar>
          </w:tcPr>
          <w:p w14:paraId="188A2B0E" w14:textId="7777777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Ед. изм.</w:t>
            </w:r>
          </w:p>
        </w:tc>
        <w:tc>
          <w:tcPr>
            <w:tcW w:w="709" w:type="dxa"/>
            <w:tcMar>
              <w:left w:w="28" w:type="dxa"/>
              <w:right w:w="28" w:type="dxa"/>
            </w:tcMar>
          </w:tcPr>
          <w:p w14:paraId="7C13CFD8" w14:textId="7777777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Кол-во</w:t>
            </w:r>
          </w:p>
        </w:tc>
        <w:tc>
          <w:tcPr>
            <w:tcW w:w="2410" w:type="dxa"/>
            <w:tcMar>
              <w:left w:w="28" w:type="dxa"/>
              <w:right w:w="28" w:type="dxa"/>
            </w:tcMar>
          </w:tcPr>
          <w:p w14:paraId="1F19921F" w14:textId="1A69DD3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Требования к продукции</w:t>
            </w:r>
          </w:p>
        </w:tc>
        <w:tc>
          <w:tcPr>
            <w:tcW w:w="1985" w:type="dxa"/>
            <w:tcMar>
              <w:left w:w="28" w:type="dxa"/>
              <w:right w:w="28" w:type="dxa"/>
            </w:tcMar>
          </w:tcPr>
          <w:p w14:paraId="33078475" w14:textId="7777777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Место поставки, получатель</w:t>
            </w:r>
          </w:p>
        </w:tc>
        <w:tc>
          <w:tcPr>
            <w:tcW w:w="2409" w:type="dxa"/>
            <w:tcMar>
              <w:left w:w="28" w:type="dxa"/>
              <w:right w:w="28" w:type="dxa"/>
            </w:tcMar>
          </w:tcPr>
          <w:p w14:paraId="42714423" w14:textId="77777777" w:rsidR="00C75122" w:rsidRPr="008B6D51" w:rsidRDefault="00C75122" w:rsidP="00B32623">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Срок поставки</w:t>
            </w:r>
          </w:p>
        </w:tc>
      </w:tr>
      <w:tr w:rsidR="00C75122" w:rsidRPr="008B6D51" w14:paraId="4B00464F" w14:textId="77777777" w:rsidTr="00C75122">
        <w:trPr>
          <w:trHeight w:val="1070"/>
        </w:trPr>
        <w:tc>
          <w:tcPr>
            <w:tcW w:w="454" w:type="dxa"/>
            <w:tcMar>
              <w:left w:w="28" w:type="dxa"/>
              <w:right w:w="28" w:type="dxa"/>
            </w:tcMar>
          </w:tcPr>
          <w:p w14:paraId="2461CC8A" w14:textId="5068588B" w:rsidR="00C75122" w:rsidRPr="008B6D51" w:rsidRDefault="00C75122" w:rsidP="00B32623">
            <w:pPr>
              <w:tabs>
                <w:tab w:val="num" w:pos="0"/>
              </w:tabs>
              <w:ind w:right="57"/>
              <w:contextualSpacing/>
              <w:jc w:val="both"/>
              <w:rPr>
                <w:rFonts w:ascii="Times New Roman" w:hAnsi="Times New Roman" w:cs="Times New Roman"/>
                <w:b/>
              </w:rPr>
            </w:pPr>
            <w:r>
              <w:rPr>
                <w:rFonts w:ascii="Times New Roman" w:hAnsi="Times New Roman" w:cs="Times New Roman"/>
                <w:b/>
              </w:rPr>
              <w:t>1.</w:t>
            </w:r>
          </w:p>
        </w:tc>
        <w:tc>
          <w:tcPr>
            <w:tcW w:w="1809" w:type="dxa"/>
          </w:tcPr>
          <w:p w14:paraId="291565E7" w14:textId="41C70516" w:rsidR="00C75122" w:rsidRPr="00B32623" w:rsidRDefault="00C75122" w:rsidP="00B32623">
            <w:pPr>
              <w:tabs>
                <w:tab w:val="num" w:pos="0"/>
              </w:tabs>
              <w:ind w:right="57"/>
              <w:contextualSpacing/>
              <w:rPr>
                <w:rFonts w:ascii="Times New Roman" w:hAnsi="Times New Roman" w:cs="Times New Roman"/>
                <w:b/>
                <w:sz w:val="22"/>
                <w:szCs w:val="22"/>
              </w:rPr>
            </w:pPr>
            <w:r>
              <w:rPr>
                <w:rFonts w:ascii="Times New Roman" w:hAnsi="Times New Roman" w:cs="Times New Roman"/>
                <w:sz w:val="22"/>
                <w:szCs w:val="22"/>
              </w:rPr>
              <w:t>Крючки</w:t>
            </w:r>
          </w:p>
        </w:tc>
        <w:tc>
          <w:tcPr>
            <w:tcW w:w="709" w:type="dxa"/>
          </w:tcPr>
          <w:p w14:paraId="6D9D33D1" w14:textId="4A11B746" w:rsidR="00C75122" w:rsidRPr="008B6D51" w:rsidRDefault="00C75122" w:rsidP="00B32623">
            <w:pPr>
              <w:tabs>
                <w:tab w:val="num" w:pos="0"/>
              </w:tabs>
              <w:ind w:right="57"/>
              <w:contextualSpacing/>
              <w:jc w:val="both"/>
              <w:rPr>
                <w:rFonts w:ascii="Times New Roman" w:hAnsi="Times New Roman" w:cs="Times New Roman"/>
                <w:b/>
              </w:rPr>
            </w:pPr>
            <w:r>
              <w:rPr>
                <w:rFonts w:ascii="Times New Roman" w:hAnsi="Times New Roman" w:cs="Times New Roman"/>
              </w:rPr>
              <w:t>шт</w:t>
            </w:r>
          </w:p>
        </w:tc>
        <w:tc>
          <w:tcPr>
            <w:tcW w:w="709" w:type="dxa"/>
          </w:tcPr>
          <w:p w14:paraId="408A4415" w14:textId="72F510CF" w:rsidR="00C75122" w:rsidRPr="008B6D51" w:rsidRDefault="00C75122" w:rsidP="00B32623">
            <w:pPr>
              <w:tabs>
                <w:tab w:val="num" w:pos="0"/>
              </w:tabs>
              <w:ind w:right="57"/>
              <w:contextualSpacing/>
              <w:jc w:val="both"/>
              <w:rPr>
                <w:rFonts w:ascii="Times New Roman" w:hAnsi="Times New Roman" w:cs="Times New Roman"/>
                <w:b/>
              </w:rPr>
            </w:pPr>
            <w:r>
              <w:rPr>
                <w:rFonts w:ascii="Times New Roman" w:hAnsi="Times New Roman" w:cs="Times New Roman"/>
              </w:rPr>
              <w:t>4000</w:t>
            </w:r>
          </w:p>
        </w:tc>
        <w:tc>
          <w:tcPr>
            <w:tcW w:w="2410" w:type="dxa"/>
            <w:tcMar>
              <w:left w:w="28" w:type="dxa"/>
              <w:right w:w="28" w:type="dxa"/>
            </w:tcMar>
          </w:tcPr>
          <w:p w14:paraId="56F08A0C" w14:textId="588A8C5C" w:rsidR="00C75122" w:rsidRPr="008B6D51" w:rsidRDefault="00C75122" w:rsidP="00B32623">
            <w:pPr>
              <w:ind w:left="113"/>
              <w:contextualSpacing/>
              <w:rPr>
                <w:rFonts w:ascii="Times New Roman" w:hAnsi="Times New Roman" w:cs="Times New Roman"/>
                <w:highlight w:val="yellow"/>
              </w:rPr>
            </w:pPr>
            <w:r>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985" w:type="dxa"/>
            <w:tcMar>
              <w:left w:w="28" w:type="dxa"/>
              <w:right w:w="28" w:type="dxa"/>
            </w:tcMar>
          </w:tcPr>
          <w:p w14:paraId="64ECC5E0" w14:textId="77777777" w:rsidR="00C75122" w:rsidRPr="008B6D51" w:rsidRDefault="00C75122" w:rsidP="00B32623">
            <w:pPr>
              <w:tabs>
                <w:tab w:val="num" w:pos="0"/>
              </w:tabs>
              <w:spacing w:before="40" w:after="40"/>
              <w:ind w:left="57" w:right="57"/>
              <w:rPr>
                <w:rFonts w:ascii="Times New Roman" w:hAnsi="Times New Roman" w:cs="Times New Roman"/>
              </w:rPr>
            </w:pPr>
            <w:r w:rsidRPr="008B6D51">
              <w:rPr>
                <w:rFonts w:ascii="Times New Roman" w:hAnsi="Times New Roman" w:cs="Times New Roman"/>
              </w:rPr>
              <w:t xml:space="preserve">Республика Марий Эл, </w:t>
            </w:r>
          </w:p>
          <w:p w14:paraId="6A700235" w14:textId="77777777" w:rsidR="00C75122" w:rsidRPr="008B6D51" w:rsidRDefault="00C75122" w:rsidP="00B32623">
            <w:pPr>
              <w:tabs>
                <w:tab w:val="num" w:pos="0"/>
              </w:tabs>
              <w:spacing w:before="40" w:after="40"/>
              <w:ind w:left="57" w:right="57"/>
              <w:rPr>
                <w:rFonts w:ascii="Times New Roman" w:hAnsi="Times New Roman" w:cs="Times New Roman"/>
                <w:highlight w:val="yellow"/>
              </w:rPr>
            </w:pPr>
            <w:r w:rsidRPr="008B6D51">
              <w:rPr>
                <w:rFonts w:ascii="Times New Roman" w:hAnsi="Times New Roman" w:cs="Times New Roman"/>
              </w:rPr>
              <w:t>г. Йошкар-Ола, ул. Суворова, д.26</w:t>
            </w:r>
          </w:p>
        </w:tc>
        <w:tc>
          <w:tcPr>
            <w:tcW w:w="2409" w:type="dxa"/>
            <w:tcMar>
              <w:left w:w="28" w:type="dxa"/>
              <w:right w:w="28" w:type="dxa"/>
            </w:tcMar>
          </w:tcPr>
          <w:p w14:paraId="4B59BDE3" w14:textId="77777777" w:rsidR="00C75122" w:rsidRDefault="00C75122" w:rsidP="005B53FB">
            <w:pPr>
              <w:ind w:left="57" w:right="57"/>
              <w:rPr>
                <w:rFonts w:ascii="Times New Roman" w:hAnsi="Times New Roman" w:cs="Times New Roman"/>
              </w:rPr>
            </w:pPr>
            <w:r w:rsidRPr="005B53FB">
              <w:rPr>
                <w:rFonts w:ascii="Times New Roman" w:hAnsi="Times New Roman" w:cs="Times New Roman"/>
              </w:rPr>
              <w:t>Поставка Товара осуществляется Поставщиком равными партиями в соответствии с Графиком поставки</w:t>
            </w:r>
            <w:r>
              <w:rPr>
                <w:rFonts w:ascii="Times New Roman" w:hAnsi="Times New Roman" w:cs="Times New Roman"/>
              </w:rPr>
              <w:t xml:space="preserve"> </w:t>
            </w:r>
          </w:p>
          <w:p w14:paraId="6611914E" w14:textId="76273907" w:rsidR="00C75122" w:rsidRPr="008B6D51" w:rsidRDefault="00C75122" w:rsidP="005B53FB">
            <w:pPr>
              <w:ind w:left="57" w:right="57"/>
              <w:rPr>
                <w:rFonts w:ascii="Times New Roman" w:hAnsi="Times New Roman" w:cs="Times New Roman"/>
                <w:highlight w:val="yellow"/>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066984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50F53BD5" w14:textId="760BF0F1" w:rsidR="005043E5" w:rsidRPr="004B4D51" w:rsidRDefault="00FA5796" w:rsidP="004B4D51">
      <w:pPr>
        <w:pStyle w:val="af9"/>
        <w:numPr>
          <w:ilvl w:val="0"/>
          <w:numId w:val="23"/>
        </w:numPr>
        <w:ind w:left="284" w:hanging="284"/>
        <w:jc w:val="both"/>
        <w:rPr>
          <w:rFonts w:ascii="Times New Roman" w:hAnsi="Times New Roman" w:cs="Times New Roman"/>
          <w:sz w:val="24"/>
          <w:szCs w:val="24"/>
        </w:rPr>
      </w:pPr>
      <w:r w:rsidRPr="004B4D51">
        <w:rPr>
          <w:rFonts w:ascii="Times New Roman" w:hAnsi="Times New Roman" w:cs="Times New Roman"/>
          <w:sz w:val="24"/>
          <w:szCs w:val="24"/>
        </w:rPr>
        <w:t>С</w:t>
      </w:r>
      <w:r w:rsidR="008A6C81" w:rsidRPr="004B4D51">
        <w:rPr>
          <w:rFonts w:ascii="Times New Roman" w:hAnsi="Times New Roman" w:cs="Times New Roman"/>
          <w:sz w:val="24"/>
          <w:szCs w:val="24"/>
        </w:rPr>
        <w:t xml:space="preserve">рок поставки </w:t>
      </w:r>
      <w:r w:rsidRPr="004B4D51">
        <w:rPr>
          <w:rFonts w:ascii="Times New Roman" w:hAnsi="Times New Roman" w:cs="Times New Roman"/>
          <w:sz w:val="24"/>
          <w:szCs w:val="24"/>
        </w:rPr>
        <w:t>Товара</w:t>
      </w:r>
      <w:r w:rsidR="00082324" w:rsidRPr="004B4D51">
        <w:rPr>
          <w:rFonts w:ascii="Times New Roman" w:hAnsi="Times New Roman" w:cs="Times New Roman"/>
          <w:sz w:val="24"/>
          <w:szCs w:val="24"/>
        </w:rPr>
        <w:t xml:space="preserve">: </w:t>
      </w:r>
      <w:r w:rsidR="004B4D51" w:rsidRPr="004B4D51">
        <w:rPr>
          <w:rFonts w:ascii="Times New Roman" w:hAnsi="Times New Roman" w:cs="Times New Roman"/>
          <w:sz w:val="24"/>
          <w:szCs w:val="24"/>
        </w:rPr>
        <w:t>Поставка Товара осуществляется Поставщиком равными партиями в соответствии с Графиком поставки.</w:t>
      </w:r>
    </w:p>
    <w:p w14:paraId="7002846B" w14:textId="1A8237D6" w:rsidR="00311EC3" w:rsidRPr="004B4D51"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C2183C" w:rsidRPr="004B4D51">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BA758A" w:rsidRPr="004B4D51">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066984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0669848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0669848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0669848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06698484"/>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0055DA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265AAF" w:rsidRPr="00265AAF">
        <w:rPr>
          <w:rFonts w:ascii="Times New Roman" w:hAnsi="Times New Roman" w:cs="Times New Roman"/>
          <w:b/>
          <w:sz w:val="24"/>
          <w:szCs w:val="24"/>
        </w:rPr>
        <w:t>2</w:t>
      </w:r>
      <w:r w:rsidR="00265AAF">
        <w:rPr>
          <w:rFonts w:ascii="Times New Roman" w:hAnsi="Times New Roman" w:cs="Times New Roman"/>
          <w:b/>
          <w:sz w:val="24"/>
          <w:szCs w:val="24"/>
        </w:rPr>
        <w:t>7</w:t>
      </w:r>
      <w:r w:rsidRPr="00265AAF">
        <w:rPr>
          <w:rFonts w:ascii="Times New Roman" w:hAnsi="Times New Roman" w:cs="Times New Roman"/>
          <w:b/>
          <w:sz w:val="24"/>
          <w:szCs w:val="24"/>
        </w:rPr>
        <w:t xml:space="preserve">» </w:t>
      </w:r>
      <w:r w:rsidR="00265AAF" w:rsidRPr="00265AAF">
        <w:rPr>
          <w:rFonts w:ascii="Times New Roman" w:hAnsi="Times New Roman" w:cs="Times New Roman"/>
          <w:b/>
          <w:sz w:val="24"/>
          <w:szCs w:val="24"/>
        </w:rPr>
        <w:t>января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0669848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0669848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0669848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06698488"/>
      <w:r w:rsidRPr="00641B24">
        <w:rPr>
          <w:rFonts w:ascii="Times New Roman" w:hAnsi="Times New Roman" w:cs="Times New Roman"/>
          <w:b/>
          <w:color w:val="auto"/>
          <w:sz w:val="24"/>
          <w:szCs w:val="24"/>
        </w:rPr>
        <w:t>5. Подача предложений и их прием.</w:t>
      </w:r>
      <w:bookmarkEnd w:id="13"/>
    </w:p>
    <w:p w14:paraId="6C39B737" w14:textId="26C2907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DB4801">
        <w:rPr>
          <w:rFonts w:ascii="Times New Roman" w:hAnsi="Times New Roman" w:cs="Times New Roman"/>
          <w:sz w:val="24"/>
          <w:szCs w:val="24"/>
          <w:highlight w:val="yellow"/>
        </w:rPr>
        <w:t xml:space="preserve">с </w:t>
      </w:r>
      <w:r w:rsidR="009C3B75" w:rsidRPr="00DB4801">
        <w:rPr>
          <w:rFonts w:ascii="Times New Roman" w:hAnsi="Times New Roman" w:cs="Times New Roman"/>
          <w:b/>
          <w:sz w:val="24"/>
          <w:szCs w:val="24"/>
          <w:highlight w:val="yellow"/>
        </w:rPr>
        <w:t>«</w:t>
      </w:r>
      <w:r w:rsidR="00B75158">
        <w:rPr>
          <w:rFonts w:ascii="Times New Roman" w:hAnsi="Times New Roman" w:cs="Times New Roman"/>
          <w:b/>
          <w:sz w:val="24"/>
          <w:szCs w:val="24"/>
          <w:highlight w:val="yellow"/>
        </w:rPr>
        <w:t>2</w:t>
      </w:r>
      <w:r w:rsidR="006E3CFD">
        <w:rPr>
          <w:rFonts w:ascii="Times New Roman" w:hAnsi="Times New Roman" w:cs="Times New Roman"/>
          <w:b/>
          <w:sz w:val="24"/>
          <w:szCs w:val="24"/>
          <w:highlight w:val="yellow"/>
        </w:rPr>
        <w:t>8</w:t>
      </w:r>
      <w:r w:rsidRPr="00DB4801">
        <w:rPr>
          <w:rFonts w:ascii="Times New Roman" w:hAnsi="Times New Roman" w:cs="Times New Roman"/>
          <w:b/>
          <w:sz w:val="24"/>
          <w:szCs w:val="24"/>
          <w:highlight w:val="yellow"/>
        </w:rPr>
        <w:t xml:space="preserve">» </w:t>
      </w:r>
      <w:r w:rsidR="00C75122">
        <w:rPr>
          <w:rFonts w:ascii="Times New Roman" w:hAnsi="Times New Roman" w:cs="Times New Roman"/>
          <w:b/>
          <w:sz w:val="24"/>
          <w:szCs w:val="24"/>
          <w:highlight w:val="yellow"/>
        </w:rPr>
        <w:t>ноября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0669848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0669849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0669849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06698492"/>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06698493"/>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066984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7F67D54F"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C75122">
        <w:rPr>
          <w:rFonts w:ascii="Times New Roman" w:hAnsi="Times New Roman" w:cs="Times New Roman"/>
          <w:b/>
          <w:sz w:val="24"/>
          <w:szCs w:val="24"/>
          <w:highlight w:val="yellow"/>
        </w:rPr>
        <w:t>23</w:t>
      </w:r>
      <w:r w:rsidRPr="0040236A">
        <w:rPr>
          <w:rFonts w:ascii="Times New Roman" w:hAnsi="Times New Roman" w:cs="Times New Roman"/>
          <w:b/>
          <w:sz w:val="24"/>
          <w:szCs w:val="24"/>
          <w:highlight w:val="yellow"/>
        </w:rPr>
        <w:t xml:space="preserve">» </w:t>
      </w:r>
      <w:r w:rsidR="00C75122">
        <w:rPr>
          <w:rFonts w:ascii="Times New Roman" w:hAnsi="Times New Roman" w:cs="Times New Roman"/>
          <w:b/>
          <w:sz w:val="24"/>
          <w:szCs w:val="24"/>
          <w:highlight w:val="yellow"/>
        </w:rPr>
        <w:t>дека</w:t>
      </w:r>
      <w:r w:rsidR="00E91ED3">
        <w:rPr>
          <w:rFonts w:ascii="Times New Roman" w:hAnsi="Times New Roman" w:cs="Times New Roman"/>
          <w:b/>
          <w:sz w:val="24"/>
          <w:szCs w:val="24"/>
          <w:highlight w:val="yellow"/>
        </w:rPr>
        <w:t xml:space="preserve">бря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066984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530C60C7" w14:textId="77777777" w:rsidR="002A423A" w:rsidRPr="00641B24" w:rsidRDefault="002A423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066984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066984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52E631C"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C75122">
        <w:rPr>
          <w:rFonts w:ascii="Times New Roman" w:hAnsi="Times New Roman" w:cs="Times New Roman"/>
          <w:b/>
          <w:sz w:val="22"/>
          <w:szCs w:val="24"/>
        </w:rPr>
        <w:t>крючков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3B5466D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C75122">
        <w:rPr>
          <w:rFonts w:ascii="Times New Roman" w:hAnsi="Times New Roman" w:cs="Times New Roman"/>
          <w:b/>
          <w:sz w:val="22"/>
          <w:szCs w:val="24"/>
        </w:rPr>
        <w:t>крючков</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0669849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144D0E91"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C75122">
        <w:rPr>
          <w:rFonts w:ascii="Times New Roman" w:hAnsi="Times New Roman" w:cs="Times New Roman"/>
          <w:b/>
          <w:sz w:val="22"/>
          <w:szCs w:val="24"/>
        </w:rPr>
        <w:t>крючков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6E4FF4E1"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C75122">
        <w:rPr>
          <w:rFonts w:ascii="Times New Roman" w:hAnsi="Times New Roman" w:cs="Times New Roman"/>
          <w:b/>
          <w:sz w:val="22"/>
          <w:szCs w:val="24"/>
        </w:rPr>
        <w:t>крючки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0CDBC9A7" w14:textId="77777777" w:rsidR="00910687" w:rsidRDefault="00910687" w:rsidP="00EA430B">
      <w:pPr>
        <w:tabs>
          <w:tab w:val="num" w:pos="0"/>
        </w:tabs>
        <w:jc w:val="both"/>
        <w:rPr>
          <w:rFonts w:ascii="Times New Roman" w:hAnsi="Times New Roman" w:cs="Times New Roman"/>
        </w:rPr>
      </w:pPr>
    </w:p>
    <w:tbl>
      <w:tblPr>
        <w:tblStyle w:val="22"/>
        <w:tblW w:w="10342" w:type="dxa"/>
        <w:tblInd w:w="-5" w:type="dxa"/>
        <w:tblLook w:val="04A0" w:firstRow="1" w:lastRow="0" w:firstColumn="1" w:lastColumn="0" w:noHBand="0" w:noVBand="1"/>
      </w:tblPr>
      <w:tblGrid>
        <w:gridCol w:w="550"/>
        <w:gridCol w:w="1718"/>
        <w:gridCol w:w="3544"/>
        <w:gridCol w:w="851"/>
        <w:gridCol w:w="708"/>
        <w:gridCol w:w="1418"/>
        <w:gridCol w:w="1553"/>
      </w:tblGrid>
      <w:tr w:rsidR="005F489B" w:rsidRPr="005F489B" w14:paraId="579F81A1" w14:textId="77777777" w:rsidTr="005F489B">
        <w:tc>
          <w:tcPr>
            <w:tcW w:w="550" w:type="dxa"/>
            <w:vAlign w:val="center"/>
          </w:tcPr>
          <w:p w14:paraId="248E19E6" w14:textId="60734760" w:rsidR="005F489B" w:rsidRPr="005F489B" w:rsidRDefault="005F489B" w:rsidP="005F489B">
            <w:pPr>
              <w:spacing w:after="60"/>
              <w:jc w:val="center"/>
              <w:rPr>
                <w:rFonts w:ascii="Times New Roman" w:hAnsi="Times New Roman"/>
                <w:b/>
              </w:rPr>
            </w:pPr>
          </w:p>
          <w:p w14:paraId="4186192D" w14:textId="5080A206" w:rsidR="005F489B" w:rsidRPr="005F489B" w:rsidRDefault="005F489B" w:rsidP="005F489B">
            <w:pPr>
              <w:jc w:val="center"/>
              <w:rPr>
                <w:rFonts w:ascii="Times New Roman" w:hAnsi="Times New Roman"/>
                <w:b/>
              </w:rPr>
            </w:pPr>
            <w:r w:rsidRPr="005F489B">
              <w:rPr>
                <w:rFonts w:ascii="Times New Roman" w:hAnsi="Times New Roman"/>
                <w:b/>
              </w:rPr>
              <w:t>№ п/п</w:t>
            </w:r>
          </w:p>
        </w:tc>
        <w:tc>
          <w:tcPr>
            <w:tcW w:w="1718" w:type="dxa"/>
            <w:vAlign w:val="center"/>
          </w:tcPr>
          <w:p w14:paraId="158E0827" w14:textId="483EBC9C" w:rsidR="005F489B" w:rsidRPr="005F489B" w:rsidRDefault="005F489B" w:rsidP="005F489B">
            <w:pPr>
              <w:spacing w:after="60"/>
              <w:jc w:val="center"/>
              <w:rPr>
                <w:rFonts w:ascii="Times New Roman" w:hAnsi="Times New Roman"/>
                <w:b/>
              </w:rPr>
            </w:pPr>
            <w:r w:rsidRPr="005F489B">
              <w:rPr>
                <w:rFonts w:ascii="Times New Roman" w:hAnsi="Times New Roman"/>
                <w:b/>
              </w:rPr>
              <w:t>Наименование Товара</w:t>
            </w:r>
          </w:p>
        </w:tc>
        <w:tc>
          <w:tcPr>
            <w:tcW w:w="3544" w:type="dxa"/>
            <w:vAlign w:val="center"/>
          </w:tcPr>
          <w:p w14:paraId="5BA7EAFC" w14:textId="7C1E59D7" w:rsidR="005F489B" w:rsidRPr="005F489B" w:rsidRDefault="005F489B" w:rsidP="005F489B">
            <w:pPr>
              <w:spacing w:after="60"/>
              <w:jc w:val="center"/>
              <w:rPr>
                <w:rFonts w:ascii="Times New Roman" w:hAnsi="Times New Roman"/>
                <w:b/>
              </w:rPr>
            </w:pPr>
            <w:r w:rsidRPr="005F489B">
              <w:rPr>
                <w:rFonts w:ascii="Times New Roman" w:hAnsi="Times New Roman"/>
                <w:b/>
              </w:rPr>
              <w:t>Технические характеристики</w:t>
            </w:r>
          </w:p>
        </w:tc>
        <w:tc>
          <w:tcPr>
            <w:tcW w:w="851" w:type="dxa"/>
            <w:vAlign w:val="center"/>
          </w:tcPr>
          <w:p w14:paraId="13BA94DA" w14:textId="332CE05C" w:rsidR="005F489B" w:rsidRPr="005F489B" w:rsidRDefault="005F489B" w:rsidP="005F489B">
            <w:pPr>
              <w:spacing w:after="60"/>
              <w:jc w:val="center"/>
              <w:rPr>
                <w:rFonts w:ascii="Times New Roman" w:hAnsi="Times New Roman"/>
                <w:b/>
              </w:rPr>
            </w:pPr>
            <w:r w:rsidRPr="005F489B">
              <w:rPr>
                <w:rFonts w:ascii="Times New Roman" w:hAnsi="Times New Roman"/>
                <w:b/>
              </w:rPr>
              <w:t>Ед. изм.</w:t>
            </w:r>
          </w:p>
        </w:tc>
        <w:tc>
          <w:tcPr>
            <w:tcW w:w="708" w:type="dxa"/>
            <w:vAlign w:val="center"/>
          </w:tcPr>
          <w:p w14:paraId="04DB7898" w14:textId="1B8D386E" w:rsidR="005F489B" w:rsidRPr="005F489B" w:rsidRDefault="005F489B" w:rsidP="005F489B">
            <w:pPr>
              <w:spacing w:after="60"/>
              <w:jc w:val="center"/>
              <w:rPr>
                <w:rFonts w:ascii="Times New Roman" w:hAnsi="Times New Roman"/>
                <w:b/>
              </w:rPr>
            </w:pPr>
            <w:r w:rsidRPr="005F489B">
              <w:rPr>
                <w:rFonts w:ascii="Times New Roman" w:hAnsi="Times New Roman"/>
                <w:b/>
              </w:rPr>
              <w:t>Кол-во</w:t>
            </w:r>
          </w:p>
        </w:tc>
        <w:tc>
          <w:tcPr>
            <w:tcW w:w="1418" w:type="dxa"/>
            <w:vAlign w:val="center"/>
          </w:tcPr>
          <w:p w14:paraId="67C2B750" w14:textId="71D48F60" w:rsidR="005F489B" w:rsidRPr="005F489B" w:rsidRDefault="005F489B" w:rsidP="005F489B">
            <w:pPr>
              <w:spacing w:after="60"/>
              <w:jc w:val="center"/>
              <w:rPr>
                <w:rFonts w:ascii="Times New Roman" w:hAnsi="Times New Roman"/>
                <w:b/>
              </w:rPr>
            </w:pPr>
            <w:r w:rsidRPr="005F489B">
              <w:rPr>
                <w:rFonts w:ascii="Times New Roman" w:hAnsi="Times New Roman"/>
                <w:b/>
              </w:rPr>
              <w:t>Цена за единицу, рублей</w:t>
            </w:r>
          </w:p>
          <w:p w14:paraId="72AE0A13" w14:textId="33FF7292" w:rsidR="005F489B" w:rsidRPr="005F489B" w:rsidRDefault="005F489B" w:rsidP="005F489B">
            <w:pPr>
              <w:spacing w:after="60"/>
              <w:jc w:val="center"/>
              <w:rPr>
                <w:rFonts w:ascii="Times New Roman" w:hAnsi="Times New Roman"/>
                <w:b/>
              </w:rPr>
            </w:pPr>
            <w:r w:rsidRPr="005F489B">
              <w:rPr>
                <w:rFonts w:ascii="Times New Roman" w:hAnsi="Times New Roman"/>
                <w:b/>
              </w:rPr>
              <w:t>с НДС</w:t>
            </w:r>
          </w:p>
        </w:tc>
        <w:tc>
          <w:tcPr>
            <w:tcW w:w="1553" w:type="dxa"/>
            <w:vAlign w:val="center"/>
          </w:tcPr>
          <w:p w14:paraId="10A681CD" w14:textId="29787378" w:rsidR="005F489B" w:rsidRDefault="005F489B" w:rsidP="005F489B">
            <w:pPr>
              <w:spacing w:after="60"/>
              <w:jc w:val="center"/>
              <w:rPr>
                <w:rFonts w:ascii="Times New Roman" w:hAnsi="Times New Roman"/>
                <w:b/>
              </w:rPr>
            </w:pPr>
            <w:r w:rsidRPr="005F489B">
              <w:rPr>
                <w:rFonts w:ascii="Times New Roman" w:hAnsi="Times New Roman"/>
                <w:b/>
              </w:rPr>
              <w:t>Общая стоимость, рублей,</w:t>
            </w:r>
          </w:p>
          <w:p w14:paraId="19C57736" w14:textId="5ECE3FF5" w:rsidR="005F489B" w:rsidRPr="005F489B" w:rsidRDefault="005F489B" w:rsidP="005F489B">
            <w:pPr>
              <w:spacing w:after="60"/>
              <w:jc w:val="center"/>
              <w:rPr>
                <w:rFonts w:ascii="Times New Roman" w:hAnsi="Times New Roman"/>
                <w:b/>
              </w:rPr>
            </w:pPr>
            <w:r w:rsidRPr="005F489B">
              <w:rPr>
                <w:rFonts w:ascii="Times New Roman" w:hAnsi="Times New Roman"/>
                <w:b/>
              </w:rPr>
              <w:t>с НДС</w:t>
            </w:r>
          </w:p>
        </w:tc>
      </w:tr>
      <w:tr w:rsidR="005F489B" w:rsidRPr="005F489B" w14:paraId="71051736" w14:textId="77777777" w:rsidTr="006A53C8">
        <w:trPr>
          <w:trHeight w:val="2732"/>
        </w:trPr>
        <w:tc>
          <w:tcPr>
            <w:tcW w:w="550" w:type="dxa"/>
          </w:tcPr>
          <w:p w14:paraId="7BA45568" w14:textId="197D66E4" w:rsidR="005F489B" w:rsidRPr="005F489B" w:rsidRDefault="005F489B" w:rsidP="005F489B">
            <w:pPr>
              <w:jc w:val="both"/>
              <w:rPr>
                <w:rFonts w:ascii="Times New Roman" w:hAnsi="Times New Roman"/>
              </w:rPr>
            </w:pPr>
            <w:r w:rsidRPr="005F489B">
              <w:rPr>
                <w:rFonts w:ascii="Times New Roman" w:hAnsi="Times New Roman"/>
              </w:rPr>
              <w:t>1</w:t>
            </w:r>
          </w:p>
        </w:tc>
        <w:tc>
          <w:tcPr>
            <w:tcW w:w="1718" w:type="dxa"/>
          </w:tcPr>
          <w:p w14:paraId="0F81B69A" w14:textId="23C642CC" w:rsidR="005F489B" w:rsidRPr="00D65C47" w:rsidRDefault="005F489B" w:rsidP="005F489B">
            <w:pPr>
              <w:jc w:val="both"/>
              <w:rPr>
                <w:rFonts w:ascii="Times New Roman" w:hAnsi="Times New Roman"/>
                <w:sz w:val="20"/>
                <w:szCs w:val="20"/>
              </w:rPr>
            </w:pPr>
            <w:r w:rsidRPr="00D65C47">
              <w:rPr>
                <w:rFonts w:ascii="Times New Roman" w:hAnsi="Times New Roman"/>
                <w:sz w:val="20"/>
                <w:szCs w:val="20"/>
              </w:rPr>
              <w:t>Крючки</w:t>
            </w:r>
            <w:r w:rsidR="00D65C47" w:rsidRPr="00D65C47">
              <w:rPr>
                <w:rFonts w:ascii="Times New Roman" w:hAnsi="Times New Roman"/>
                <w:sz w:val="20"/>
                <w:szCs w:val="20"/>
              </w:rPr>
              <w:t xml:space="preserve"> _____</w:t>
            </w:r>
          </w:p>
          <w:p w14:paraId="20541143" w14:textId="3D314F46" w:rsidR="005F489B" w:rsidRPr="00D65C47" w:rsidRDefault="005F489B" w:rsidP="005F489B">
            <w:pPr>
              <w:spacing w:line="216" w:lineRule="auto"/>
              <w:jc w:val="both"/>
              <w:rPr>
                <w:rFonts w:ascii="Times New Roman" w:hAnsi="Times New Roman"/>
                <w:spacing w:val="-6"/>
                <w:kern w:val="3"/>
                <w:sz w:val="20"/>
                <w:szCs w:val="20"/>
                <w:lang w:eastAsia="zh-CN" w:bidi="hi-IN"/>
              </w:rPr>
            </w:pPr>
            <w:r w:rsidRPr="00D65C47">
              <w:rPr>
                <w:rFonts w:ascii="Times New Roman" w:hAnsi="Times New Roman"/>
                <w:sz w:val="20"/>
                <w:szCs w:val="20"/>
              </w:rPr>
              <w:t xml:space="preserve"> </w:t>
            </w:r>
          </w:p>
          <w:p w14:paraId="2E6EC3EA" w14:textId="5AF7DBA0" w:rsidR="005F489B" w:rsidRPr="00D65C47" w:rsidRDefault="005F489B" w:rsidP="005F489B">
            <w:pPr>
              <w:widowControl w:val="0"/>
              <w:suppressAutoHyphens/>
              <w:autoSpaceDN w:val="0"/>
              <w:spacing w:line="216" w:lineRule="auto"/>
              <w:jc w:val="both"/>
              <w:textAlignment w:val="baseline"/>
              <w:rPr>
                <w:rFonts w:ascii="Times New Roman" w:hAnsi="Times New Roman"/>
                <w:spacing w:val="-6"/>
                <w:kern w:val="3"/>
                <w:sz w:val="20"/>
                <w:szCs w:val="20"/>
                <w:lang w:eastAsia="zh-CN" w:bidi="hi-IN"/>
              </w:rPr>
            </w:pPr>
          </w:p>
        </w:tc>
        <w:tc>
          <w:tcPr>
            <w:tcW w:w="3544" w:type="dxa"/>
          </w:tcPr>
          <w:p w14:paraId="6E7F811F" w14:textId="2F2DE2D8" w:rsidR="00D65C47" w:rsidRPr="0083392E" w:rsidRDefault="005F489B" w:rsidP="005F489B">
            <w:pPr>
              <w:jc w:val="both"/>
              <w:rPr>
                <w:rFonts w:ascii="Times New Roman" w:hAnsi="Times New Roman"/>
                <w:kern w:val="3"/>
                <w:sz w:val="20"/>
                <w:szCs w:val="20"/>
                <w:lang w:eastAsia="zh-CN" w:bidi="hi-IN"/>
              </w:rPr>
            </w:pPr>
            <w:r w:rsidRPr="0083392E">
              <w:rPr>
                <w:rFonts w:ascii="Times New Roman" w:hAnsi="Times New Roman"/>
                <w:kern w:val="3"/>
                <w:sz w:val="20"/>
                <w:szCs w:val="20"/>
                <w:lang w:eastAsia="zh-CN" w:bidi="hi-IN"/>
              </w:rPr>
              <w:t xml:space="preserve">Материал: сплав </w:t>
            </w:r>
            <w:r w:rsidR="00D65C47" w:rsidRPr="0083392E">
              <w:rPr>
                <w:rFonts w:ascii="Times New Roman" w:hAnsi="Times New Roman"/>
                <w:kern w:val="3"/>
                <w:sz w:val="20"/>
                <w:szCs w:val="20"/>
                <w:lang w:eastAsia="zh-CN" w:bidi="hi-IN"/>
              </w:rPr>
              <w:t>_____</w:t>
            </w:r>
            <w:r w:rsidR="0083392E" w:rsidRPr="0083392E">
              <w:rPr>
                <w:rFonts w:ascii="Times New Roman" w:hAnsi="Times New Roman"/>
                <w:kern w:val="3"/>
                <w:sz w:val="20"/>
                <w:szCs w:val="20"/>
                <w:lang w:eastAsia="zh-CN" w:bidi="hi-IN"/>
              </w:rPr>
              <w:t>__ ГОСТ______</w:t>
            </w:r>
          </w:p>
          <w:p w14:paraId="048E59EA" w14:textId="4D0AB77C" w:rsidR="005F489B" w:rsidRPr="00D65C47" w:rsidRDefault="0083392E" w:rsidP="005F489B">
            <w:pPr>
              <w:jc w:val="both"/>
              <w:rPr>
                <w:rFonts w:ascii="Times New Roman" w:hAnsi="Times New Roman"/>
                <w:kern w:val="3"/>
                <w:sz w:val="20"/>
                <w:szCs w:val="20"/>
                <w:lang w:eastAsia="zh-CN" w:bidi="hi-IN"/>
              </w:rPr>
            </w:pPr>
            <w:r w:rsidRPr="0083392E">
              <w:rPr>
                <w:rFonts w:ascii="Times New Roman" w:hAnsi="Times New Roman"/>
                <w:kern w:val="3"/>
                <w:sz w:val="20"/>
                <w:szCs w:val="20"/>
                <w:lang w:eastAsia="zh-CN" w:bidi="hi-IN"/>
              </w:rPr>
              <w:t xml:space="preserve">   </w:t>
            </w:r>
            <w:r w:rsidR="00D65C47" w:rsidRPr="0083392E">
              <w:rPr>
                <w:rFonts w:ascii="Times New Roman" w:hAnsi="Times New Roman"/>
                <w:kern w:val="3"/>
                <w:sz w:val="20"/>
                <w:szCs w:val="20"/>
                <w:lang w:eastAsia="zh-CN" w:bidi="hi-IN"/>
              </w:rPr>
              <w:t>(</w:t>
            </w:r>
            <w:r w:rsidR="00D65C47" w:rsidRPr="0083392E">
              <w:rPr>
                <w:rFonts w:ascii="Times New Roman" w:hAnsi="Times New Roman"/>
                <w:kern w:val="3"/>
                <w:sz w:val="20"/>
                <w:szCs w:val="20"/>
                <w:highlight w:val="yellow"/>
                <w:lang w:eastAsia="zh-CN" w:bidi="hi-IN"/>
              </w:rPr>
              <w:t>указать марку стали)</w:t>
            </w:r>
            <w:r w:rsidRPr="0083392E">
              <w:rPr>
                <w:rFonts w:ascii="Times New Roman" w:hAnsi="Times New Roman"/>
                <w:kern w:val="3"/>
                <w:sz w:val="20"/>
                <w:szCs w:val="20"/>
                <w:highlight w:val="yellow"/>
                <w:lang w:eastAsia="zh-CN" w:bidi="hi-IN"/>
              </w:rPr>
              <w:t xml:space="preserve"> (указать ГОСТ)</w:t>
            </w:r>
          </w:p>
          <w:p w14:paraId="641C09F9" w14:textId="0D656706" w:rsidR="005F489B" w:rsidRPr="00D65C47" w:rsidRDefault="005F489B" w:rsidP="005F489B">
            <w:pPr>
              <w:widowControl w:val="0"/>
              <w:suppressAutoHyphens/>
              <w:autoSpaceDN w:val="0"/>
              <w:jc w:val="both"/>
              <w:textAlignment w:val="baseline"/>
              <w:rPr>
                <w:rFonts w:ascii="Times New Roman" w:hAnsi="Times New Roman"/>
                <w:kern w:val="3"/>
                <w:sz w:val="20"/>
                <w:szCs w:val="20"/>
                <w:lang w:eastAsia="zh-CN" w:bidi="hi-IN"/>
              </w:rPr>
            </w:pPr>
            <w:r w:rsidRPr="00D65C47">
              <w:rPr>
                <w:rFonts w:ascii="Times New Roman" w:hAnsi="Times New Roman"/>
                <w:kern w:val="3"/>
                <w:sz w:val="20"/>
                <w:szCs w:val="20"/>
                <w:lang w:eastAsia="zh-CN" w:bidi="hi-IN"/>
              </w:rPr>
              <w:t>На поверхностях в зонах А и Б (указаны в КД):</w:t>
            </w:r>
          </w:p>
          <w:p w14:paraId="22B7767E" w14:textId="77777777" w:rsidR="005F489B" w:rsidRPr="00D65C47" w:rsidRDefault="005F489B" w:rsidP="005F489B">
            <w:pPr>
              <w:widowControl w:val="0"/>
              <w:suppressAutoHyphens/>
              <w:autoSpaceDN w:val="0"/>
              <w:jc w:val="both"/>
              <w:textAlignment w:val="baseline"/>
              <w:rPr>
                <w:rFonts w:ascii="Times New Roman" w:hAnsi="Times New Roman"/>
                <w:kern w:val="3"/>
                <w:sz w:val="20"/>
                <w:szCs w:val="20"/>
                <w:lang w:eastAsia="zh-CN" w:bidi="hi-IN"/>
              </w:rPr>
            </w:pPr>
            <w:r w:rsidRPr="00D65C47">
              <w:rPr>
                <w:rFonts w:ascii="Times New Roman" w:hAnsi="Times New Roman"/>
                <w:kern w:val="3"/>
                <w:sz w:val="20"/>
                <w:szCs w:val="20"/>
                <w:lang w:eastAsia="zh-CN" w:bidi="hi-IN"/>
              </w:rPr>
              <w:t xml:space="preserve">– не допускаются царапины, вмятины, заусенцы; </w:t>
            </w:r>
          </w:p>
          <w:p w14:paraId="73497BDD" w14:textId="77777777" w:rsidR="005F489B" w:rsidRPr="00D65C47" w:rsidRDefault="005F489B" w:rsidP="005F489B">
            <w:pPr>
              <w:widowControl w:val="0"/>
              <w:suppressAutoHyphens/>
              <w:autoSpaceDN w:val="0"/>
              <w:jc w:val="both"/>
              <w:textAlignment w:val="baseline"/>
              <w:rPr>
                <w:rFonts w:ascii="Times New Roman" w:hAnsi="Times New Roman"/>
                <w:kern w:val="3"/>
                <w:sz w:val="20"/>
                <w:szCs w:val="20"/>
                <w:lang w:eastAsia="zh-CN" w:bidi="hi-IN"/>
              </w:rPr>
            </w:pPr>
            <w:r w:rsidRPr="00D65C47">
              <w:rPr>
                <w:rFonts w:ascii="Times New Roman" w:hAnsi="Times New Roman"/>
                <w:kern w:val="3"/>
                <w:sz w:val="20"/>
                <w:szCs w:val="20"/>
                <w:lang w:eastAsia="zh-CN" w:bidi="hi-IN"/>
              </w:rPr>
              <w:t xml:space="preserve">– требования к шероховатости обрабатываемых поверхностей – </w:t>
            </w:r>
            <w:r w:rsidRPr="00D65C47">
              <w:rPr>
                <w:rFonts w:ascii="Times New Roman" w:hAnsi="Times New Roman"/>
                <w:kern w:val="3"/>
                <w:sz w:val="20"/>
                <w:szCs w:val="20"/>
                <w:lang w:val="en-US" w:eastAsia="zh-CN" w:bidi="hi-IN"/>
              </w:rPr>
              <w:t>Rz</w:t>
            </w:r>
            <w:r w:rsidRPr="00D65C47">
              <w:rPr>
                <w:rFonts w:ascii="Times New Roman" w:hAnsi="Times New Roman"/>
                <w:kern w:val="3"/>
                <w:sz w:val="20"/>
                <w:szCs w:val="20"/>
                <w:lang w:eastAsia="zh-CN" w:bidi="hi-IN"/>
              </w:rPr>
              <w:t xml:space="preserve"> 40;</w:t>
            </w:r>
          </w:p>
          <w:p w14:paraId="04068EE9" w14:textId="6F94BF1A" w:rsidR="005F489B" w:rsidRPr="00D65C47" w:rsidRDefault="005F489B" w:rsidP="00CF24A7">
            <w:pPr>
              <w:rPr>
                <w:rFonts w:ascii="Times New Roman" w:hAnsi="Times New Roman"/>
                <w:sz w:val="20"/>
                <w:szCs w:val="20"/>
              </w:rPr>
            </w:pPr>
            <w:r w:rsidRPr="00D65C47">
              <w:rPr>
                <w:rFonts w:ascii="Times New Roman" w:hAnsi="Times New Roman"/>
                <w:kern w:val="3"/>
                <w:sz w:val="20"/>
                <w:szCs w:val="20"/>
                <w:lang w:eastAsia="zh-CN" w:bidi="hi-IN"/>
              </w:rPr>
              <w:t>Остальные требования - согласно</w:t>
            </w:r>
            <w:r w:rsidR="00753950" w:rsidRPr="00D65C47">
              <w:rPr>
                <w:rFonts w:ascii="Times New Roman" w:hAnsi="Times New Roman"/>
                <w:kern w:val="3"/>
                <w:sz w:val="20"/>
                <w:szCs w:val="20"/>
                <w:lang w:eastAsia="zh-CN" w:bidi="hi-IN"/>
              </w:rPr>
              <w:t xml:space="preserve"> конструкторской документации (П</w:t>
            </w:r>
            <w:r w:rsidRPr="00D65C47">
              <w:rPr>
                <w:rFonts w:ascii="Times New Roman" w:hAnsi="Times New Roman"/>
                <w:kern w:val="3"/>
                <w:sz w:val="20"/>
                <w:szCs w:val="20"/>
                <w:lang w:eastAsia="zh-CN" w:bidi="hi-IN"/>
              </w:rPr>
              <w:t>риложение А</w:t>
            </w:r>
            <w:r w:rsidR="00CF24A7">
              <w:rPr>
                <w:rFonts w:ascii="Times New Roman" w:hAnsi="Times New Roman"/>
                <w:kern w:val="3"/>
                <w:sz w:val="20"/>
                <w:szCs w:val="20"/>
                <w:lang w:eastAsia="zh-CN" w:bidi="hi-IN"/>
              </w:rPr>
              <w:t xml:space="preserve"> к Техническому заданию)</w:t>
            </w:r>
          </w:p>
        </w:tc>
        <w:tc>
          <w:tcPr>
            <w:tcW w:w="851" w:type="dxa"/>
          </w:tcPr>
          <w:p w14:paraId="61129E3D" w14:textId="53EE9CEA" w:rsidR="005F489B" w:rsidRPr="005F489B" w:rsidRDefault="005F489B" w:rsidP="005F489B">
            <w:pPr>
              <w:jc w:val="center"/>
              <w:rPr>
                <w:rFonts w:ascii="Times New Roman" w:hAnsi="Times New Roman"/>
              </w:rPr>
            </w:pPr>
            <w:r w:rsidRPr="005F489B">
              <w:rPr>
                <w:rFonts w:ascii="Times New Roman" w:hAnsi="Times New Roman"/>
              </w:rPr>
              <w:t>шт</w:t>
            </w:r>
          </w:p>
        </w:tc>
        <w:tc>
          <w:tcPr>
            <w:tcW w:w="708" w:type="dxa"/>
          </w:tcPr>
          <w:p w14:paraId="6A5EA479" w14:textId="77ED2E35" w:rsidR="005F489B" w:rsidRPr="005F489B" w:rsidRDefault="005F489B" w:rsidP="005F489B">
            <w:pPr>
              <w:jc w:val="center"/>
              <w:rPr>
                <w:rFonts w:ascii="Times New Roman" w:hAnsi="Times New Roman"/>
              </w:rPr>
            </w:pPr>
            <w:r w:rsidRPr="005F489B">
              <w:rPr>
                <w:rFonts w:ascii="Times New Roman" w:hAnsi="Times New Roman"/>
              </w:rPr>
              <w:t>4000</w:t>
            </w:r>
          </w:p>
        </w:tc>
        <w:tc>
          <w:tcPr>
            <w:tcW w:w="1418" w:type="dxa"/>
          </w:tcPr>
          <w:p w14:paraId="4BD8A633" w14:textId="77777777" w:rsidR="005F489B" w:rsidRPr="005F489B" w:rsidRDefault="005F489B" w:rsidP="005F489B">
            <w:pPr>
              <w:jc w:val="both"/>
              <w:rPr>
                <w:rFonts w:ascii="Times New Roman" w:hAnsi="Times New Roman"/>
                <w:highlight w:val="yellow"/>
              </w:rPr>
            </w:pPr>
          </w:p>
        </w:tc>
        <w:tc>
          <w:tcPr>
            <w:tcW w:w="1553" w:type="dxa"/>
          </w:tcPr>
          <w:p w14:paraId="516CD01D" w14:textId="77777777" w:rsidR="005F489B" w:rsidRPr="005F489B" w:rsidRDefault="005F489B" w:rsidP="005F489B">
            <w:pPr>
              <w:jc w:val="both"/>
              <w:rPr>
                <w:rFonts w:ascii="Times New Roman" w:hAnsi="Times New Roman"/>
                <w:highlight w:val="yellow"/>
              </w:rPr>
            </w:pPr>
          </w:p>
        </w:tc>
      </w:tr>
    </w:tbl>
    <w:p w14:paraId="1A72A2DD" w14:textId="77777777" w:rsidR="00910687" w:rsidRDefault="00910687" w:rsidP="00910687">
      <w:pPr>
        <w:tabs>
          <w:tab w:val="num" w:pos="0"/>
        </w:tabs>
        <w:jc w:val="both"/>
        <w:rPr>
          <w:rFonts w:ascii="Times New Roman" w:hAnsi="Times New Roman" w:cs="Times New Roman"/>
          <w:b/>
          <w:sz w:val="24"/>
          <w:szCs w:val="24"/>
        </w:rPr>
      </w:pPr>
    </w:p>
    <w:p w14:paraId="1DA17F44" w14:textId="77777777" w:rsidR="00910687" w:rsidRPr="00641B24" w:rsidRDefault="00910687" w:rsidP="00910687">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рублей</w:t>
      </w:r>
      <w:r w:rsidRPr="00641B24">
        <w:rPr>
          <w:rFonts w:ascii="Times New Roman" w:hAnsi="Times New Roman" w:cs="Times New Roman"/>
          <w:sz w:val="24"/>
          <w:szCs w:val="24"/>
        </w:rPr>
        <w:t xml:space="preserve"> </w:t>
      </w:r>
      <w:r w:rsidRPr="00641B24">
        <w:rPr>
          <w:rFonts w:ascii="Times New Roman" w:hAnsi="Times New Roman" w:cs="Times New Roman"/>
          <w:b/>
          <w:i/>
          <w:sz w:val="24"/>
          <w:szCs w:val="24"/>
        </w:rPr>
        <w:t xml:space="preserve">____________________, </w:t>
      </w:r>
      <w:r w:rsidRPr="00641B24">
        <w:rPr>
          <w:rFonts w:ascii="Times New Roman" w:hAnsi="Times New Roman" w:cs="Times New Roman"/>
          <w:sz w:val="24"/>
          <w:szCs w:val="24"/>
        </w:rPr>
        <w:t>в том числе НДС _</w:t>
      </w:r>
      <w:r w:rsidRPr="00641B24">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EA430B">
        <w:rPr>
          <w:rFonts w:ascii="Times New Roman" w:hAnsi="Times New Roman" w:cs="Times New Roman"/>
        </w:rPr>
        <w:t xml:space="preserve">                  (указать сумму цифрами и прописью)           </w:t>
      </w:r>
      <w:r>
        <w:rPr>
          <w:rFonts w:ascii="Times New Roman" w:hAnsi="Times New Roman" w:cs="Times New Roman"/>
        </w:rPr>
        <w:t xml:space="preserve">                             </w:t>
      </w:r>
      <w:r w:rsidRPr="00EA430B">
        <w:rPr>
          <w:rFonts w:ascii="Times New Roman" w:hAnsi="Times New Roman" w:cs="Times New Roman"/>
          <w:b/>
          <w:i/>
        </w:rPr>
        <w:t xml:space="preserve"> </w:t>
      </w:r>
      <w:r w:rsidRPr="00EA430B">
        <w:rPr>
          <w:rFonts w:ascii="Times New Roman" w:hAnsi="Times New Roman" w:cs="Times New Roman"/>
        </w:rPr>
        <w:t>(указать цифрами и прописью, если применим)</w:t>
      </w:r>
    </w:p>
    <w:p w14:paraId="2606885F" w14:textId="77777777" w:rsidR="00EA430B" w:rsidRPr="00641B24" w:rsidRDefault="00EA430B" w:rsidP="00EA430B">
      <w:pPr>
        <w:tabs>
          <w:tab w:val="left" w:pos="0"/>
        </w:tabs>
        <w:snapToGrid w:val="0"/>
        <w:jc w:val="both"/>
        <w:rPr>
          <w:rFonts w:ascii="Times New Roman" w:hAnsi="Times New Roman" w:cs="Times New Roman"/>
          <w:sz w:val="24"/>
          <w:szCs w:val="24"/>
          <w:u w:val="single"/>
        </w:rPr>
      </w:pPr>
    </w:p>
    <w:p w14:paraId="198BEBDC" w14:textId="5DA961E0" w:rsidR="009F28E8" w:rsidRPr="009F28E8" w:rsidRDefault="00EA430B" w:rsidP="00EA430B">
      <w:pPr>
        <w:tabs>
          <w:tab w:val="left" w:pos="0"/>
        </w:tabs>
        <w:snapToGrid w:val="0"/>
        <w:jc w:val="both"/>
        <w:rPr>
          <w:rFonts w:ascii="Times New Roman" w:eastAsia="Calibri" w:hAnsi="Times New Roman" w:cs="Times New Roman"/>
          <w:sz w:val="24"/>
          <w:szCs w:val="24"/>
          <w:lang w:eastAsia="en-US"/>
        </w:rPr>
      </w:pPr>
      <w:r w:rsidRPr="00FE7189">
        <w:rPr>
          <w:rFonts w:ascii="Times New Roman" w:hAnsi="Times New Roman" w:cs="Times New Roman"/>
          <w:b/>
          <w:sz w:val="24"/>
          <w:szCs w:val="24"/>
          <w:u w:val="single"/>
        </w:rPr>
        <w:t>Срок поставки</w:t>
      </w:r>
      <w:r w:rsidRPr="00FE7189">
        <w:rPr>
          <w:rFonts w:ascii="Times New Roman" w:hAnsi="Times New Roman" w:cs="Times New Roman"/>
          <w:b/>
          <w:sz w:val="24"/>
          <w:szCs w:val="24"/>
        </w:rPr>
        <w:t xml:space="preserve">: </w:t>
      </w:r>
      <w:r w:rsidR="00FF79E7" w:rsidRPr="00FF79E7">
        <w:rPr>
          <w:rFonts w:ascii="Times New Roman" w:eastAsia="Calibri" w:hAnsi="Times New Roman" w:cs="Times New Roman"/>
          <w:sz w:val="24"/>
          <w:szCs w:val="24"/>
          <w:lang w:eastAsia="en-US"/>
        </w:rPr>
        <w:t>Поставка Товара осуществляется Поставщиком равными партиями в со</w:t>
      </w:r>
      <w:r w:rsidR="009F28E8">
        <w:rPr>
          <w:rFonts w:ascii="Times New Roman" w:eastAsia="Calibri" w:hAnsi="Times New Roman" w:cs="Times New Roman"/>
          <w:sz w:val="24"/>
          <w:szCs w:val="24"/>
          <w:lang w:eastAsia="en-US"/>
        </w:rPr>
        <w:t>ответствии с Графиком поставки.</w:t>
      </w:r>
    </w:p>
    <w:p w14:paraId="4BFE220A" w14:textId="1C68551B" w:rsidR="009F28E8" w:rsidRDefault="009F28E8" w:rsidP="00512167">
      <w:pPr>
        <w:tabs>
          <w:tab w:val="left" w:pos="0"/>
        </w:tabs>
        <w:snapToGrid w:val="0"/>
        <w:jc w:val="center"/>
        <w:rPr>
          <w:rFonts w:ascii="Times New Roman" w:hAnsi="Times New Roman" w:cs="Times New Roman"/>
          <w:sz w:val="24"/>
          <w:szCs w:val="24"/>
        </w:rPr>
      </w:pPr>
      <w:r>
        <w:rPr>
          <w:rFonts w:ascii="Times New Roman" w:hAnsi="Times New Roman" w:cs="Times New Roman"/>
          <w:sz w:val="24"/>
          <w:szCs w:val="24"/>
        </w:rPr>
        <w:t>График поставки</w:t>
      </w:r>
    </w:p>
    <w:tbl>
      <w:tblPr>
        <w:tblStyle w:val="a7"/>
        <w:tblW w:w="10348" w:type="dxa"/>
        <w:tblInd w:w="-5" w:type="dxa"/>
        <w:tblLook w:val="04A0" w:firstRow="1" w:lastRow="0" w:firstColumn="1" w:lastColumn="0" w:noHBand="0" w:noVBand="1"/>
      </w:tblPr>
      <w:tblGrid>
        <w:gridCol w:w="2552"/>
        <w:gridCol w:w="1843"/>
        <w:gridCol w:w="1842"/>
        <w:gridCol w:w="4111"/>
      </w:tblGrid>
      <w:tr w:rsidR="009F28E8" w:rsidRPr="00C51158" w14:paraId="1D4737B9" w14:textId="77777777" w:rsidTr="00C75122">
        <w:tc>
          <w:tcPr>
            <w:tcW w:w="2552" w:type="dxa"/>
          </w:tcPr>
          <w:p w14:paraId="23FCA108" w14:textId="77777777" w:rsidR="009F28E8" w:rsidRPr="00C51158" w:rsidRDefault="009F28E8" w:rsidP="00C75122">
            <w:pPr>
              <w:jc w:val="center"/>
              <w:rPr>
                <w:rFonts w:ascii="Times New Roman" w:hAnsi="Times New Roman" w:cs="Times New Roman"/>
                <w:b/>
                <w:sz w:val="22"/>
                <w:szCs w:val="22"/>
              </w:rPr>
            </w:pPr>
            <w:r w:rsidRPr="00C51158">
              <w:rPr>
                <w:rFonts w:ascii="Times New Roman" w:hAnsi="Times New Roman" w:cs="Times New Roman"/>
                <w:b/>
                <w:sz w:val="22"/>
                <w:szCs w:val="22"/>
              </w:rPr>
              <w:t>Номер партии Товара</w:t>
            </w:r>
          </w:p>
        </w:tc>
        <w:tc>
          <w:tcPr>
            <w:tcW w:w="1843" w:type="dxa"/>
          </w:tcPr>
          <w:p w14:paraId="2DBA7943" w14:textId="77777777" w:rsidR="009F28E8" w:rsidRPr="00C51158" w:rsidRDefault="009F28E8" w:rsidP="00C75122">
            <w:pPr>
              <w:jc w:val="center"/>
              <w:rPr>
                <w:rFonts w:ascii="Times New Roman" w:hAnsi="Times New Roman" w:cs="Times New Roman"/>
                <w:b/>
                <w:sz w:val="22"/>
                <w:szCs w:val="22"/>
              </w:rPr>
            </w:pPr>
            <w:r w:rsidRPr="00C51158">
              <w:rPr>
                <w:rFonts w:ascii="Times New Roman" w:hAnsi="Times New Roman" w:cs="Times New Roman"/>
                <w:b/>
                <w:sz w:val="22"/>
                <w:szCs w:val="22"/>
              </w:rPr>
              <w:t xml:space="preserve">Наименование </w:t>
            </w:r>
          </w:p>
        </w:tc>
        <w:tc>
          <w:tcPr>
            <w:tcW w:w="1842" w:type="dxa"/>
          </w:tcPr>
          <w:p w14:paraId="65CAD282" w14:textId="77777777" w:rsidR="009F28E8" w:rsidRPr="00C51158" w:rsidRDefault="009F28E8" w:rsidP="00C75122">
            <w:pPr>
              <w:jc w:val="center"/>
              <w:rPr>
                <w:rFonts w:ascii="Times New Roman" w:hAnsi="Times New Roman" w:cs="Times New Roman"/>
                <w:b/>
                <w:sz w:val="22"/>
                <w:szCs w:val="22"/>
              </w:rPr>
            </w:pPr>
            <w:r w:rsidRPr="00C51158">
              <w:rPr>
                <w:rFonts w:ascii="Times New Roman" w:hAnsi="Times New Roman" w:cs="Times New Roman"/>
                <w:b/>
                <w:sz w:val="22"/>
                <w:szCs w:val="22"/>
              </w:rPr>
              <w:t>Кол-во, шт.</w:t>
            </w:r>
          </w:p>
        </w:tc>
        <w:tc>
          <w:tcPr>
            <w:tcW w:w="4111" w:type="dxa"/>
          </w:tcPr>
          <w:p w14:paraId="30FAB6E5" w14:textId="77777777" w:rsidR="009F28E8" w:rsidRPr="00C51158" w:rsidRDefault="009F28E8" w:rsidP="00C75122">
            <w:pPr>
              <w:jc w:val="center"/>
              <w:rPr>
                <w:rFonts w:ascii="Times New Roman" w:hAnsi="Times New Roman" w:cs="Times New Roman"/>
                <w:b/>
                <w:sz w:val="22"/>
                <w:szCs w:val="22"/>
              </w:rPr>
            </w:pPr>
            <w:r w:rsidRPr="00C51158">
              <w:rPr>
                <w:rFonts w:ascii="Times New Roman" w:hAnsi="Times New Roman" w:cs="Times New Roman"/>
                <w:b/>
                <w:sz w:val="22"/>
                <w:szCs w:val="22"/>
              </w:rPr>
              <w:t>Срок поставки</w:t>
            </w:r>
          </w:p>
        </w:tc>
      </w:tr>
      <w:tr w:rsidR="00C51158" w:rsidRPr="00C51158" w14:paraId="29261206" w14:textId="77777777" w:rsidTr="00C51158">
        <w:tc>
          <w:tcPr>
            <w:tcW w:w="2552" w:type="dxa"/>
          </w:tcPr>
          <w:p w14:paraId="50318774" w14:textId="77777777"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1-ая партия Товара</w:t>
            </w:r>
          </w:p>
        </w:tc>
        <w:tc>
          <w:tcPr>
            <w:tcW w:w="1843" w:type="dxa"/>
          </w:tcPr>
          <w:p w14:paraId="17263F6A" w14:textId="0E91279E" w:rsidR="00C51158" w:rsidRPr="00C51158" w:rsidRDefault="00C51158" w:rsidP="00C51158">
            <w:pPr>
              <w:rPr>
                <w:rFonts w:ascii="Times New Roman" w:hAnsi="Times New Roman" w:cs="Times New Roman"/>
                <w:sz w:val="22"/>
                <w:szCs w:val="22"/>
              </w:rPr>
            </w:pPr>
            <w:r w:rsidRPr="00C51158">
              <w:rPr>
                <w:rFonts w:ascii="Times New Roman" w:hAnsi="Times New Roman" w:cs="Times New Roman"/>
                <w:sz w:val="22"/>
                <w:szCs w:val="22"/>
              </w:rPr>
              <w:t>Крючки</w:t>
            </w:r>
          </w:p>
        </w:tc>
        <w:tc>
          <w:tcPr>
            <w:tcW w:w="1842" w:type="dxa"/>
            <w:vAlign w:val="center"/>
          </w:tcPr>
          <w:p w14:paraId="315B89EB" w14:textId="0E8F02B2"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800</w:t>
            </w:r>
          </w:p>
        </w:tc>
        <w:tc>
          <w:tcPr>
            <w:tcW w:w="4111" w:type="dxa"/>
          </w:tcPr>
          <w:p w14:paraId="1FC6CFFE" w14:textId="7AE92838" w:rsidR="00C51158" w:rsidRPr="00C51158" w:rsidRDefault="00C51158" w:rsidP="00C51158">
            <w:pPr>
              <w:jc w:val="center"/>
              <w:rPr>
                <w:rFonts w:ascii="Times New Roman" w:hAnsi="Times New Roman" w:cs="Times New Roman"/>
                <w:sz w:val="22"/>
                <w:szCs w:val="22"/>
                <w:highlight w:val="yellow"/>
              </w:rPr>
            </w:pPr>
            <w:r w:rsidRPr="00C51158">
              <w:rPr>
                <w:rFonts w:ascii="Times New Roman" w:hAnsi="Times New Roman" w:cs="Times New Roman"/>
                <w:sz w:val="22"/>
                <w:szCs w:val="22"/>
              </w:rPr>
              <w:t>Не позднее 01.03.2023</w:t>
            </w:r>
          </w:p>
        </w:tc>
      </w:tr>
      <w:tr w:rsidR="00C51158" w:rsidRPr="00C51158" w14:paraId="3E9D86B3" w14:textId="77777777" w:rsidTr="00C51158">
        <w:tc>
          <w:tcPr>
            <w:tcW w:w="2552" w:type="dxa"/>
          </w:tcPr>
          <w:p w14:paraId="348E4659" w14:textId="77777777"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2-ая партия Товара</w:t>
            </w:r>
          </w:p>
        </w:tc>
        <w:tc>
          <w:tcPr>
            <w:tcW w:w="1843" w:type="dxa"/>
          </w:tcPr>
          <w:p w14:paraId="512D99D3" w14:textId="0036B5C7" w:rsidR="00C51158" w:rsidRPr="00C51158" w:rsidRDefault="00C51158" w:rsidP="00C51158">
            <w:pPr>
              <w:rPr>
                <w:rFonts w:ascii="Times New Roman" w:hAnsi="Times New Roman" w:cs="Times New Roman"/>
                <w:sz w:val="22"/>
                <w:szCs w:val="22"/>
              </w:rPr>
            </w:pPr>
            <w:r w:rsidRPr="00C51158">
              <w:rPr>
                <w:rFonts w:ascii="Times New Roman" w:hAnsi="Times New Roman" w:cs="Times New Roman"/>
                <w:sz w:val="22"/>
                <w:szCs w:val="22"/>
              </w:rPr>
              <w:t>Крючки</w:t>
            </w:r>
          </w:p>
        </w:tc>
        <w:tc>
          <w:tcPr>
            <w:tcW w:w="1842" w:type="dxa"/>
            <w:vAlign w:val="center"/>
          </w:tcPr>
          <w:p w14:paraId="5D731728" w14:textId="547C050E"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800</w:t>
            </w:r>
          </w:p>
        </w:tc>
        <w:tc>
          <w:tcPr>
            <w:tcW w:w="4111" w:type="dxa"/>
          </w:tcPr>
          <w:p w14:paraId="234C3BC4" w14:textId="1B7CBB6B"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Не позднее 03.04.2023</w:t>
            </w:r>
          </w:p>
        </w:tc>
      </w:tr>
      <w:tr w:rsidR="00C51158" w:rsidRPr="00C51158" w14:paraId="45704DD2" w14:textId="77777777" w:rsidTr="00C51158">
        <w:trPr>
          <w:trHeight w:val="293"/>
        </w:trPr>
        <w:tc>
          <w:tcPr>
            <w:tcW w:w="2552" w:type="dxa"/>
          </w:tcPr>
          <w:p w14:paraId="3C455938" w14:textId="77777777"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3-ая партия Товара</w:t>
            </w:r>
          </w:p>
        </w:tc>
        <w:tc>
          <w:tcPr>
            <w:tcW w:w="1843" w:type="dxa"/>
          </w:tcPr>
          <w:p w14:paraId="4B7C8B2A" w14:textId="6199B4A1" w:rsidR="00C51158" w:rsidRPr="00C51158" w:rsidRDefault="00C51158" w:rsidP="00C51158">
            <w:pPr>
              <w:rPr>
                <w:rFonts w:ascii="Times New Roman" w:hAnsi="Times New Roman" w:cs="Times New Roman"/>
                <w:sz w:val="22"/>
                <w:szCs w:val="22"/>
              </w:rPr>
            </w:pPr>
            <w:r w:rsidRPr="00C51158">
              <w:rPr>
                <w:rFonts w:ascii="Times New Roman" w:hAnsi="Times New Roman" w:cs="Times New Roman"/>
                <w:sz w:val="22"/>
                <w:szCs w:val="22"/>
              </w:rPr>
              <w:t>Крючки</w:t>
            </w:r>
          </w:p>
        </w:tc>
        <w:tc>
          <w:tcPr>
            <w:tcW w:w="1842" w:type="dxa"/>
            <w:vAlign w:val="center"/>
          </w:tcPr>
          <w:p w14:paraId="03F3B197" w14:textId="498F5644"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800</w:t>
            </w:r>
          </w:p>
        </w:tc>
        <w:tc>
          <w:tcPr>
            <w:tcW w:w="4111" w:type="dxa"/>
          </w:tcPr>
          <w:p w14:paraId="36F08D7A" w14:textId="69A998E8"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Не позднее 03.05.2023</w:t>
            </w:r>
          </w:p>
        </w:tc>
      </w:tr>
      <w:tr w:rsidR="00C51158" w:rsidRPr="00C51158" w14:paraId="333DD7C9" w14:textId="77777777" w:rsidTr="00C51158">
        <w:tc>
          <w:tcPr>
            <w:tcW w:w="2552" w:type="dxa"/>
          </w:tcPr>
          <w:p w14:paraId="00665C97" w14:textId="77777777"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4-ая партия Товара</w:t>
            </w:r>
          </w:p>
        </w:tc>
        <w:tc>
          <w:tcPr>
            <w:tcW w:w="1843" w:type="dxa"/>
          </w:tcPr>
          <w:p w14:paraId="71FAC486" w14:textId="5D0E247D" w:rsidR="00C51158" w:rsidRPr="00C51158" w:rsidRDefault="00C51158" w:rsidP="00C51158">
            <w:pPr>
              <w:rPr>
                <w:rFonts w:ascii="Times New Roman" w:hAnsi="Times New Roman" w:cs="Times New Roman"/>
                <w:sz w:val="22"/>
                <w:szCs w:val="22"/>
              </w:rPr>
            </w:pPr>
            <w:r w:rsidRPr="00C51158">
              <w:rPr>
                <w:rFonts w:ascii="Times New Roman" w:hAnsi="Times New Roman" w:cs="Times New Roman"/>
                <w:sz w:val="22"/>
                <w:szCs w:val="22"/>
              </w:rPr>
              <w:t>Крючки</w:t>
            </w:r>
          </w:p>
        </w:tc>
        <w:tc>
          <w:tcPr>
            <w:tcW w:w="1842" w:type="dxa"/>
            <w:vAlign w:val="center"/>
          </w:tcPr>
          <w:p w14:paraId="3C52474F" w14:textId="1DB9BA83"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800</w:t>
            </w:r>
          </w:p>
        </w:tc>
        <w:tc>
          <w:tcPr>
            <w:tcW w:w="4111" w:type="dxa"/>
          </w:tcPr>
          <w:p w14:paraId="3B8688E0" w14:textId="21CD4271"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Не позднее 01.06.2023</w:t>
            </w:r>
          </w:p>
        </w:tc>
      </w:tr>
      <w:tr w:rsidR="00C51158" w:rsidRPr="00C51158" w14:paraId="7B74D436" w14:textId="77777777" w:rsidTr="00C51158">
        <w:trPr>
          <w:trHeight w:val="237"/>
        </w:trPr>
        <w:tc>
          <w:tcPr>
            <w:tcW w:w="2552" w:type="dxa"/>
          </w:tcPr>
          <w:p w14:paraId="668C0EC3" w14:textId="77777777"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5-ая партия Товара</w:t>
            </w:r>
          </w:p>
        </w:tc>
        <w:tc>
          <w:tcPr>
            <w:tcW w:w="1843" w:type="dxa"/>
          </w:tcPr>
          <w:p w14:paraId="261F3964" w14:textId="01F73274" w:rsidR="00C51158" w:rsidRPr="00C51158" w:rsidRDefault="00C51158" w:rsidP="00C51158">
            <w:pPr>
              <w:rPr>
                <w:rFonts w:ascii="Times New Roman" w:hAnsi="Times New Roman" w:cs="Times New Roman"/>
                <w:sz w:val="22"/>
                <w:szCs w:val="22"/>
              </w:rPr>
            </w:pPr>
            <w:r w:rsidRPr="00C51158">
              <w:rPr>
                <w:rFonts w:ascii="Times New Roman" w:hAnsi="Times New Roman" w:cs="Times New Roman"/>
                <w:sz w:val="22"/>
                <w:szCs w:val="22"/>
              </w:rPr>
              <w:t>Крючки</w:t>
            </w:r>
          </w:p>
        </w:tc>
        <w:tc>
          <w:tcPr>
            <w:tcW w:w="1842" w:type="dxa"/>
            <w:vAlign w:val="center"/>
          </w:tcPr>
          <w:p w14:paraId="16E9700C" w14:textId="015CDD24"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800</w:t>
            </w:r>
          </w:p>
        </w:tc>
        <w:tc>
          <w:tcPr>
            <w:tcW w:w="4111" w:type="dxa"/>
          </w:tcPr>
          <w:p w14:paraId="147C311D" w14:textId="306E6F34" w:rsidR="00C51158" w:rsidRPr="00C51158" w:rsidRDefault="00C51158" w:rsidP="00C51158">
            <w:pPr>
              <w:jc w:val="center"/>
              <w:rPr>
                <w:rFonts w:ascii="Times New Roman" w:hAnsi="Times New Roman" w:cs="Times New Roman"/>
                <w:sz w:val="22"/>
                <w:szCs w:val="22"/>
              </w:rPr>
            </w:pPr>
            <w:r w:rsidRPr="00C51158">
              <w:rPr>
                <w:rFonts w:ascii="Times New Roman" w:hAnsi="Times New Roman" w:cs="Times New Roman"/>
                <w:sz w:val="22"/>
                <w:szCs w:val="22"/>
              </w:rPr>
              <w:t>Не позднее 03.07.2023</w:t>
            </w:r>
          </w:p>
        </w:tc>
      </w:tr>
    </w:tbl>
    <w:p w14:paraId="5D0D2DF8" w14:textId="72D0C615" w:rsidR="009F28E8" w:rsidRPr="00512167" w:rsidRDefault="009F28E8" w:rsidP="009F28E8">
      <w:pPr>
        <w:tabs>
          <w:tab w:val="left" w:pos="0"/>
        </w:tabs>
        <w:snapToGrid w:val="0"/>
        <w:jc w:val="both"/>
        <w:rPr>
          <w:rFonts w:ascii="Times New Roman" w:hAnsi="Times New Roman" w:cs="Times New Roman"/>
          <w:sz w:val="24"/>
          <w:szCs w:val="24"/>
        </w:rPr>
      </w:pPr>
      <w:r w:rsidRPr="00512167">
        <w:rPr>
          <w:rFonts w:ascii="Times New Roman" w:hAnsi="Times New Roman" w:cs="Times New Roman"/>
          <w:sz w:val="24"/>
          <w:szCs w:val="24"/>
        </w:rPr>
        <w:t>Доставка Товара осуществляется силами и средствами</w:t>
      </w:r>
      <w:r w:rsidR="00512167" w:rsidRPr="00512167">
        <w:rPr>
          <w:rFonts w:ascii="Times New Roman" w:hAnsi="Times New Roman" w:cs="Times New Roman"/>
          <w:sz w:val="24"/>
          <w:szCs w:val="24"/>
        </w:rPr>
        <w:t xml:space="preserve"> Поставщика до склада Заказчика</w:t>
      </w:r>
      <w:r w:rsidR="00512167" w:rsidRPr="00512167">
        <w:rPr>
          <w:rFonts w:ascii="Times New Roman" w:hAnsi="Times New Roman" w:cs="Times New Roman"/>
          <w:sz w:val="24"/>
        </w:rPr>
        <w:t>, расположенного по адресу: 424003, РМЭ, г. Йошкар-Ола, ул. Суворова, д. 26.</w:t>
      </w:r>
    </w:p>
    <w:p w14:paraId="1E7BF758" w14:textId="77777777" w:rsidR="00EA430B" w:rsidRPr="00641B24" w:rsidRDefault="00EA430B" w:rsidP="00EA430B">
      <w:pPr>
        <w:tabs>
          <w:tab w:val="left" w:pos="0"/>
        </w:tabs>
        <w:snapToGrid w:val="0"/>
        <w:jc w:val="both"/>
        <w:rPr>
          <w:rFonts w:ascii="Times New Roman" w:hAnsi="Times New Roman" w:cs="Times New Roman"/>
          <w:b/>
          <w:sz w:val="24"/>
          <w:szCs w:val="24"/>
          <w:u w:val="single"/>
        </w:rPr>
      </w:pPr>
    </w:p>
    <w:p w14:paraId="14CCB00E" w14:textId="6ABE549E" w:rsidR="00EA430B" w:rsidRDefault="00EA430B" w:rsidP="00EA430B">
      <w:pPr>
        <w:tabs>
          <w:tab w:val="left" w:pos="0"/>
        </w:tabs>
        <w:snapToGrid w:val="0"/>
        <w:jc w:val="both"/>
        <w:rPr>
          <w:rFonts w:ascii="Times New Roman" w:eastAsia="Calibri" w:hAnsi="Times New Roman" w:cs="Times New Roman"/>
          <w:sz w:val="24"/>
          <w:szCs w:val="24"/>
          <w:lang w:eastAsia="en-US"/>
        </w:rPr>
      </w:pPr>
      <w:r w:rsidRPr="00641B24">
        <w:rPr>
          <w:rFonts w:ascii="Times New Roman" w:hAnsi="Times New Roman" w:cs="Times New Roman"/>
          <w:b/>
          <w:sz w:val="24"/>
          <w:szCs w:val="24"/>
          <w:u w:val="single"/>
        </w:rPr>
        <w:t>Условия оплаты</w:t>
      </w:r>
      <w:r w:rsidR="00563450">
        <w:rPr>
          <w:rStyle w:val="afc"/>
          <w:rFonts w:ascii="Times New Roman" w:hAnsi="Times New Roman" w:cs="Times New Roman"/>
          <w:b/>
          <w:sz w:val="24"/>
          <w:szCs w:val="24"/>
          <w:u w:val="single"/>
        </w:rPr>
        <w:footnoteReference w:id="1"/>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00AD633E" w:rsidRPr="00AD633E">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Pr="00641B24">
        <w:rPr>
          <w:rFonts w:ascii="Times New Roman" w:hAnsi="Times New Roman" w:cs="Times New Roman"/>
          <w:sz w:val="24"/>
          <w:szCs w:val="24"/>
        </w:rPr>
        <w:t>.</w:t>
      </w:r>
      <w:r>
        <w:rPr>
          <w:rFonts w:ascii="Times New Roman" w:hAnsi="Times New Roman" w:cs="Times New Roman"/>
          <w:sz w:val="24"/>
          <w:szCs w:val="24"/>
        </w:rPr>
        <w:t xml:space="preserve"> </w:t>
      </w: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641B24" w:rsidRDefault="00161ECB" w:rsidP="00A25986">
      <w:pPr>
        <w:rPr>
          <w:rFonts w:ascii="Times New Roman" w:hAnsi="Times New Roman" w:cs="Times New Roman"/>
          <w:sz w:val="24"/>
          <w:szCs w:val="24"/>
        </w:rPr>
      </w:pPr>
      <w:r>
        <w:rPr>
          <w:rFonts w:ascii="Times New Roman" w:hAnsi="Times New Roman" w:cs="Times New Roman"/>
          <w:sz w:val="24"/>
          <w:szCs w:val="24"/>
        </w:rPr>
        <w:br w:type="page"/>
      </w:r>
      <w:bookmarkStart w:id="24" w:name="_Toc106698499"/>
      <w:r w:rsidR="00324F62"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066985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066985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7030C4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314A91">
        <w:rPr>
          <w:rFonts w:ascii="Times New Roman" w:hAnsi="Times New Roman" w:cs="Times New Roman"/>
          <w:b/>
          <w:sz w:val="22"/>
          <w:szCs w:val="24"/>
        </w:rPr>
        <w:t>крючков</w:t>
      </w:r>
      <w:r w:rsidR="00EA430B" w:rsidRPr="008A5242">
        <w:rPr>
          <w:rFonts w:ascii="Times New Roman" w:hAnsi="Times New Roman" w:cs="Times New Roman"/>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066985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066985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D65C47" w:rsidRDefault="00D65C47">
      <w:r>
        <w:separator/>
      </w:r>
    </w:p>
  </w:endnote>
  <w:endnote w:type="continuationSeparator" w:id="0">
    <w:p w14:paraId="559AFC51" w14:textId="77777777" w:rsidR="00D65C47" w:rsidRDefault="00D6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D65C47" w:rsidRDefault="00D65C4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F3F58">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D65C47" w:rsidRDefault="00D65C47">
      <w:r>
        <w:separator/>
      </w:r>
    </w:p>
  </w:footnote>
  <w:footnote w:type="continuationSeparator" w:id="0">
    <w:p w14:paraId="6F954C43" w14:textId="77777777" w:rsidR="00D65C47" w:rsidRDefault="00D65C47">
      <w:r>
        <w:continuationSeparator/>
      </w:r>
    </w:p>
  </w:footnote>
  <w:footnote w:id="1">
    <w:p w14:paraId="22C11D5F" w14:textId="0B36379B" w:rsidR="00D65C47" w:rsidRPr="0021674C" w:rsidRDefault="00D65C47">
      <w:pPr>
        <w:pStyle w:val="afa"/>
        <w:rPr>
          <w:rFonts w:asciiTheme="minorHAnsi" w:hAnsiTheme="minorHAnsi"/>
          <w:lang w:val="en-US"/>
        </w:rPr>
      </w:pPr>
      <w:r>
        <w:rPr>
          <w:rStyle w:val="afc"/>
        </w:rPr>
        <w:footnoteRef/>
      </w:r>
      <w:r>
        <w:t xml:space="preserve"> </w:t>
      </w:r>
      <w:r w:rsidRPr="00563450">
        <w:rPr>
          <w:rFonts w:ascii="Times New Roman" w:hAnsi="Times New Roman" w:cs="Times New Roman"/>
        </w:rPr>
        <w:t>Предпочтительный порядок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6"/>
  </w:num>
  <w:num w:numId="21">
    <w:abstractNumId w:val="4"/>
  </w:num>
  <w:num w:numId="22">
    <w:abstractNumId w:val="3"/>
  </w:num>
  <w:num w:numId="23">
    <w:abstractNumId w:val="2"/>
  </w:num>
  <w:num w:numId="24">
    <w:abstractNumId w:val="0"/>
  </w:num>
  <w:num w:numId="25">
    <w:abstractNumId w:val="17"/>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658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63998"/>
    <w:rsid w:val="00065EA8"/>
    <w:rsid w:val="000664E7"/>
    <w:rsid w:val="00072F09"/>
    <w:rsid w:val="000749BF"/>
    <w:rsid w:val="000763BA"/>
    <w:rsid w:val="00082324"/>
    <w:rsid w:val="0008701B"/>
    <w:rsid w:val="000A155C"/>
    <w:rsid w:val="000A2EC6"/>
    <w:rsid w:val="000B5403"/>
    <w:rsid w:val="000B7E73"/>
    <w:rsid w:val="000C00C8"/>
    <w:rsid w:val="000C4404"/>
    <w:rsid w:val="000C449F"/>
    <w:rsid w:val="000D0D38"/>
    <w:rsid w:val="000D1AFC"/>
    <w:rsid w:val="000D1D26"/>
    <w:rsid w:val="000E0568"/>
    <w:rsid w:val="000E2449"/>
    <w:rsid w:val="000F4E79"/>
    <w:rsid w:val="000F62CB"/>
    <w:rsid w:val="001068A1"/>
    <w:rsid w:val="001150FD"/>
    <w:rsid w:val="001240FE"/>
    <w:rsid w:val="00126A3E"/>
    <w:rsid w:val="001302F8"/>
    <w:rsid w:val="00143D20"/>
    <w:rsid w:val="00152586"/>
    <w:rsid w:val="00161ECB"/>
    <w:rsid w:val="00164746"/>
    <w:rsid w:val="00172906"/>
    <w:rsid w:val="00186B5A"/>
    <w:rsid w:val="001871EE"/>
    <w:rsid w:val="00195949"/>
    <w:rsid w:val="00195FC1"/>
    <w:rsid w:val="001A26D7"/>
    <w:rsid w:val="001A4B01"/>
    <w:rsid w:val="001B7EEA"/>
    <w:rsid w:val="001C18A4"/>
    <w:rsid w:val="001C2BF6"/>
    <w:rsid w:val="001E5122"/>
    <w:rsid w:val="001E753E"/>
    <w:rsid w:val="001F260D"/>
    <w:rsid w:val="001F3357"/>
    <w:rsid w:val="001F3A0E"/>
    <w:rsid w:val="00203A9D"/>
    <w:rsid w:val="00207B44"/>
    <w:rsid w:val="002105D2"/>
    <w:rsid w:val="0021674C"/>
    <w:rsid w:val="00220AC5"/>
    <w:rsid w:val="002323C2"/>
    <w:rsid w:val="00241AC1"/>
    <w:rsid w:val="0024247D"/>
    <w:rsid w:val="00263A63"/>
    <w:rsid w:val="00264E0C"/>
    <w:rsid w:val="00264E67"/>
    <w:rsid w:val="00265AAF"/>
    <w:rsid w:val="002707CA"/>
    <w:rsid w:val="0028102F"/>
    <w:rsid w:val="00287BC8"/>
    <w:rsid w:val="002A423A"/>
    <w:rsid w:val="002A7558"/>
    <w:rsid w:val="002A7BA3"/>
    <w:rsid w:val="002B0C22"/>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77C6"/>
    <w:rsid w:val="00353D7E"/>
    <w:rsid w:val="003558C8"/>
    <w:rsid w:val="00370B86"/>
    <w:rsid w:val="00377BC9"/>
    <w:rsid w:val="00384816"/>
    <w:rsid w:val="00385126"/>
    <w:rsid w:val="00386132"/>
    <w:rsid w:val="00386722"/>
    <w:rsid w:val="00387DF2"/>
    <w:rsid w:val="003944C5"/>
    <w:rsid w:val="003A1292"/>
    <w:rsid w:val="003A2176"/>
    <w:rsid w:val="003D4C38"/>
    <w:rsid w:val="003E673C"/>
    <w:rsid w:val="0040236A"/>
    <w:rsid w:val="00411BD7"/>
    <w:rsid w:val="004132EC"/>
    <w:rsid w:val="0041396F"/>
    <w:rsid w:val="0042767E"/>
    <w:rsid w:val="00430D04"/>
    <w:rsid w:val="004604D8"/>
    <w:rsid w:val="00464DD4"/>
    <w:rsid w:val="004842F7"/>
    <w:rsid w:val="004962D7"/>
    <w:rsid w:val="00496A20"/>
    <w:rsid w:val="004A2664"/>
    <w:rsid w:val="004A5737"/>
    <w:rsid w:val="004B1419"/>
    <w:rsid w:val="004B4D51"/>
    <w:rsid w:val="004C0FB2"/>
    <w:rsid w:val="004C2330"/>
    <w:rsid w:val="004C395E"/>
    <w:rsid w:val="004D13FE"/>
    <w:rsid w:val="004D4A65"/>
    <w:rsid w:val="004D784D"/>
    <w:rsid w:val="004F035A"/>
    <w:rsid w:val="004F3F58"/>
    <w:rsid w:val="004F5648"/>
    <w:rsid w:val="005043E5"/>
    <w:rsid w:val="00512167"/>
    <w:rsid w:val="00526C46"/>
    <w:rsid w:val="005311B6"/>
    <w:rsid w:val="00534458"/>
    <w:rsid w:val="00534BEE"/>
    <w:rsid w:val="005359DC"/>
    <w:rsid w:val="005420E7"/>
    <w:rsid w:val="005422E4"/>
    <w:rsid w:val="00554F32"/>
    <w:rsid w:val="00563450"/>
    <w:rsid w:val="00571040"/>
    <w:rsid w:val="0057180E"/>
    <w:rsid w:val="00572702"/>
    <w:rsid w:val="005760F7"/>
    <w:rsid w:val="005829AB"/>
    <w:rsid w:val="00587799"/>
    <w:rsid w:val="00592E38"/>
    <w:rsid w:val="005A19F4"/>
    <w:rsid w:val="005A6F6E"/>
    <w:rsid w:val="005B53FB"/>
    <w:rsid w:val="005B6C95"/>
    <w:rsid w:val="005C1A8D"/>
    <w:rsid w:val="005D04EB"/>
    <w:rsid w:val="005D2F64"/>
    <w:rsid w:val="005E51A8"/>
    <w:rsid w:val="005E5CD3"/>
    <w:rsid w:val="005F04B4"/>
    <w:rsid w:val="005F39D6"/>
    <w:rsid w:val="005F3CF2"/>
    <w:rsid w:val="005F489B"/>
    <w:rsid w:val="00600135"/>
    <w:rsid w:val="00600614"/>
    <w:rsid w:val="00600A7F"/>
    <w:rsid w:val="0060381F"/>
    <w:rsid w:val="00613312"/>
    <w:rsid w:val="0062176C"/>
    <w:rsid w:val="00621FD5"/>
    <w:rsid w:val="00632747"/>
    <w:rsid w:val="00632BC8"/>
    <w:rsid w:val="0063673B"/>
    <w:rsid w:val="00640629"/>
    <w:rsid w:val="00640A55"/>
    <w:rsid w:val="00641B24"/>
    <w:rsid w:val="00645204"/>
    <w:rsid w:val="00646950"/>
    <w:rsid w:val="00652E7F"/>
    <w:rsid w:val="0066515C"/>
    <w:rsid w:val="006722A6"/>
    <w:rsid w:val="00697BC4"/>
    <w:rsid w:val="00697F8A"/>
    <w:rsid w:val="006A16B3"/>
    <w:rsid w:val="006A53C8"/>
    <w:rsid w:val="006C78FC"/>
    <w:rsid w:val="006D44D1"/>
    <w:rsid w:val="006E271C"/>
    <w:rsid w:val="006E3CFD"/>
    <w:rsid w:val="006E3ED5"/>
    <w:rsid w:val="007038CE"/>
    <w:rsid w:val="00706463"/>
    <w:rsid w:val="00734B05"/>
    <w:rsid w:val="00737AEC"/>
    <w:rsid w:val="00740A67"/>
    <w:rsid w:val="007417D1"/>
    <w:rsid w:val="00741B91"/>
    <w:rsid w:val="00742FC2"/>
    <w:rsid w:val="0074708B"/>
    <w:rsid w:val="00753950"/>
    <w:rsid w:val="00761424"/>
    <w:rsid w:val="00764813"/>
    <w:rsid w:val="007668CC"/>
    <w:rsid w:val="00781427"/>
    <w:rsid w:val="00782B34"/>
    <w:rsid w:val="007B5E92"/>
    <w:rsid w:val="007C2334"/>
    <w:rsid w:val="007C48A5"/>
    <w:rsid w:val="007D027E"/>
    <w:rsid w:val="007E045C"/>
    <w:rsid w:val="007E4E41"/>
    <w:rsid w:val="007E714E"/>
    <w:rsid w:val="007F1C48"/>
    <w:rsid w:val="008004C9"/>
    <w:rsid w:val="0080159E"/>
    <w:rsid w:val="00801822"/>
    <w:rsid w:val="008064F7"/>
    <w:rsid w:val="0080772D"/>
    <w:rsid w:val="008156EE"/>
    <w:rsid w:val="00820F47"/>
    <w:rsid w:val="0083392E"/>
    <w:rsid w:val="008361F8"/>
    <w:rsid w:val="008420C9"/>
    <w:rsid w:val="00850632"/>
    <w:rsid w:val="00870C58"/>
    <w:rsid w:val="00875763"/>
    <w:rsid w:val="00880545"/>
    <w:rsid w:val="00882B00"/>
    <w:rsid w:val="008907F0"/>
    <w:rsid w:val="008A2037"/>
    <w:rsid w:val="008A5242"/>
    <w:rsid w:val="008A6C81"/>
    <w:rsid w:val="008B01E4"/>
    <w:rsid w:val="008B06CB"/>
    <w:rsid w:val="008C75CB"/>
    <w:rsid w:val="008D2E30"/>
    <w:rsid w:val="008E29E9"/>
    <w:rsid w:val="008E2B44"/>
    <w:rsid w:val="00903162"/>
    <w:rsid w:val="00906350"/>
    <w:rsid w:val="00910687"/>
    <w:rsid w:val="00916E74"/>
    <w:rsid w:val="00932E17"/>
    <w:rsid w:val="00941328"/>
    <w:rsid w:val="00956986"/>
    <w:rsid w:val="00956F67"/>
    <w:rsid w:val="00957BFD"/>
    <w:rsid w:val="009719F1"/>
    <w:rsid w:val="00974827"/>
    <w:rsid w:val="009825ED"/>
    <w:rsid w:val="00984AF4"/>
    <w:rsid w:val="00993D31"/>
    <w:rsid w:val="00996B85"/>
    <w:rsid w:val="009A13C4"/>
    <w:rsid w:val="009A3DEA"/>
    <w:rsid w:val="009B05E2"/>
    <w:rsid w:val="009B2E3D"/>
    <w:rsid w:val="009B5240"/>
    <w:rsid w:val="009B6816"/>
    <w:rsid w:val="009C117C"/>
    <w:rsid w:val="009C3B75"/>
    <w:rsid w:val="009C405C"/>
    <w:rsid w:val="009F28E8"/>
    <w:rsid w:val="009F5B9D"/>
    <w:rsid w:val="00A04030"/>
    <w:rsid w:val="00A04CC1"/>
    <w:rsid w:val="00A10442"/>
    <w:rsid w:val="00A16443"/>
    <w:rsid w:val="00A203C0"/>
    <w:rsid w:val="00A21044"/>
    <w:rsid w:val="00A238E0"/>
    <w:rsid w:val="00A25986"/>
    <w:rsid w:val="00A31D23"/>
    <w:rsid w:val="00A33CC5"/>
    <w:rsid w:val="00A43175"/>
    <w:rsid w:val="00A4771B"/>
    <w:rsid w:val="00A54A92"/>
    <w:rsid w:val="00A56380"/>
    <w:rsid w:val="00A6248F"/>
    <w:rsid w:val="00A62D5F"/>
    <w:rsid w:val="00A650C2"/>
    <w:rsid w:val="00A772CD"/>
    <w:rsid w:val="00A8781A"/>
    <w:rsid w:val="00A93DA2"/>
    <w:rsid w:val="00A96FBA"/>
    <w:rsid w:val="00A97C53"/>
    <w:rsid w:val="00AB4514"/>
    <w:rsid w:val="00AC1B53"/>
    <w:rsid w:val="00AC68FC"/>
    <w:rsid w:val="00AD31EA"/>
    <w:rsid w:val="00AD614D"/>
    <w:rsid w:val="00AD633E"/>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5158"/>
    <w:rsid w:val="00B85B88"/>
    <w:rsid w:val="00B95179"/>
    <w:rsid w:val="00BA27E7"/>
    <w:rsid w:val="00BA7129"/>
    <w:rsid w:val="00BA758A"/>
    <w:rsid w:val="00BA776A"/>
    <w:rsid w:val="00BB1865"/>
    <w:rsid w:val="00BC7A8E"/>
    <w:rsid w:val="00BD33B3"/>
    <w:rsid w:val="00BE18C6"/>
    <w:rsid w:val="00BF09BA"/>
    <w:rsid w:val="00BF7E1B"/>
    <w:rsid w:val="00C01089"/>
    <w:rsid w:val="00C024B2"/>
    <w:rsid w:val="00C06ED3"/>
    <w:rsid w:val="00C14C1D"/>
    <w:rsid w:val="00C207FE"/>
    <w:rsid w:val="00C2183C"/>
    <w:rsid w:val="00C22524"/>
    <w:rsid w:val="00C329A0"/>
    <w:rsid w:val="00C35E7C"/>
    <w:rsid w:val="00C37EC7"/>
    <w:rsid w:val="00C437FB"/>
    <w:rsid w:val="00C51158"/>
    <w:rsid w:val="00C524FA"/>
    <w:rsid w:val="00C6525A"/>
    <w:rsid w:val="00C65A56"/>
    <w:rsid w:val="00C707F1"/>
    <w:rsid w:val="00C75122"/>
    <w:rsid w:val="00C75178"/>
    <w:rsid w:val="00C81D67"/>
    <w:rsid w:val="00C83DC6"/>
    <w:rsid w:val="00C85517"/>
    <w:rsid w:val="00C93371"/>
    <w:rsid w:val="00C93BF6"/>
    <w:rsid w:val="00C964BC"/>
    <w:rsid w:val="00CA109A"/>
    <w:rsid w:val="00CA1179"/>
    <w:rsid w:val="00CB253A"/>
    <w:rsid w:val="00CB2B3D"/>
    <w:rsid w:val="00CB3A63"/>
    <w:rsid w:val="00CC0DC7"/>
    <w:rsid w:val="00CD56A3"/>
    <w:rsid w:val="00CD5B96"/>
    <w:rsid w:val="00CE4F17"/>
    <w:rsid w:val="00CE7ACF"/>
    <w:rsid w:val="00CF24A7"/>
    <w:rsid w:val="00CF31E9"/>
    <w:rsid w:val="00D02BDE"/>
    <w:rsid w:val="00D040A4"/>
    <w:rsid w:val="00D10569"/>
    <w:rsid w:val="00D1475D"/>
    <w:rsid w:val="00D167EB"/>
    <w:rsid w:val="00D2078C"/>
    <w:rsid w:val="00D329FD"/>
    <w:rsid w:val="00D331F2"/>
    <w:rsid w:val="00D50D29"/>
    <w:rsid w:val="00D52651"/>
    <w:rsid w:val="00D5737D"/>
    <w:rsid w:val="00D61A65"/>
    <w:rsid w:val="00D65C47"/>
    <w:rsid w:val="00D76800"/>
    <w:rsid w:val="00D76FF8"/>
    <w:rsid w:val="00D81A8D"/>
    <w:rsid w:val="00D82227"/>
    <w:rsid w:val="00D86049"/>
    <w:rsid w:val="00DA0DF4"/>
    <w:rsid w:val="00DB25C7"/>
    <w:rsid w:val="00DB3748"/>
    <w:rsid w:val="00DB4801"/>
    <w:rsid w:val="00DC4ED2"/>
    <w:rsid w:val="00DC7C03"/>
    <w:rsid w:val="00DE2514"/>
    <w:rsid w:val="00DE28C6"/>
    <w:rsid w:val="00DE6608"/>
    <w:rsid w:val="00DE6CA9"/>
    <w:rsid w:val="00DF598C"/>
    <w:rsid w:val="00E02752"/>
    <w:rsid w:val="00E059D7"/>
    <w:rsid w:val="00E230C5"/>
    <w:rsid w:val="00E241B2"/>
    <w:rsid w:val="00E374AF"/>
    <w:rsid w:val="00E43C9D"/>
    <w:rsid w:val="00E50CBC"/>
    <w:rsid w:val="00E5479B"/>
    <w:rsid w:val="00E64286"/>
    <w:rsid w:val="00E70934"/>
    <w:rsid w:val="00E753E0"/>
    <w:rsid w:val="00E81EFA"/>
    <w:rsid w:val="00E84413"/>
    <w:rsid w:val="00E91ED3"/>
    <w:rsid w:val="00EA1412"/>
    <w:rsid w:val="00EA2F25"/>
    <w:rsid w:val="00EA430B"/>
    <w:rsid w:val="00EA6187"/>
    <w:rsid w:val="00EB746F"/>
    <w:rsid w:val="00EC3223"/>
    <w:rsid w:val="00EC4E84"/>
    <w:rsid w:val="00EC6F82"/>
    <w:rsid w:val="00EE3A76"/>
    <w:rsid w:val="00EE4C9B"/>
    <w:rsid w:val="00EE4F20"/>
    <w:rsid w:val="00EE7DD2"/>
    <w:rsid w:val="00EF00FB"/>
    <w:rsid w:val="00EF1FBD"/>
    <w:rsid w:val="00F03B6F"/>
    <w:rsid w:val="00F1037F"/>
    <w:rsid w:val="00F33B1A"/>
    <w:rsid w:val="00F467C5"/>
    <w:rsid w:val="00F5087A"/>
    <w:rsid w:val="00F52C01"/>
    <w:rsid w:val="00F56A9F"/>
    <w:rsid w:val="00F61ECD"/>
    <w:rsid w:val="00F626F4"/>
    <w:rsid w:val="00F64479"/>
    <w:rsid w:val="00F70F1F"/>
    <w:rsid w:val="00F727B9"/>
    <w:rsid w:val="00F770AD"/>
    <w:rsid w:val="00F771C5"/>
    <w:rsid w:val="00F771EE"/>
    <w:rsid w:val="00F9124B"/>
    <w:rsid w:val="00F924CB"/>
    <w:rsid w:val="00F928AE"/>
    <w:rsid w:val="00F96BF6"/>
    <w:rsid w:val="00FA5796"/>
    <w:rsid w:val="00FB16DF"/>
    <w:rsid w:val="00FB5C39"/>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18ECB-7F62-46BB-8A5A-864B8B0F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16</Pages>
  <Words>4114</Words>
  <Characters>31166</Characters>
  <Application>Microsoft Office Word</Application>
  <DocSecurity>0</DocSecurity>
  <Lines>259</Lines>
  <Paragraphs>70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331</cp:revision>
  <cp:lastPrinted>2022-06-21T14:02:00Z</cp:lastPrinted>
  <dcterms:created xsi:type="dcterms:W3CDTF">2020-01-22T07:27:00Z</dcterms:created>
  <dcterms:modified xsi:type="dcterms:W3CDTF">2022-12-05T11:12:00Z</dcterms:modified>
</cp:coreProperties>
</file>