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0A4EE3D" w14:textId="59AF2168" w:rsidR="005043E5" w:rsidRPr="00641B24" w:rsidRDefault="00324F62" w:rsidP="006E0BE6">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6E0BE6" w:rsidRPr="006E0BE6">
        <w:rPr>
          <w:rFonts w:ascii="Times New Roman" w:hAnsi="Times New Roman" w:cs="Times New Roman"/>
          <w:b/>
          <w:i/>
          <w:sz w:val="26"/>
          <w:szCs w:val="26"/>
        </w:rPr>
        <w:t>оказание транспортн</w:t>
      </w:r>
      <w:r w:rsidR="00FC2054">
        <w:rPr>
          <w:rFonts w:ascii="Times New Roman" w:hAnsi="Times New Roman" w:cs="Times New Roman"/>
          <w:b/>
          <w:i/>
          <w:sz w:val="26"/>
          <w:szCs w:val="26"/>
        </w:rPr>
        <w:t xml:space="preserve">ых </w:t>
      </w:r>
      <w:r w:rsidR="006E0BE6" w:rsidRPr="006E0BE6">
        <w:rPr>
          <w:rFonts w:ascii="Times New Roman" w:hAnsi="Times New Roman" w:cs="Times New Roman"/>
          <w:b/>
          <w:i/>
          <w:sz w:val="26"/>
          <w:szCs w:val="26"/>
        </w:rPr>
        <w:t>услуг по международной перевозке грузов</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2E7A169"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B281228"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4B4D80A4"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74CF402"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38FEF397"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2A28EA">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7A9801CA" w14:textId="77777777" w:rsidR="005359DC" w:rsidRDefault="005359DC" w:rsidP="00B07307">
      <w:pPr>
        <w:tabs>
          <w:tab w:val="left" w:pos="993"/>
        </w:tabs>
        <w:snapToGrid w:val="0"/>
        <w:jc w:val="both"/>
        <w:rPr>
          <w:rFonts w:ascii="Times New Roman" w:hAnsi="Times New Roman" w:cs="Times New Roman"/>
          <w:sz w:val="22"/>
          <w:szCs w:val="22"/>
        </w:rPr>
      </w:pP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5A92D931" w14:textId="77777777" w:rsidR="00CB2B3D" w:rsidRDefault="00CB2B3D" w:rsidP="004F035A">
          <w:pPr>
            <w:pStyle w:val="afe"/>
            <w:jc w:val="center"/>
            <w:rPr>
              <w:rFonts w:asciiTheme="minorHAnsi" w:eastAsia="Times New Roman" w:hAnsiTheme="minorHAnsi" w:cs="NanumGothic"/>
              <w:color w:val="auto"/>
              <w:sz w:val="20"/>
              <w:szCs w:val="20"/>
            </w:rPr>
          </w:pPr>
        </w:p>
        <w:p w14:paraId="46340D44" w14:textId="4EA319D2"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62F2323" w14:textId="77777777" w:rsidR="007E33EF"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25972478" w:history="1">
            <w:r w:rsidR="007E33EF" w:rsidRPr="00ED2DF3">
              <w:rPr>
                <w:rStyle w:val="a8"/>
                <w:b/>
              </w:rPr>
              <w:t>1. Общие положения</w:t>
            </w:r>
            <w:r w:rsidR="007E33EF">
              <w:rPr>
                <w:webHidden/>
              </w:rPr>
              <w:tab/>
            </w:r>
            <w:r w:rsidR="007E33EF">
              <w:rPr>
                <w:webHidden/>
              </w:rPr>
              <w:fldChar w:fldCharType="begin"/>
            </w:r>
            <w:r w:rsidR="007E33EF">
              <w:rPr>
                <w:webHidden/>
              </w:rPr>
              <w:instrText xml:space="preserve"> PAGEREF _Toc125972478 \h </w:instrText>
            </w:r>
            <w:r w:rsidR="007E33EF">
              <w:rPr>
                <w:webHidden/>
              </w:rPr>
            </w:r>
            <w:r w:rsidR="007E33EF">
              <w:rPr>
                <w:webHidden/>
              </w:rPr>
              <w:fldChar w:fldCharType="separate"/>
            </w:r>
            <w:r w:rsidR="00345EC3">
              <w:rPr>
                <w:webHidden/>
              </w:rPr>
              <w:t>3</w:t>
            </w:r>
            <w:r w:rsidR="007E33EF">
              <w:rPr>
                <w:webHidden/>
              </w:rPr>
              <w:fldChar w:fldCharType="end"/>
            </w:r>
          </w:hyperlink>
        </w:p>
        <w:p w14:paraId="1963CBBC" w14:textId="77777777" w:rsidR="007E33EF" w:rsidRDefault="004F1685">
          <w:pPr>
            <w:pStyle w:val="19"/>
            <w:rPr>
              <w:rFonts w:asciiTheme="minorHAnsi" w:eastAsiaTheme="minorEastAsia" w:hAnsiTheme="minorHAnsi" w:cstheme="minorBidi"/>
              <w:sz w:val="22"/>
              <w:szCs w:val="22"/>
            </w:rPr>
          </w:pPr>
          <w:hyperlink w:anchor="_Toc125972479" w:history="1">
            <w:r w:rsidR="007E33EF" w:rsidRPr="00ED2DF3">
              <w:rPr>
                <w:rStyle w:val="a8"/>
                <w:b/>
              </w:rPr>
              <w:t>2. Предмет закупки</w:t>
            </w:r>
            <w:r w:rsidR="007E33EF">
              <w:rPr>
                <w:webHidden/>
              </w:rPr>
              <w:tab/>
            </w:r>
            <w:r w:rsidR="007E33EF">
              <w:rPr>
                <w:webHidden/>
              </w:rPr>
              <w:fldChar w:fldCharType="begin"/>
            </w:r>
            <w:r w:rsidR="007E33EF">
              <w:rPr>
                <w:webHidden/>
              </w:rPr>
              <w:instrText xml:space="preserve"> PAGEREF _Toc125972479 \h </w:instrText>
            </w:r>
            <w:r w:rsidR="007E33EF">
              <w:rPr>
                <w:webHidden/>
              </w:rPr>
            </w:r>
            <w:r w:rsidR="007E33EF">
              <w:rPr>
                <w:webHidden/>
              </w:rPr>
              <w:fldChar w:fldCharType="separate"/>
            </w:r>
            <w:r w:rsidR="00345EC3">
              <w:rPr>
                <w:webHidden/>
              </w:rPr>
              <w:t>4</w:t>
            </w:r>
            <w:r w:rsidR="007E33EF">
              <w:rPr>
                <w:webHidden/>
              </w:rPr>
              <w:fldChar w:fldCharType="end"/>
            </w:r>
          </w:hyperlink>
        </w:p>
        <w:p w14:paraId="248BB2DB" w14:textId="77777777" w:rsidR="007E33EF" w:rsidRDefault="004F1685">
          <w:pPr>
            <w:pStyle w:val="19"/>
            <w:rPr>
              <w:rFonts w:asciiTheme="minorHAnsi" w:eastAsiaTheme="minorEastAsia" w:hAnsiTheme="minorHAnsi" w:cstheme="minorBidi"/>
              <w:sz w:val="22"/>
              <w:szCs w:val="22"/>
            </w:rPr>
          </w:pPr>
          <w:hyperlink w:anchor="_Toc125972480" w:history="1">
            <w:r w:rsidR="007E33EF" w:rsidRPr="00ED2DF3">
              <w:rPr>
                <w:rStyle w:val="a8"/>
              </w:rPr>
              <w:t>2.1 Техническая часть</w:t>
            </w:r>
            <w:r w:rsidR="007E33EF">
              <w:rPr>
                <w:webHidden/>
              </w:rPr>
              <w:tab/>
            </w:r>
            <w:r w:rsidR="007E33EF">
              <w:rPr>
                <w:webHidden/>
              </w:rPr>
              <w:fldChar w:fldCharType="begin"/>
            </w:r>
            <w:r w:rsidR="007E33EF">
              <w:rPr>
                <w:webHidden/>
              </w:rPr>
              <w:instrText xml:space="preserve"> PAGEREF _Toc125972480 \h </w:instrText>
            </w:r>
            <w:r w:rsidR="007E33EF">
              <w:rPr>
                <w:webHidden/>
              </w:rPr>
            </w:r>
            <w:r w:rsidR="007E33EF">
              <w:rPr>
                <w:webHidden/>
              </w:rPr>
              <w:fldChar w:fldCharType="separate"/>
            </w:r>
            <w:r w:rsidR="00345EC3">
              <w:rPr>
                <w:webHidden/>
              </w:rPr>
              <w:t>4</w:t>
            </w:r>
            <w:r w:rsidR="007E33EF">
              <w:rPr>
                <w:webHidden/>
              </w:rPr>
              <w:fldChar w:fldCharType="end"/>
            </w:r>
          </w:hyperlink>
        </w:p>
        <w:p w14:paraId="1E5940F2" w14:textId="77777777" w:rsidR="007E33EF" w:rsidRDefault="004F1685">
          <w:pPr>
            <w:pStyle w:val="19"/>
            <w:rPr>
              <w:rFonts w:asciiTheme="minorHAnsi" w:eastAsiaTheme="minorEastAsia" w:hAnsiTheme="minorHAnsi" w:cstheme="minorBidi"/>
              <w:sz w:val="22"/>
              <w:szCs w:val="22"/>
            </w:rPr>
          </w:pPr>
          <w:hyperlink w:anchor="_Toc125972481" w:history="1">
            <w:r w:rsidR="007E33EF" w:rsidRPr="00ED2DF3">
              <w:rPr>
                <w:rStyle w:val="a8"/>
              </w:rPr>
              <w:t>2.2 Коммерческая часть</w:t>
            </w:r>
            <w:r w:rsidR="007E33EF">
              <w:rPr>
                <w:webHidden/>
              </w:rPr>
              <w:tab/>
            </w:r>
            <w:r w:rsidR="007E33EF">
              <w:rPr>
                <w:webHidden/>
              </w:rPr>
              <w:fldChar w:fldCharType="begin"/>
            </w:r>
            <w:r w:rsidR="007E33EF">
              <w:rPr>
                <w:webHidden/>
              </w:rPr>
              <w:instrText xml:space="preserve"> PAGEREF _Toc125972481 \h </w:instrText>
            </w:r>
            <w:r w:rsidR="007E33EF">
              <w:rPr>
                <w:webHidden/>
              </w:rPr>
            </w:r>
            <w:r w:rsidR="007E33EF">
              <w:rPr>
                <w:webHidden/>
              </w:rPr>
              <w:fldChar w:fldCharType="separate"/>
            </w:r>
            <w:r w:rsidR="00345EC3">
              <w:rPr>
                <w:webHidden/>
              </w:rPr>
              <w:t>5</w:t>
            </w:r>
            <w:r w:rsidR="007E33EF">
              <w:rPr>
                <w:webHidden/>
              </w:rPr>
              <w:fldChar w:fldCharType="end"/>
            </w:r>
          </w:hyperlink>
        </w:p>
        <w:p w14:paraId="611D3F08" w14:textId="77777777" w:rsidR="007E33EF" w:rsidRDefault="004F1685">
          <w:pPr>
            <w:pStyle w:val="19"/>
            <w:rPr>
              <w:rFonts w:asciiTheme="minorHAnsi" w:eastAsiaTheme="minorEastAsia" w:hAnsiTheme="minorHAnsi" w:cstheme="minorBidi"/>
              <w:sz w:val="22"/>
              <w:szCs w:val="22"/>
            </w:rPr>
          </w:pPr>
          <w:hyperlink w:anchor="_Toc125972482" w:history="1">
            <w:r w:rsidR="007E33EF" w:rsidRPr="00ED2DF3">
              <w:rPr>
                <w:rStyle w:val="a8"/>
                <w:b/>
              </w:rPr>
              <w:t>3. Требования к Участникам и документы, подлежащие к предоставлению</w:t>
            </w:r>
            <w:r w:rsidR="007E33EF">
              <w:rPr>
                <w:webHidden/>
              </w:rPr>
              <w:tab/>
            </w:r>
            <w:r w:rsidR="007E33EF">
              <w:rPr>
                <w:webHidden/>
              </w:rPr>
              <w:fldChar w:fldCharType="begin"/>
            </w:r>
            <w:r w:rsidR="007E33EF">
              <w:rPr>
                <w:webHidden/>
              </w:rPr>
              <w:instrText xml:space="preserve"> PAGEREF _Toc125972482 \h </w:instrText>
            </w:r>
            <w:r w:rsidR="007E33EF">
              <w:rPr>
                <w:webHidden/>
              </w:rPr>
            </w:r>
            <w:r w:rsidR="007E33EF">
              <w:rPr>
                <w:webHidden/>
              </w:rPr>
              <w:fldChar w:fldCharType="separate"/>
            </w:r>
            <w:r w:rsidR="00345EC3">
              <w:rPr>
                <w:webHidden/>
              </w:rPr>
              <w:t>5</w:t>
            </w:r>
            <w:r w:rsidR="007E33EF">
              <w:rPr>
                <w:webHidden/>
              </w:rPr>
              <w:fldChar w:fldCharType="end"/>
            </w:r>
          </w:hyperlink>
        </w:p>
        <w:p w14:paraId="3A07FBCF" w14:textId="77777777" w:rsidR="007E33EF" w:rsidRDefault="004F1685">
          <w:pPr>
            <w:pStyle w:val="19"/>
            <w:rPr>
              <w:rFonts w:asciiTheme="minorHAnsi" w:eastAsiaTheme="minorEastAsia" w:hAnsiTheme="minorHAnsi" w:cstheme="minorBidi"/>
              <w:sz w:val="22"/>
              <w:szCs w:val="22"/>
            </w:rPr>
          </w:pPr>
          <w:hyperlink w:anchor="_Toc125972483" w:history="1">
            <w:r w:rsidR="007E33EF" w:rsidRPr="00ED2DF3">
              <w:rPr>
                <w:rStyle w:val="a8"/>
                <w:b/>
              </w:rPr>
              <w:t>3.1 Требования к Участникам</w:t>
            </w:r>
            <w:r w:rsidR="007E33EF">
              <w:rPr>
                <w:webHidden/>
              </w:rPr>
              <w:tab/>
            </w:r>
            <w:r w:rsidR="007E33EF">
              <w:rPr>
                <w:webHidden/>
              </w:rPr>
              <w:fldChar w:fldCharType="begin"/>
            </w:r>
            <w:r w:rsidR="007E33EF">
              <w:rPr>
                <w:webHidden/>
              </w:rPr>
              <w:instrText xml:space="preserve"> PAGEREF _Toc125972483 \h </w:instrText>
            </w:r>
            <w:r w:rsidR="007E33EF">
              <w:rPr>
                <w:webHidden/>
              </w:rPr>
            </w:r>
            <w:r w:rsidR="007E33EF">
              <w:rPr>
                <w:webHidden/>
              </w:rPr>
              <w:fldChar w:fldCharType="separate"/>
            </w:r>
            <w:r w:rsidR="00345EC3">
              <w:rPr>
                <w:webHidden/>
              </w:rPr>
              <w:t>5</w:t>
            </w:r>
            <w:r w:rsidR="007E33EF">
              <w:rPr>
                <w:webHidden/>
              </w:rPr>
              <w:fldChar w:fldCharType="end"/>
            </w:r>
          </w:hyperlink>
        </w:p>
        <w:p w14:paraId="5F540F3C" w14:textId="77777777" w:rsidR="007E33EF" w:rsidRDefault="004F1685">
          <w:pPr>
            <w:pStyle w:val="19"/>
            <w:rPr>
              <w:rFonts w:asciiTheme="minorHAnsi" w:eastAsiaTheme="minorEastAsia" w:hAnsiTheme="minorHAnsi" w:cstheme="minorBidi"/>
              <w:sz w:val="22"/>
              <w:szCs w:val="22"/>
            </w:rPr>
          </w:pPr>
          <w:hyperlink w:anchor="_Toc125972484" w:history="1">
            <w:r w:rsidR="007E33EF" w:rsidRPr="00ED2DF3">
              <w:rPr>
                <w:rStyle w:val="a8"/>
                <w:b/>
              </w:rPr>
              <w:t>3.2 Требования к документам</w:t>
            </w:r>
            <w:r w:rsidR="007E33EF">
              <w:rPr>
                <w:webHidden/>
              </w:rPr>
              <w:tab/>
            </w:r>
            <w:r w:rsidR="007E33EF">
              <w:rPr>
                <w:webHidden/>
              </w:rPr>
              <w:fldChar w:fldCharType="begin"/>
            </w:r>
            <w:r w:rsidR="007E33EF">
              <w:rPr>
                <w:webHidden/>
              </w:rPr>
              <w:instrText xml:space="preserve"> PAGEREF _Toc125972484 \h </w:instrText>
            </w:r>
            <w:r w:rsidR="007E33EF">
              <w:rPr>
                <w:webHidden/>
              </w:rPr>
            </w:r>
            <w:r w:rsidR="007E33EF">
              <w:rPr>
                <w:webHidden/>
              </w:rPr>
              <w:fldChar w:fldCharType="separate"/>
            </w:r>
            <w:r w:rsidR="00345EC3">
              <w:rPr>
                <w:webHidden/>
              </w:rPr>
              <w:t>5</w:t>
            </w:r>
            <w:r w:rsidR="007E33EF">
              <w:rPr>
                <w:webHidden/>
              </w:rPr>
              <w:fldChar w:fldCharType="end"/>
            </w:r>
          </w:hyperlink>
        </w:p>
        <w:p w14:paraId="36D9653C" w14:textId="77777777" w:rsidR="007E33EF" w:rsidRDefault="004F1685">
          <w:pPr>
            <w:pStyle w:val="19"/>
            <w:rPr>
              <w:rFonts w:asciiTheme="minorHAnsi" w:eastAsiaTheme="minorEastAsia" w:hAnsiTheme="minorHAnsi" w:cstheme="minorBidi"/>
              <w:sz w:val="22"/>
              <w:szCs w:val="22"/>
            </w:rPr>
          </w:pPr>
          <w:hyperlink w:anchor="_Toc125972485" w:history="1">
            <w:r w:rsidR="007E33EF" w:rsidRPr="00ED2DF3">
              <w:rPr>
                <w:rStyle w:val="a8"/>
                <w:b/>
              </w:rPr>
              <w:t>4. Подготовка Предложений</w:t>
            </w:r>
            <w:r w:rsidR="007E33EF">
              <w:rPr>
                <w:webHidden/>
              </w:rPr>
              <w:tab/>
            </w:r>
            <w:r w:rsidR="007E33EF">
              <w:rPr>
                <w:webHidden/>
              </w:rPr>
              <w:fldChar w:fldCharType="begin"/>
            </w:r>
            <w:r w:rsidR="007E33EF">
              <w:rPr>
                <w:webHidden/>
              </w:rPr>
              <w:instrText xml:space="preserve"> PAGEREF _Toc125972485 \h </w:instrText>
            </w:r>
            <w:r w:rsidR="007E33EF">
              <w:rPr>
                <w:webHidden/>
              </w:rPr>
            </w:r>
            <w:r w:rsidR="007E33EF">
              <w:rPr>
                <w:webHidden/>
              </w:rPr>
              <w:fldChar w:fldCharType="separate"/>
            </w:r>
            <w:r w:rsidR="00345EC3">
              <w:rPr>
                <w:webHidden/>
              </w:rPr>
              <w:t>6</w:t>
            </w:r>
            <w:r w:rsidR="007E33EF">
              <w:rPr>
                <w:webHidden/>
              </w:rPr>
              <w:fldChar w:fldCharType="end"/>
            </w:r>
          </w:hyperlink>
        </w:p>
        <w:p w14:paraId="4D0D92FA" w14:textId="77777777" w:rsidR="007E33EF" w:rsidRDefault="004F1685">
          <w:pPr>
            <w:pStyle w:val="19"/>
            <w:rPr>
              <w:rFonts w:asciiTheme="minorHAnsi" w:eastAsiaTheme="minorEastAsia" w:hAnsiTheme="minorHAnsi" w:cstheme="minorBidi"/>
              <w:sz w:val="22"/>
              <w:szCs w:val="22"/>
            </w:rPr>
          </w:pPr>
          <w:hyperlink w:anchor="_Toc125972486" w:history="1">
            <w:r w:rsidR="007E33EF" w:rsidRPr="00ED2DF3">
              <w:rPr>
                <w:rStyle w:val="a8"/>
                <w:b/>
              </w:rPr>
              <w:t>4.1. Общие требования к Предложению</w:t>
            </w:r>
            <w:r w:rsidR="007E33EF">
              <w:rPr>
                <w:webHidden/>
              </w:rPr>
              <w:tab/>
            </w:r>
            <w:r w:rsidR="007E33EF">
              <w:rPr>
                <w:webHidden/>
              </w:rPr>
              <w:fldChar w:fldCharType="begin"/>
            </w:r>
            <w:r w:rsidR="007E33EF">
              <w:rPr>
                <w:webHidden/>
              </w:rPr>
              <w:instrText xml:space="preserve"> PAGEREF _Toc125972486 \h </w:instrText>
            </w:r>
            <w:r w:rsidR="007E33EF">
              <w:rPr>
                <w:webHidden/>
              </w:rPr>
            </w:r>
            <w:r w:rsidR="007E33EF">
              <w:rPr>
                <w:webHidden/>
              </w:rPr>
              <w:fldChar w:fldCharType="separate"/>
            </w:r>
            <w:r w:rsidR="00345EC3">
              <w:rPr>
                <w:webHidden/>
              </w:rPr>
              <w:t>6</w:t>
            </w:r>
            <w:r w:rsidR="007E33EF">
              <w:rPr>
                <w:webHidden/>
              </w:rPr>
              <w:fldChar w:fldCharType="end"/>
            </w:r>
          </w:hyperlink>
        </w:p>
        <w:p w14:paraId="1CCC550B" w14:textId="77777777" w:rsidR="007E33EF" w:rsidRDefault="004F1685">
          <w:pPr>
            <w:pStyle w:val="19"/>
            <w:rPr>
              <w:rFonts w:asciiTheme="minorHAnsi" w:eastAsiaTheme="minorEastAsia" w:hAnsiTheme="minorHAnsi" w:cstheme="minorBidi"/>
              <w:sz w:val="22"/>
              <w:szCs w:val="22"/>
            </w:rPr>
          </w:pPr>
          <w:hyperlink w:anchor="_Toc125972487" w:history="1">
            <w:r w:rsidR="007E33EF" w:rsidRPr="00ED2DF3">
              <w:rPr>
                <w:rStyle w:val="a8"/>
                <w:b/>
              </w:rPr>
              <w:t>4.2. Требования к языку Предложения</w:t>
            </w:r>
            <w:r w:rsidR="007E33EF">
              <w:rPr>
                <w:webHidden/>
              </w:rPr>
              <w:tab/>
            </w:r>
            <w:r w:rsidR="007E33EF">
              <w:rPr>
                <w:webHidden/>
              </w:rPr>
              <w:fldChar w:fldCharType="begin"/>
            </w:r>
            <w:r w:rsidR="007E33EF">
              <w:rPr>
                <w:webHidden/>
              </w:rPr>
              <w:instrText xml:space="preserve"> PAGEREF _Toc125972487 \h </w:instrText>
            </w:r>
            <w:r w:rsidR="007E33EF">
              <w:rPr>
                <w:webHidden/>
              </w:rPr>
            </w:r>
            <w:r w:rsidR="007E33EF">
              <w:rPr>
                <w:webHidden/>
              </w:rPr>
              <w:fldChar w:fldCharType="separate"/>
            </w:r>
            <w:r w:rsidR="00345EC3">
              <w:rPr>
                <w:webHidden/>
              </w:rPr>
              <w:t>6</w:t>
            </w:r>
            <w:r w:rsidR="007E33EF">
              <w:rPr>
                <w:webHidden/>
              </w:rPr>
              <w:fldChar w:fldCharType="end"/>
            </w:r>
          </w:hyperlink>
        </w:p>
        <w:p w14:paraId="65E740C4" w14:textId="77777777" w:rsidR="007E33EF" w:rsidRDefault="004F1685">
          <w:pPr>
            <w:pStyle w:val="19"/>
            <w:rPr>
              <w:rFonts w:asciiTheme="minorHAnsi" w:eastAsiaTheme="minorEastAsia" w:hAnsiTheme="minorHAnsi" w:cstheme="minorBidi"/>
              <w:sz w:val="22"/>
              <w:szCs w:val="22"/>
            </w:rPr>
          </w:pPr>
          <w:hyperlink w:anchor="_Toc125972488" w:history="1">
            <w:r w:rsidR="007E33EF" w:rsidRPr="00ED2DF3">
              <w:rPr>
                <w:rStyle w:val="a8"/>
                <w:b/>
              </w:rPr>
              <w:t>4.3. Разъяснение Закупочной документации</w:t>
            </w:r>
            <w:r w:rsidR="007E33EF">
              <w:rPr>
                <w:webHidden/>
              </w:rPr>
              <w:tab/>
            </w:r>
            <w:r w:rsidR="007E33EF">
              <w:rPr>
                <w:webHidden/>
              </w:rPr>
              <w:fldChar w:fldCharType="begin"/>
            </w:r>
            <w:r w:rsidR="007E33EF">
              <w:rPr>
                <w:webHidden/>
              </w:rPr>
              <w:instrText xml:space="preserve"> PAGEREF _Toc125972488 \h </w:instrText>
            </w:r>
            <w:r w:rsidR="007E33EF">
              <w:rPr>
                <w:webHidden/>
              </w:rPr>
            </w:r>
            <w:r w:rsidR="007E33EF">
              <w:rPr>
                <w:webHidden/>
              </w:rPr>
              <w:fldChar w:fldCharType="separate"/>
            </w:r>
            <w:r w:rsidR="00345EC3">
              <w:rPr>
                <w:webHidden/>
              </w:rPr>
              <w:t>7</w:t>
            </w:r>
            <w:r w:rsidR="007E33EF">
              <w:rPr>
                <w:webHidden/>
              </w:rPr>
              <w:fldChar w:fldCharType="end"/>
            </w:r>
          </w:hyperlink>
        </w:p>
        <w:p w14:paraId="73AC7AC3" w14:textId="77777777" w:rsidR="007E33EF" w:rsidRDefault="004F1685">
          <w:pPr>
            <w:pStyle w:val="19"/>
            <w:rPr>
              <w:rFonts w:asciiTheme="minorHAnsi" w:eastAsiaTheme="minorEastAsia" w:hAnsiTheme="minorHAnsi" w:cstheme="minorBidi"/>
              <w:sz w:val="22"/>
              <w:szCs w:val="22"/>
            </w:rPr>
          </w:pPr>
          <w:hyperlink w:anchor="_Toc125972489" w:history="1">
            <w:r w:rsidR="007E33EF" w:rsidRPr="00ED2DF3">
              <w:rPr>
                <w:rStyle w:val="a8"/>
                <w:b/>
              </w:rPr>
              <w:t>4.4. Продление срока окончания приема Предложений</w:t>
            </w:r>
            <w:r w:rsidR="007E33EF">
              <w:rPr>
                <w:webHidden/>
              </w:rPr>
              <w:tab/>
            </w:r>
            <w:r w:rsidR="007E33EF">
              <w:rPr>
                <w:webHidden/>
              </w:rPr>
              <w:fldChar w:fldCharType="begin"/>
            </w:r>
            <w:r w:rsidR="007E33EF">
              <w:rPr>
                <w:webHidden/>
              </w:rPr>
              <w:instrText xml:space="preserve"> PAGEREF _Toc125972489 \h </w:instrText>
            </w:r>
            <w:r w:rsidR="007E33EF">
              <w:rPr>
                <w:webHidden/>
              </w:rPr>
            </w:r>
            <w:r w:rsidR="007E33EF">
              <w:rPr>
                <w:webHidden/>
              </w:rPr>
              <w:fldChar w:fldCharType="separate"/>
            </w:r>
            <w:r w:rsidR="00345EC3">
              <w:rPr>
                <w:webHidden/>
              </w:rPr>
              <w:t>7</w:t>
            </w:r>
            <w:r w:rsidR="007E33EF">
              <w:rPr>
                <w:webHidden/>
              </w:rPr>
              <w:fldChar w:fldCharType="end"/>
            </w:r>
          </w:hyperlink>
        </w:p>
        <w:p w14:paraId="3AEE89B2" w14:textId="77777777" w:rsidR="007E33EF" w:rsidRDefault="004F1685">
          <w:pPr>
            <w:pStyle w:val="19"/>
            <w:rPr>
              <w:rFonts w:asciiTheme="minorHAnsi" w:eastAsiaTheme="minorEastAsia" w:hAnsiTheme="minorHAnsi" w:cstheme="minorBidi"/>
              <w:sz w:val="22"/>
              <w:szCs w:val="22"/>
            </w:rPr>
          </w:pPr>
          <w:hyperlink w:anchor="_Toc125972490" w:history="1">
            <w:r w:rsidR="007E33EF" w:rsidRPr="00ED2DF3">
              <w:rPr>
                <w:rStyle w:val="a8"/>
                <w:b/>
              </w:rPr>
              <w:t>5. Подача предложений и их прием.</w:t>
            </w:r>
            <w:r w:rsidR="007E33EF">
              <w:rPr>
                <w:webHidden/>
              </w:rPr>
              <w:tab/>
            </w:r>
            <w:r w:rsidR="007E33EF">
              <w:rPr>
                <w:webHidden/>
              </w:rPr>
              <w:fldChar w:fldCharType="begin"/>
            </w:r>
            <w:r w:rsidR="007E33EF">
              <w:rPr>
                <w:webHidden/>
              </w:rPr>
              <w:instrText xml:space="preserve"> PAGEREF _Toc125972490 \h </w:instrText>
            </w:r>
            <w:r w:rsidR="007E33EF">
              <w:rPr>
                <w:webHidden/>
              </w:rPr>
            </w:r>
            <w:r w:rsidR="007E33EF">
              <w:rPr>
                <w:webHidden/>
              </w:rPr>
              <w:fldChar w:fldCharType="separate"/>
            </w:r>
            <w:r w:rsidR="00345EC3">
              <w:rPr>
                <w:webHidden/>
              </w:rPr>
              <w:t>7</w:t>
            </w:r>
            <w:r w:rsidR="007E33EF">
              <w:rPr>
                <w:webHidden/>
              </w:rPr>
              <w:fldChar w:fldCharType="end"/>
            </w:r>
          </w:hyperlink>
        </w:p>
        <w:p w14:paraId="6C253911" w14:textId="77777777" w:rsidR="007E33EF" w:rsidRDefault="004F1685">
          <w:pPr>
            <w:pStyle w:val="19"/>
            <w:rPr>
              <w:rFonts w:asciiTheme="minorHAnsi" w:eastAsiaTheme="minorEastAsia" w:hAnsiTheme="minorHAnsi" w:cstheme="minorBidi"/>
              <w:sz w:val="22"/>
              <w:szCs w:val="22"/>
            </w:rPr>
          </w:pPr>
          <w:hyperlink w:anchor="_Toc125972491" w:history="1">
            <w:r w:rsidR="007E33EF" w:rsidRPr="00ED2DF3">
              <w:rPr>
                <w:rStyle w:val="a8"/>
                <w:b/>
              </w:rPr>
              <w:t>6. Оценка Предложений и проведение переговоров</w:t>
            </w:r>
            <w:r w:rsidR="007E33EF">
              <w:rPr>
                <w:webHidden/>
              </w:rPr>
              <w:tab/>
            </w:r>
            <w:r w:rsidR="007E33EF">
              <w:rPr>
                <w:webHidden/>
              </w:rPr>
              <w:fldChar w:fldCharType="begin"/>
            </w:r>
            <w:r w:rsidR="007E33EF">
              <w:rPr>
                <w:webHidden/>
              </w:rPr>
              <w:instrText xml:space="preserve"> PAGEREF _Toc125972491 \h </w:instrText>
            </w:r>
            <w:r w:rsidR="007E33EF">
              <w:rPr>
                <w:webHidden/>
              </w:rPr>
            </w:r>
            <w:r w:rsidR="007E33EF">
              <w:rPr>
                <w:webHidden/>
              </w:rPr>
              <w:fldChar w:fldCharType="separate"/>
            </w:r>
            <w:r w:rsidR="00345EC3">
              <w:rPr>
                <w:webHidden/>
              </w:rPr>
              <w:t>7</w:t>
            </w:r>
            <w:r w:rsidR="007E33EF">
              <w:rPr>
                <w:webHidden/>
              </w:rPr>
              <w:fldChar w:fldCharType="end"/>
            </w:r>
          </w:hyperlink>
        </w:p>
        <w:p w14:paraId="6B0B4559" w14:textId="77777777" w:rsidR="007E33EF" w:rsidRDefault="004F1685">
          <w:pPr>
            <w:pStyle w:val="19"/>
            <w:rPr>
              <w:rFonts w:asciiTheme="minorHAnsi" w:eastAsiaTheme="minorEastAsia" w:hAnsiTheme="minorHAnsi" w:cstheme="minorBidi"/>
              <w:sz w:val="22"/>
              <w:szCs w:val="22"/>
            </w:rPr>
          </w:pPr>
          <w:hyperlink w:anchor="_Toc125972492" w:history="1">
            <w:r w:rsidR="007E33EF" w:rsidRPr="00ED2DF3">
              <w:rPr>
                <w:rStyle w:val="a8"/>
                <w:b/>
              </w:rPr>
              <w:t>6.1. Общие положения</w:t>
            </w:r>
            <w:r w:rsidR="007E33EF">
              <w:rPr>
                <w:webHidden/>
              </w:rPr>
              <w:tab/>
            </w:r>
            <w:r w:rsidR="007E33EF">
              <w:rPr>
                <w:webHidden/>
              </w:rPr>
              <w:fldChar w:fldCharType="begin"/>
            </w:r>
            <w:r w:rsidR="007E33EF">
              <w:rPr>
                <w:webHidden/>
              </w:rPr>
              <w:instrText xml:space="preserve"> PAGEREF _Toc125972492 \h </w:instrText>
            </w:r>
            <w:r w:rsidR="007E33EF">
              <w:rPr>
                <w:webHidden/>
              </w:rPr>
            </w:r>
            <w:r w:rsidR="007E33EF">
              <w:rPr>
                <w:webHidden/>
              </w:rPr>
              <w:fldChar w:fldCharType="separate"/>
            </w:r>
            <w:r w:rsidR="00345EC3">
              <w:rPr>
                <w:webHidden/>
              </w:rPr>
              <w:t>7</w:t>
            </w:r>
            <w:r w:rsidR="007E33EF">
              <w:rPr>
                <w:webHidden/>
              </w:rPr>
              <w:fldChar w:fldCharType="end"/>
            </w:r>
          </w:hyperlink>
        </w:p>
        <w:p w14:paraId="2A70510F" w14:textId="77777777" w:rsidR="007E33EF" w:rsidRDefault="004F1685">
          <w:pPr>
            <w:pStyle w:val="19"/>
            <w:rPr>
              <w:rFonts w:asciiTheme="minorHAnsi" w:eastAsiaTheme="minorEastAsia" w:hAnsiTheme="minorHAnsi" w:cstheme="minorBidi"/>
              <w:sz w:val="22"/>
              <w:szCs w:val="22"/>
            </w:rPr>
          </w:pPr>
          <w:hyperlink w:anchor="_Toc125972493" w:history="1">
            <w:r w:rsidR="007E33EF" w:rsidRPr="00ED2DF3">
              <w:rPr>
                <w:rStyle w:val="a8"/>
                <w:b/>
              </w:rPr>
              <w:t>6.2. Отборочная стадия</w:t>
            </w:r>
            <w:r w:rsidR="007E33EF">
              <w:rPr>
                <w:webHidden/>
              </w:rPr>
              <w:tab/>
            </w:r>
            <w:r w:rsidR="007E33EF">
              <w:rPr>
                <w:webHidden/>
              </w:rPr>
              <w:fldChar w:fldCharType="begin"/>
            </w:r>
            <w:r w:rsidR="007E33EF">
              <w:rPr>
                <w:webHidden/>
              </w:rPr>
              <w:instrText xml:space="preserve"> PAGEREF _Toc125972493 \h </w:instrText>
            </w:r>
            <w:r w:rsidR="007E33EF">
              <w:rPr>
                <w:webHidden/>
              </w:rPr>
            </w:r>
            <w:r w:rsidR="007E33EF">
              <w:rPr>
                <w:webHidden/>
              </w:rPr>
              <w:fldChar w:fldCharType="separate"/>
            </w:r>
            <w:r w:rsidR="00345EC3">
              <w:rPr>
                <w:webHidden/>
              </w:rPr>
              <w:t>7</w:t>
            </w:r>
            <w:r w:rsidR="007E33EF">
              <w:rPr>
                <w:webHidden/>
              </w:rPr>
              <w:fldChar w:fldCharType="end"/>
            </w:r>
          </w:hyperlink>
        </w:p>
        <w:p w14:paraId="31E26B51" w14:textId="77777777" w:rsidR="007E33EF" w:rsidRDefault="004F1685">
          <w:pPr>
            <w:pStyle w:val="19"/>
            <w:rPr>
              <w:rFonts w:asciiTheme="minorHAnsi" w:eastAsiaTheme="minorEastAsia" w:hAnsiTheme="minorHAnsi" w:cstheme="minorBidi"/>
              <w:sz w:val="22"/>
              <w:szCs w:val="22"/>
            </w:rPr>
          </w:pPr>
          <w:hyperlink w:anchor="_Toc125972494" w:history="1">
            <w:r w:rsidR="007E33EF" w:rsidRPr="00ED2DF3">
              <w:rPr>
                <w:rStyle w:val="a8"/>
                <w:b/>
              </w:rPr>
              <w:t>6.3. Оценочная стадия</w:t>
            </w:r>
            <w:r w:rsidR="007E33EF">
              <w:rPr>
                <w:webHidden/>
              </w:rPr>
              <w:tab/>
            </w:r>
            <w:r w:rsidR="007E33EF">
              <w:rPr>
                <w:webHidden/>
              </w:rPr>
              <w:fldChar w:fldCharType="begin"/>
            </w:r>
            <w:r w:rsidR="007E33EF">
              <w:rPr>
                <w:webHidden/>
              </w:rPr>
              <w:instrText xml:space="preserve"> PAGEREF _Toc125972494 \h </w:instrText>
            </w:r>
            <w:r w:rsidR="007E33EF">
              <w:rPr>
                <w:webHidden/>
              </w:rPr>
            </w:r>
            <w:r w:rsidR="007E33EF">
              <w:rPr>
                <w:webHidden/>
              </w:rPr>
              <w:fldChar w:fldCharType="separate"/>
            </w:r>
            <w:r w:rsidR="00345EC3">
              <w:rPr>
                <w:webHidden/>
              </w:rPr>
              <w:t>8</w:t>
            </w:r>
            <w:r w:rsidR="007E33EF">
              <w:rPr>
                <w:webHidden/>
              </w:rPr>
              <w:fldChar w:fldCharType="end"/>
            </w:r>
          </w:hyperlink>
        </w:p>
        <w:p w14:paraId="563BC51C" w14:textId="77777777" w:rsidR="007E33EF" w:rsidRDefault="004F1685">
          <w:pPr>
            <w:pStyle w:val="19"/>
            <w:rPr>
              <w:rFonts w:asciiTheme="minorHAnsi" w:eastAsiaTheme="minorEastAsia" w:hAnsiTheme="minorHAnsi" w:cstheme="minorBidi"/>
              <w:sz w:val="22"/>
              <w:szCs w:val="22"/>
            </w:rPr>
          </w:pPr>
          <w:hyperlink w:anchor="_Toc125972495" w:history="1">
            <w:r w:rsidR="007E33EF" w:rsidRPr="00ED2DF3">
              <w:rPr>
                <w:rStyle w:val="a8"/>
                <w:b/>
              </w:rPr>
              <w:t>6.4. Проведение переторжки</w:t>
            </w:r>
            <w:r w:rsidR="007E33EF">
              <w:rPr>
                <w:webHidden/>
              </w:rPr>
              <w:tab/>
            </w:r>
            <w:r w:rsidR="007E33EF">
              <w:rPr>
                <w:webHidden/>
              </w:rPr>
              <w:fldChar w:fldCharType="begin"/>
            </w:r>
            <w:r w:rsidR="007E33EF">
              <w:rPr>
                <w:webHidden/>
              </w:rPr>
              <w:instrText xml:space="preserve"> PAGEREF _Toc125972495 \h </w:instrText>
            </w:r>
            <w:r w:rsidR="007E33EF">
              <w:rPr>
                <w:webHidden/>
              </w:rPr>
            </w:r>
            <w:r w:rsidR="007E33EF">
              <w:rPr>
                <w:webHidden/>
              </w:rPr>
              <w:fldChar w:fldCharType="separate"/>
            </w:r>
            <w:r w:rsidR="00345EC3">
              <w:rPr>
                <w:webHidden/>
              </w:rPr>
              <w:t>8</w:t>
            </w:r>
            <w:r w:rsidR="007E33EF">
              <w:rPr>
                <w:webHidden/>
              </w:rPr>
              <w:fldChar w:fldCharType="end"/>
            </w:r>
          </w:hyperlink>
        </w:p>
        <w:p w14:paraId="4E05B656" w14:textId="77777777" w:rsidR="007E33EF" w:rsidRDefault="004F1685">
          <w:pPr>
            <w:pStyle w:val="19"/>
            <w:rPr>
              <w:rFonts w:asciiTheme="minorHAnsi" w:eastAsiaTheme="minorEastAsia" w:hAnsiTheme="minorHAnsi" w:cstheme="minorBidi"/>
              <w:sz w:val="22"/>
              <w:szCs w:val="22"/>
            </w:rPr>
          </w:pPr>
          <w:hyperlink w:anchor="_Toc125972496" w:history="1">
            <w:r w:rsidR="007E33EF" w:rsidRPr="00ED2DF3">
              <w:rPr>
                <w:rStyle w:val="a8"/>
                <w:b/>
              </w:rPr>
              <w:t>7. Определение Победителя и Подписание Договора</w:t>
            </w:r>
            <w:r w:rsidR="007E33EF">
              <w:rPr>
                <w:webHidden/>
              </w:rPr>
              <w:tab/>
            </w:r>
            <w:r w:rsidR="007E33EF">
              <w:rPr>
                <w:webHidden/>
              </w:rPr>
              <w:fldChar w:fldCharType="begin"/>
            </w:r>
            <w:r w:rsidR="007E33EF">
              <w:rPr>
                <w:webHidden/>
              </w:rPr>
              <w:instrText xml:space="preserve"> PAGEREF _Toc125972496 \h </w:instrText>
            </w:r>
            <w:r w:rsidR="007E33EF">
              <w:rPr>
                <w:webHidden/>
              </w:rPr>
            </w:r>
            <w:r w:rsidR="007E33EF">
              <w:rPr>
                <w:webHidden/>
              </w:rPr>
              <w:fldChar w:fldCharType="separate"/>
            </w:r>
            <w:r w:rsidR="00345EC3">
              <w:rPr>
                <w:webHidden/>
              </w:rPr>
              <w:t>8</w:t>
            </w:r>
            <w:r w:rsidR="007E33EF">
              <w:rPr>
                <w:webHidden/>
              </w:rPr>
              <w:fldChar w:fldCharType="end"/>
            </w:r>
          </w:hyperlink>
        </w:p>
        <w:p w14:paraId="4C30E20D" w14:textId="77777777" w:rsidR="007E33EF" w:rsidRDefault="004F1685">
          <w:pPr>
            <w:pStyle w:val="19"/>
            <w:rPr>
              <w:rFonts w:asciiTheme="minorHAnsi" w:eastAsiaTheme="minorEastAsia" w:hAnsiTheme="minorHAnsi" w:cstheme="minorBidi"/>
              <w:sz w:val="22"/>
              <w:szCs w:val="22"/>
            </w:rPr>
          </w:pPr>
          <w:hyperlink w:anchor="_Toc125972497" w:history="1">
            <w:r w:rsidR="007E33EF" w:rsidRPr="00ED2DF3">
              <w:rPr>
                <w:rStyle w:val="a8"/>
                <w:b/>
              </w:rPr>
              <w:t>8. Уведомление Участников о результатах Запроса предложений</w:t>
            </w:r>
            <w:r w:rsidR="007E33EF">
              <w:rPr>
                <w:webHidden/>
              </w:rPr>
              <w:tab/>
            </w:r>
            <w:r w:rsidR="007E33EF">
              <w:rPr>
                <w:webHidden/>
              </w:rPr>
              <w:fldChar w:fldCharType="begin"/>
            </w:r>
            <w:r w:rsidR="007E33EF">
              <w:rPr>
                <w:webHidden/>
              </w:rPr>
              <w:instrText xml:space="preserve"> PAGEREF _Toc125972497 \h </w:instrText>
            </w:r>
            <w:r w:rsidR="007E33EF">
              <w:rPr>
                <w:webHidden/>
              </w:rPr>
            </w:r>
            <w:r w:rsidR="007E33EF">
              <w:rPr>
                <w:webHidden/>
              </w:rPr>
              <w:fldChar w:fldCharType="separate"/>
            </w:r>
            <w:r w:rsidR="00345EC3">
              <w:rPr>
                <w:webHidden/>
              </w:rPr>
              <w:t>8</w:t>
            </w:r>
            <w:r w:rsidR="007E33EF">
              <w:rPr>
                <w:webHidden/>
              </w:rPr>
              <w:fldChar w:fldCharType="end"/>
            </w:r>
          </w:hyperlink>
        </w:p>
        <w:p w14:paraId="0A5CDA47" w14:textId="77777777" w:rsidR="007E33EF" w:rsidRDefault="004F1685">
          <w:pPr>
            <w:pStyle w:val="19"/>
            <w:rPr>
              <w:rFonts w:asciiTheme="minorHAnsi" w:eastAsiaTheme="minorEastAsia" w:hAnsiTheme="minorHAnsi" w:cstheme="minorBidi"/>
              <w:sz w:val="22"/>
              <w:szCs w:val="22"/>
            </w:rPr>
          </w:pPr>
          <w:hyperlink w:anchor="_Toc125972498" w:history="1">
            <w:r w:rsidR="007E33EF" w:rsidRPr="00ED2DF3">
              <w:rPr>
                <w:rStyle w:val="a8"/>
                <w:b/>
              </w:rPr>
              <w:t>9. Образцы основных форм документов, включаемых в Предложение</w:t>
            </w:r>
            <w:r w:rsidR="007E33EF">
              <w:rPr>
                <w:webHidden/>
              </w:rPr>
              <w:tab/>
            </w:r>
            <w:r w:rsidR="007E33EF">
              <w:rPr>
                <w:webHidden/>
              </w:rPr>
              <w:fldChar w:fldCharType="begin"/>
            </w:r>
            <w:r w:rsidR="007E33EF">
              <w:rPr>
                <w:webHidden/>
              </w:rPr>
              <w:instrText xml:space="preserve"> PAGEREF _Toc125972498 \h </w:instrText>
            </w:r>
            <w:r w:rsidR="007E33EF">
              <w:rPr>
                <w:webHidden/>
              </w:rPr>
            </w:r>
            <w:r w:rsidR="007E33EF">
              <w:rPr>
                <w:webHidden/>
              </w:rPr>
              <w:fldChar w:fldCharType="separate"/>
            </w:r>
            <w:r w:rsidR="00345EC3">
              <w:rPr>
                <w:webHidden/>
              </w:rPr>
              <w:t>9</w:t>
            </w:r>
            <w:r w:rsidR="007E33EF">
              <w:rPr>
                <w:webHidden/>
              </w:rPr>
              <w:fldChar w:fldCharType="end"/>
            </w:r>
          </w:hyperlink>
        </w:p>
        <w:p w14:paraId="272E8932" w14:textId="77777777" w:rsidR="007E33EF" w:rsidRDefault="004F1685">
          <w:pPr>
            <w:pStyle w:val="19"/>
            <w:rPr>
              <w:rFonts w:asciiTheme="minorHAnsi" w:eastAsiaTheme="minorEastAsia" w:hAnsiTheme="minorHAnsi" w:cstheme="minorBidi"/>
              <w:sz w:val="22"/>
              <w:szCs w:val="22"/>
            </w:rPr>
          </w:pPr>
          <w:hyperlink w:anchor="_Toc125972499" w:history="1">
            <w:r w:rsidR="007E33EF" w:rsidRPr="00ED2DF3">
              <w:rPr>
                <w:rStyle w:val="a8"/>
              </w:rPr>
              <w:t>9.1 Письмо о подаче оферты (Форма №1)</w:t>
            </w:r>
            <w:r w:rsidR="007E33EF">
              <w:rPr>
                <w:webHidden/>
              </w:rPr>
              <w:tab/>
            </w:r>
            <w:r w:rsidR="007E33EF">
              <w:rPr>
                <w:webHidden/>
              </w:rPr>
              <w:fldChar w:fldCharType="begin"/>
            </w:r>
            <w:r w:rsidR="007E33EF">
              <w:rPr>
                <w:webHidden/>
              </w:rPr>
              <w:instrText xml:space="preserve"> PAGEREF _Toc125972499 \h </w:instrText>
            </w:r>
            <w:r w:rsidR="007E33EF">
              <w:rPr>
                <w:webHidden/>
              </w:rPr>
            </w:r>
            <w:r w:rsidR="007E33EF">
              <w:rPr>
                <w:webHidden/>
              </w:rPr>
              <w:fldChar w:fldCharType="separate"/>
            </w:r>
            <w:r w:rsidR="00345EC3">
              <w:rPr>
                <w:webHidden/>
              </w:rPr>
              <w:t>9</w:t>
            </w:r>
            <w:r w:rsidR="007E33EF">
              <w:rPr>
                <w:webHidden/>
              </w:rPr>
              <w:fldChar w:fldCharType="end"/>
            </w:r>
          </w:hyperlink>
        </w:p>
        <w:p w14:paraId="3F520DDE" w14:textId="77777777" w:rsidR="007E33EF" w:rsidRDefault="004F1685">
          <w:pPr>
            <w:pStyle w:val="19"/>
            <w:rPr>
              <w:rFonts w:asciiTheme="minorHAnsi" w:eastAsiaTheme="minorEastAsia" w:hAnsiTheme="minorHAnsi" w:cstheme="minorBidi"/>
              <w:sz w:val="22"/>
              <w:szCs w:val="22"/>
            </w:rPr>
          </w:pPr>
          <w:hyperlink w:anchor="_Toc125972500" w:history="1">
            <w:r w:rsidR="007E33EF" w:rsidRPr="00ED2DF3">
              <w:rPr>
                <w:rStyle w:val="a8"/>
              </w:rPr>
              <w:t>9.2 Коммерческое предложение (Форма №2)</w:t>
            </w:r>
            <w:r w:rsidR="007E33EF">
              <w:rPr>
                <w:webHidden/>
              </w:rPr>
              <w:tab/>
            </w:r>
            <w:r w:rsidR="007E33EF">
              <w:rPr>
                <w:webHidden/>
              </w:rPr>
              <w:fldChar w:fldCharType="begin"/>
            </w:r>
            <w:r w:rsidR="007E33EF">
              <w:rPr>
                <w:webHidden/>
              </w:rPr>
              <w:instrText xml:space="preserve"> PAGEREF _Toc125972500 \h </w:instrText>
            </w:r>
            <w:r w:rsidR="007E33EF">
              <w:rPr>
                <w:webHidden/>
              </w:rPr>
            </w:r>
            <w:r w:rsidR="007E33EF">
              <w:rPr>
                <w:webHidden/>
              </w:rPr>
              <w:fldChar w:fldCharType="separate"/>
            </w:r>
            <w:r w:rsidR="00345EC3">
              <w:rPr>
                <w:webHidden/>
              </w:rPr>
              <w:t>11</w:t>
            </w:r>
            <w:r w:rsidR="007E33EF">
              <w:rPr>
                <w:webHidden/>
              </w:rPr>
              <w:fldChar w:fldCharType="end"/>
            </w:r>
          </w:hyperlink>
        </w:p>
        <w:p w14:paraId="49EADB29" w14:textId="77777777" w:rsidR="007E33EF" w:rsidRDefault="004F1685">
          <w:pPr>
            <w:pStyle w:val="19"/>
            <w:rPr>
              <w:rFonts w:asciiTheme="minorHAnsi" w:eastAsiaTheme="minorEastAsia" w:hAnsiTheme="minorHAnsi" w:cstheme="minorBidi"/>
              <w:sz w:val="22"/>
              <w:szCs w:val="22"/>
            </w:rPr>
          </w:pPr>
          <w:hyperlink w:anchor="_Toc125972501" w:history="1">
            <w:r w:rsidR="007E33EF" w:rsidRPr="00ED2DF3">
              <w:rPr>
                <w:rStyle w:val="a8"/>
              </w:rPr>
              <w:t>9.3 Анкета Участника (Форма №3)</w:t>
            </w:r>
            <w:r w:rsidR="007E33EF">
              <w:rPr>
                <w:webHidden/>
              </w:rPr>
              <w:tab/>
            </w:r>
            <w:r w:rsidR="007E33EF">
              <w:rPr>
                <w:webHidden/>
              </w:rPr>
              <w:fldChar w:fldCharType="begin"/>
            </w:r>
            <w:r w:rsidR="007E33EF">
              <w:rPr>
                <w:webHidden/>
              </w:rPr>
              <w:instrText xml:space="preserve"> PAGEREF _Toc125972501 \h </w:instrText>
            </w:r>
            <w:r w:rsidR="007E33EF">
              <w:rPr>
                <w:webHidden/>
              </w:rPr>
            </w:r>
            <w:r w:rsidR="007E33EF">
              <w:rPr>
                <w:webHidden/>
              </w:rPr>
              <w:fldChar w:fldCharType="separate"/>
            </w:r>
            <w:r w:rsidR="00345EC3">
              <w:rPr>
                <w:webHidden/>
              </w:rPr>
              <w:t>14</w:t>
            </w:r>
            <w:r w:rsidR="007E33EF">
              <w:rPr>
                <w:webHidden/>
              </w:rPr>
              <w:fldChar w:fldCharType="end"/>
            </w:r>
          </w:hyperlink>
        </w:p>
        <w:p w14:paraId="51E681BF" w14:textId="77777777" w:rsidR="007E33EF" w:rsidRDefault="004F1685">
          <w:pPr>
            <w:pStyle w:val="19"/>
            <w:rPr>
              <w:rFonts w:asciiTheme="minorHAnsi" w:eastAsiaTheme="minorEastAsia" w:hAnsiTheme="minorHAnsi" w:cstheme="minorBidi"/>
              <w:sz w:val="22"/>
              <w:szCs w:val="22"/>
            </w:rPr>
          </w:pPr>
          <w:hyperlink w:anchor="_Toc125972502" w:history="1">
            <w:r w:rsidR="007E33EF" w:rsidRPr="00ED2DF3">
              <w:rPr>
                <w:rStyle w:val="a8"/>
              </w:rPr>
              <w:t>Приложение № 1. Памятка о Единой Горячей линии</w:t>
            </w:r>
            <w:r w:rsidR="007E33EF">
              <w:rPr>
                <w:webHidden/>
              </w:rPr>
              <w:tab/>
            </w:r>
            <w:r w:rsidR="007E33EF">
              <w:rPr>
                <w:webHidden/>
              </w:rPr>
              <w:fldChar w:fldCharType="begin"/>
            </w:r>
            <w:r w:rsidR="007E33EF">
              <w:rPr>
                <w:webHidden/>
              </w:rPr>
              <w:instrText xml:space="preserve"> PAGEREF _Toc125972502 \h </w:instrText>
            </w:r>
            <w:r w:rsidR="007E33EF">
              <w:rPr>
                <w:webHidden/>
              </w:rPr>
            </w:r>
            <w:r w:rsidR="007E33EF">
              <w:rPr>
                <w:webHidden/>
              </w:rPr>
              <w:fldChar w:fldCharType="separate"/>
            </w:r>
            <w:r w:rsidR="00345EC3">
              <w:rPr>
                <w:webHidden/>
              </w:rPr>
              <w:t>15</w:t>
            </w:r>
            <w:r w:rsidR="007E33EF">
              <w:rPr>
                <w:webHidden/>
              </w:rPr>
              <w:fldChar w:fldCharType="end"/>
            </w:r>
          </w:hyperlink>
        </w:p>
        <w:p w14:paraId="130C4BAA" w14:textId="77777777" w:rsidR="007E33EF" w:rsidRDefault="004F1685">
          <w:pPr>
            <w:pStyle w:val="19"/>
            <w:rPr>
              <w:rFonts w:asciiTheme="minorHAnsi" w:eastAsiaTheme="minorEastAsia" w:hAnsiTheme="minorHAnsi" w:cstheme="minorBidi"/>
              <w:sz w:val="22"/>
              <w:szCs w:val="22"/>
            </w:rPr>
          </w:pPr>
          <w:hyperlink w:anchor="_Toc125972503" w:history="1">
            <w:r w:rsidR="007E33EF" w:rsidRPr="00ED2DF3">
              <w:rPr>
                <w:rStyle w:val="a8"/>
              </w:rPr>
              <w:t>Приложение № 2. Методика оценки и сопоставления предложений</w:t>
            </w:r>
            <w:r w:rsidR="007E33EF">
              <w:rPr>
                <w:webHidden/>
              </w:rPr>
              <w:tab/>
            </w:r>
            <w:r w:rsidR="007E33EF">
              <w:rPr>
                <w:webHidden/>
              </w:rPr>
              <w:fldChar w:fldCharType="begin"/>
            </w:r>
            <w:r w:rsidR="007E33EF">
              <w:rPr>
                <w:webHidden/>
              </w:rPr>
              <w:instrText xml:space="preserve"> PAGEREF _Toc125972503 \h </w:instrText>
            </w:r>
            <w:r w:rsidR="007E33EF">
              <w:rPr>
                <w:webHidden/>
              </w:rPr>
            </w:r>
            <w:r w:rsidR="007E33EF">
              <w:rPr>
                <w:webHidden/>
              </w:rPr>
              <w:fldChar w:fldCharType="separate"/>
            </w:r>
            <w:r w:rsidR="00345EC3">
              <w:rPr>
                <w:webHidden/>
              </w:rPr>
              <w:t>16</w:t>
            </w:r>
            <w:r w:rsidR="007E33EF">
              <w:rPr>
                <w:webHidden/>
              </w:rPr>
              <w:fldChar w:fldCharType="end"/>
            </w:r>
          </w:hyperlink>
        </w:p>
        <w:p w14:paraId="59BF72FA" w14:textId="77777777" w:rsidR="007E33EF" w:rsidRDefault="004F1685">
          <w:pPr>
            <w:pStyle w:val="19"/>
            <w:rPr>
              <w:rFonts w:asciiTheme="minorHAnsi" w:eastAsiaTheme="minorEastAsia" w:hAnsiTheme="minorHAnsi" w:cstheme="minorBidi"/>
              <w:sz w:val="22"/>
              <w:szCs w:val="22"/>
            </w:rPr>
          </w:pPr>
          <w:hyperlink w:anchor="_Toc125972504" w:history="1">
            <w:r w:rsidR="007E33EF" w:rsidRPr="00ED2DF3">
              <w:rPr>
                <w:rStyle w:val="a8"/>
                <w:b/>
              </w:rPr>
              <w:t>Приложение № 3. Техническое задание</w:t>
            </w:r>
            <w:r w:rsidR="007E33EF">
              <w:rPr>
                <w:webHidden/>
              </w:rPr>
              <w:tab/>
            </w:r>
            <w:r w:rsidR="007E33EF">
              <w:rPr>
                <w:webHidden/>
              </w:rPr>
              <w:fldChar w:fldCharType="begin"/>
            </w:r>
            <w:r w:rsidR="007E33EF">
              <w:rPr>
                <w:webHidden/>
              </w:rPr>
              <w:instrText xml:space="preserve"> PAGEREF _Toc125972504 \h </w:instrText>
            </w:r>
            <w:r w:rsidR="007E33EF">
              <w:rPr>
                <w:webHidden/>
              </w:rPr>
            </w:r>
            <w:r w:rsidR="007E33EF">
              <w:rPr>
                <w:webHidden/>
              </w:rPr>
              <w:fldChar w:fldCharType="separate"/>
            </w:r>
            <w:r w:rsidR="00345EC3">
              <w:rPr>
                <w:webHidden/>
              </w:rPr>
              <w:t>17</w:t>
            </w:r>
            <w:r w:rsidR="007E33EF">
              <w:rPr>
                <w:webHidden/>
              </w:rPr>
              <w:fldChar w:fldCharType="end"/>
            </w:r>
          </w:hyperlink>
        </w:p>
        <w:p w14:paraId="20AABFD5" w14:textId="77777777" w:rsidR="007E33EF" w:rsidRDefault="004F1685">
          <w:pPr>
            <w:pStyle w:val="19"/>
            <w:rPr>
              <w:rFonts w:asciiTheme="minorHAnsi" w:eastAsiaTheme="minorEastAsia" w:hAnsiTheme="minorHAnsi" w:cstheme="minorBidi"/>
              <w:sz w:val="22"/>
              <w:szCs w:val="22"/>
            </w:rPr>
          </w:pPr>
          <w:hyperlink w:anchor="_Toc125972505" w:history="1">
            <w:r w:rsidR="007E33EF" w:rsidRPr="00ED2DF3">
              <w:rPr>
                <w:rStyle w:val="a8"/>
                <w:b/>
              </w:rPr>
              <w:t>Приложение № 4. Проект Договора</w:t>
            </w:r>
            <w:r w:rsidR="007E33EF">
              <w:rPr>
                <w:webHidden/>
              </w:rPr>
              <w:tab/>
            </w:r>
            <w:r w:rsidR="007E33EF">
              <w:rPr>
                <w:webHidden/>
              </w:rPr>
              <w:fldChar w:fldCharType="begin"/>
            </w:r>
            <w:r w:rsidR="007E33EF">
              <w:rPr>
                <w:webHidden/>
              </w:rPr>
              <w:instrText xml:space="preserve"> PAGEREF _Toc125972505 \h </w:instrText>
            </w:r>
            <w:r w:rsidR="007E33EF">
              <w:rPr>
                <w:webHidden/>
              </w:rPr>
            </w:r>
            <w:r w:rsidR="007E33EF">
              <w:rPr>
                <w:webHidden/>
              </w:rPr>
              <w:fldChar w:fldCharType="separate"/>
            </w:r>
            <w:r w:rsidR="00345EC3">
              <w:rPr>
                <w:webHidden/>
              </w:rPr>
              <w:t>17</w:t>
            </w:r>
            <w:r w:rsidR="007E33EF">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4F1685"/>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2597247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B212DF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5937FAA2"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D46434" w:rsidRPr="00D46434">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6434">
        <w:rPr>
          <w:rFonts w:ascii="Times New Roman" w:hAnsi="Times New Roman" w:cs="Times New Roman"/>
          <w:i/>
          <w:sz w:val="24"/>
          <w:szCs w:val="24"/>
        </w:rPr>
        <w:t>онной почты: zakupki46@zpp12.ru.</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4AB39715" w14:textId="368FD095" w:rsidR="00A650C2" w:rsidRPr="001A100F"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1A100F" w:rsidRPr="001A100F">
        <w:rPr>
          <w:rFonts w:ascii="Times New Roman" w:hAnsi="Times New Roman" w:cs="Times New Roman"/>
          <w:bCs/>
          <w:i/>
          <w:sz w:val="24"/>
          <w:szCs w:val="24"/>
        </w:rPr>
        <w:t xml:space="preserve">начальник отдела материалов Мазуренко </w:t>
      </w:r>
      <w:r w:rsidR="001A100F">
        <w:rPr>
          <w:rFonts w:ascii="Times New Roman" w:hAnsi="Times New Roman" w:cs="Times New Roman"/>
          <w:bCs/>
          <w:i/>
          <w:sz w:val="24"/>
          <w:szCs w:val="24"/>
        </w:rPr>
        <w:t>А.А.</w:t>
      </w:r>
      <w:r w:rsidR="001A100F" w:rsidRPr="001A100F">
        <w:rPr>
          <w:rFonts w:ascii="Times New Roman" w:hAnsi="Times New Roman" w:cs="Times New Roman"/>
          <w:bCs/>
          <w:i/>
          <w:sz w:val="24"/>
          <w:szCs w:val="24"/>
        </w:rPr>
        <w:t xml:space="preserve">, </w:t>
      </w:r>
      <w:r w:rsidR="001A100F" w:rsidRPr="001A100F">
        <w:rPr>
          <w:rFonts w:ascii="Times New Roman" w:hAnsi="Times New Roman" w:cs="Times New Roman"/>
          <w:bCs/>
          <w:sz w:val="24"/>
          <w:szCs w:val="24"/>
        </w:rPr>
        <w:t xml:space="preserve">контактный телефон: 8(8362) 68-43-77, адрес электронной почты: </w:t>
      </w:r>
      <w:hyperlink r:id="rId8" w:history="1">
        <w:r w:rsidR="001A100F" w:rsidRPr="001A100F">
          <w:rPr>
            <w:rStyle w:val="a8"/>
            <w:rFonts w:ascii="Times New Roman" w:hAnsi="Times New Roman" w:cs="Times New Roman"/>
            <w:bCs/>
            <w:sz w:val="24"/>
            <w:szCs w:val="24"/>
          </w:rPr>
          <w:t>ktc123@zpp12.ru</w:t>
        </w:r>
      </w:hyperlink>
      <w:r w:rsidR="001A100F" w:rsidRPr="001A100F">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59DACC53" w14:textId="15FE12B4" w:rsidR="00FC2054" w:rsidRPr="00770D20" w:rsidRDefault="00FC2054" w:rsidP="00FC2054">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39DD7BB9" w14:textId="5C1A959A" w:rsidR="00FC2054" w:rsidRPr="0013666B" w:rsidRDefault="00FC2054" w:rsidP="00FC2054">
      <w:pPr>
        <w:tabs>
          <w:tab w:val="left" w:pos="0"/>
          <w:tab w:val="left" w:pos="3969"/>
        </w:tabs>
        <w:snapToGrid w:val="0"/>
        <w:jc w:val="both"/>
        <w:rPr>
          <w:rFonts w:ascii="Times New Roman" w:hAnsi="Times New Roman" w:cs="Times New Roman"/>
          <w:sz w:val="24"/>
          <w:szCs w:val="24"/>
          <w:highlight w:val="yellow"/>
        </w:rPr>
      </w:pPr>
      <w:r w:rsidRPr="0013666B">
        <w:rPr>
          <w:rFonts w:ascii="Times New Roman" w:hAnsi="Times New Roman" w:cs="Times New Roman"/>
          <w:sz w:val="24"/>
          <w:szCs w:val="24"/>
          <w:highlight w:val="yellow"/>
        </w:rPr>
        <w:t xml:space="preserve">- </w:t>
      </w:r>
      <w:r w:rsidR="0013666B" w:rsidRPr="0013666B">
        <w:rPr>
          <w:rFonts w:ascii="Times New Roman" w:hAnsi="Times New Roman" w:cs="Times New Roman"/>
          <w:sz w:val="24"/>
          <w:szCs w:val="24"/>
          <w:highlight w:val="yellow"/>
        </w:rPr>
        <w:t>ООО ЭТП ГПБ информационно-телекоммуникационная сети «Интернет» по адресу: https://etp.gpb.ru (далее ЭТП)</w:t>
      </w:r>
      <w:r w:rsidR="00932E5A" w:rsidRPr="0013666B">
        <w:rPr>
          <w:rFonts w:ascii="Times New Roman" w:hAnsi="Times New Roman" w:cs="Times New Roman"/>
          <w:sz w:val="24"/>
          <w:szCs w:val="24"/>
          <w:highlight w:val="yellow"/>
        </w:rPr>
        <w:t>;</w:t>
      </w:r>
    </w:p>
    <w:p w14:paraId="00E02D72" w14:textId="77777777" w:rsidR="00FC2054" w:rsidRPr="00F500B7" w:rsidRDefault="00FC2054" w:rsidP="00FC2054">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w:t>
      </w:r>
      <w:r w:rsidRPr="00002A60">
        <w:rPr>
          <w:rFonts w:ascii="Times New Roman" w:hAnsi="Times New Roman" w:cs="Times New Roman"/>
          <w:sz w:val="24"/>
          <w:szCs w:val="24"/>
          <w:highlight w:val="yellow"/>
        </w:rPr>
        <w:t xml:space="preserve">процедуре на оказание </w:t>
      </w:r>
      <w:r>
        <w:rPr>
          <w:rFonts w:ascii="Times New Roman" w:hAnsi="Times New Roman" w:cs="Times New Roman"/>
          <w:sz w:val="24"/>
          <w:szCs w:val="24"/>
          <w:highlight w:val="yellow"/>
        </w:rPr>
        <w:t>транспортных</w:t>
      </w:r>
      <w:r w:rsidRPr="00002A60">
        <w:rPr>
          <w:rFonts w:ascii="Times New Roman" w:hAnsi="Times New Roman" w:cs="Times New Roman"/>
          <w:sz w:val="24"/>
          <w:szCs w:val="24"/>
          <w:highlight w:val="yellow"/>
        </w:rPr>
        <w:t xml:space="preserve"> услуг по международной перевозке грузов».</w:t>
      </w:r>
    </w:p>
    <w:p w14:paraId="333C1B99" w14:textId="77777777" w:rsidR="00FC2054" w:rsidRPr="00641B24" w:rsidRDefault="00FC2054" w:rsidP="00FC2054">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3A576E7E" w:rsidR="005043E5" w:rsidRPr="00641B24" w:rsidRDefault="00FC2054">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1.3.2</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Дата и время окончания приема Предложений: </w:t>
      </w:r>
      <w:r w:rsidRPr="003E479B">
        <w:rPr>
          <w:rFonts w:ascii="Times New Roman" w:hAnsi="Times New Roman" w:cs="Times New Roman"/>
          <w:b/>
          <w:sz w:val="24"/>
          <w:szCs w:val="24"/>
          <w:shd w:val="clear" w:color="auto" w:fill="FFFF66"/>
        </w:rPr>
        <w:t xml:space="preserve">не </w:t>
      </w:r>
      <w:r>
        <w:rPr>
          <w:rFonts w:ascii="Times New Roman" w:hAnsi="Times New Roman" w:cs="Times New Roman"/>
          <w:b/>
          <w:sz w:val="24"/>
          <w:szCs w:val="24"/>
          <w:shd w:val="clear" w:color="auto" w:fill="FFFF66"/>
        </w:rPr>
        <w:t xml:space="preserve">позднее </w:t>
      </w:r>
      <w:r w:rsidR="00D46434">
        <w:rPr>
          <w:rFonts w:ascii="Times New Roman" w:hAnsi="Times New Roman" w:cs="Times New Roman"/>
          <w:b/>
          <w:sz w:val="24"/>
          <w:szCs w:val="24"/>
          <w:shd w:val="clear" w:color="auto" w:fill="FFFF66"/>
        </w:rPr>
        <w:t>13</w:t>
      </w:r>
      <w:r w:rsidR="00573867">
        <w:rPr>
          <w:rFonts w:ascii="Times New Roman" w:hAnsi="Times New Roman" w:cs="Times New Roman"/>
          <w:b/>
          <w:sz w:val="24"/>
          <w:szCs w:val="24"/>
          <w:shd w:val="clear" w:color="auto" w:fill="FFFF66"/>
        </w:rPr>
        <w:t>.0</w:t>
      </w:r>
      <w:r w:rsidR="00D46434">
        <w:rPr>
          <w:rFonts w:ascii="Times New Roman" w:hAnsi="Times New Roman" w:cs="Times New Roman"/>
          <w:b/>
          <w:sz w:val="24"/>
          <w:szCs w:val="24"/>
          <w:shd w:val="clear" w:color="auto" w:fill="FFFF66"/>
        </w:rPr>
        <w:t>9</w:t>
      </w:r>
      <w:r w:rsidRPr="003E479B">
        <w:rPr>
          <w:rFonts w:ascii="Times New Roman" w:hAnsi="Times New Roman" w:cs="Times New Roman"/>
          <w:b/>
          <w:sz w:val="24"/>
          <w:szCs w:val="24"/>
          <w:shd w:val="clear" w:color="auto" w:fill="FFFF66"/>
        </w:rPr>
        <w:t>.202</w:t>
      </w:r>
      <w:r>
        <w:rPr>
          <w:rFonts w:ascii="Times New Roman" w:hAnsi="Times New Roman" w:cs="Times New Roman"/>
          <w:b/>
          <w:sz w:val="24"/>
          <w:szCs w:val="24"/>
          <w:shd w:val="clear" w:color="auto" w:fill="FFFF66"/>
        </w:rPr>
        <w:t xml:space="preserve">3 г. </w:t>
      </w:r>
      <w:r w:rsidR="00B25162">
        <w:rPr>
          <w:rFonts w:ascii="Times New Roman" w:hAnsi="Times New Roman" w:cs="Times New Roman"/>
          <w:b/>
          <w:sz w:val="24"/>
          <w:szCs w:val="24"/>
          <w:shd w:val="clear" w:color="auto" w:fill="FFFF66"/>
        </w:rPr>
        <w:t>1</w:t>
      </w:r>
      <w:r w:rsidR="00D46434">
        <w:rPr>
          <w:rFonts w:ascii="Times New Roman" w:hAnsi="Times New Roman" w:cs="Times New Roman"/>
          <w:b/>
          <w:sz w:val="24"/>
          <w:szCs w:val="24"/>
          <w:shd w:val="clear" w:color="auto" w:fill="FFFF66"/>
        </w:rPr>
        <w:t>5</w:t>
      </w:r>
      <w:r w:rsidRPr="003E479B">
        <w:rPr>
          <w:rFonts w:ascii="Times New Roman" w:hAnsi="Times New Roman" w:cs="Times New Roman"/>
          <w:b/>
          <w:sz w:val="24"/>
          <w:szCs w:val="24"/>
          <w:shd w:val="clear" w:color="auto" w:fill="FFFF66"/>
        </w:rPr>
        <w:t>:00</w:t>
      </w:r>
      <w:r>
        <w:rPr>
          <w:rFonts w:ascii="Times New Roman" w:hAnsi="Times New Roman" w:cs="Times New Roman"/>
          <w:b/>
          <w:sz w:val="24"/>
          <w:szCs w:val="24"/>
        </w:rPr>
        <w:t>.</w:t>
      </w:r>
    </w:p>
    <w:p w14:paraId="39C8DC55" w14:textId="23FC5C45"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236C76D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3D1DC0C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31FF7" w:rsidRPr="00F31FF7">
        <w:rPr>
          <w:rFonts w:ascii="Times New Roman" w:hAnsi="Times New Roman" w:cs="Times New Roman"/>
          <w:sz w:val="24"/>
          <w:szCs w:val="24"/>
        </w:rPr>
        <w:t>с Памяткой о единой горячей линии (Приложение №1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25972479"/>
      <w:r w:rsidRPr="00641B24">
        <w:rPr>
          <w:rFonts w:ascii="Times New Roman" w:hAnsi="Times New Roman" w:cs="Times New Roman"/>
          <w:b/>
          <w:color w:val="auto"/>
          <w:sz w:val="24"/>
          <w:szCs w:val="24"/>
        </w:rPr>
        <w:t>2. Предмет закупки</w:t>
      </w:r>
      <w:bookmarkEnd w:id="1"/>
    </w:p>
    <w:p w14:paraId="0095E879" w14:textId="66B0F044" w:rsidR="0091142F" w:rsidRPr="00993ED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6E0BE6" w:rsidRPr="006E0BE6">
        <w:rPr>
          <w:rFonts w:ascii="Times New Roman" w:hAnsi="Times New Roman" w:cs="Times New Roman"/>
          <w:sz w:val="24"/>
          <w:szCs w:val="24"/>
        </w:rPr>
        <w:t>оказание транспортн</w:t>
      </w:r>
      <w:r w:rsidR="00DC6C1B">
        <w:rPr>
          <w:rFonts w:ascii="Times New Roman" w:hAnsi="Times New Roman" w:cs="Times New Roman"/>
          <w:sz w:val="24"/>
          <w:szCs w:val="24"/>
        </w:rPr>
        <w:t>ых</w:t>
      </w:r>
      <w:r w:rsidR="006E0BE6" w:rsidRPr="006E0BE6">
        <w:rPr>
          <w:rFonts w:ascii="Times New Roman" w:hAnsi="Times New Roman" w:cs="Times New Roman"/>
          <w:sz w:val="24"/>
          <w:szCs w:val="24"/>
        </w:rPr>
        <w:t xml:space="preserve"> услуг по международной перевозке грузов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2597248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3C0FD668" w:rsidR="000F4E79" w:rsidRPr="00E91ED3" w:rsidRDefault="00324F62" w:rsidP="006E0BE6">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6E0BE6" w:rsidRPr="006E0BE6">
        <w:rPr>
          <w:rFonts w:ascii="Times New Roman" w:hAnsi="Times New Roman" w:cs="Times New Roman"/>
          <w:sz w:val="24"/>
          <w:szCs w:val="24"/>
        </w:rPr>
        <w:t>оказание транспортн</w:t>
      </w:r>
      <w:r w:rsidR="00876BAA">
        <w:rPr>
          <w:rFonts w:ascii="Times New Roman" w:hAnsi="Times New Roman" w:cs="Times New Roman"/>
          <w:sz w:val="24"/>
          <w:szCs w:val="24"/>
        </w:rPr>
        <w:t xml:space="preserve">ых </w:t>
      </w:r>
      <w:r w:rsidR="006E0BE6" w:rsidRPr="006E0BE6">
        <w:rPr>
          <w:rFonts w:ascii="Times New Roman" w:hAnsi="Times New Roman" w:cs="Times New Roman"/>
          <w:sz w:val="24"/>
          <w:szCs w:val="24"/>
        </w:rPr>
        <w:t xml:space="preserve">услуг по международной перевозке грузов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709"/>
        <w:gridCol w:w="567"/>
        <w:gridCol w:w="3119"/>
        <w:gridCol w:w="1275"/>
        <w:gridCol w:w="2552"/>
      </w:tblGrid>
      <w:tr w:rsidR="00C75122" w:rsidRPr="0091142F" w14:paraId="0E4FBF12" w14:textId="77777777" w:rsidTr="004C1E3F">
        <w:tc>
          <w:tcPr>
            <w:tcW w:w="454" w:type="dxa"/>
            <w:tcMar>
              <w:left w:w="28" w:type="dxa"/>
              <w:right w:w="28" w:type="dxa"/>
            </w:tcMar>
          </w:tcPr>
          <w:p w14:paraId="1998DE0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tcPr>
          <w:p w14:paraId="188A2B0E" w14:textId="343624DA" w:rsidR="00C75122" w:rsidRPr="0091142F" w:rsidRDefault="00C75122" w:rsidP="004C1E3F">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4C1E3F">
              <w:rPr>
                <w:rFonts w:ascii="Times New Roman" w:hAnsi="Times New Roman" w:cs="Times New Roman"/>
                <w:b/>
              </w:rPr>
              <w:t>услуг</w:t>
            </w:r>
          </w:p>
        </w:tc>
        <w:tc>
          <w:tcPr>
            <w:tcW w:w="709" w:type="dxa"/>
            <w:tcMar>
              <w:left w:w="28" w:type="dxa"/>
              <w:right w:w="28" w:type="dxa"/>
            </w:tcMar>
          </w:tcPr>
          <w:p w14:paraId="07A26545" w14:textId="77777777" w:rsidR="00C75122" w:rsidRPr="0091142F" w:rsidRDefault="00C75122" w:rsidP="00993ED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567" w:type="dxa"/>
            <w:tcMar>
              <w:left w:w="28" w:type="dxa"/>
              <w:right w:w="28" w:type="dxa"/>
            </w:tcMar>
          </w:tcPr>
          <w:p w14:paraId="7C13CFD8" w14:textId="77777777" w:rsidR="00C75122" w:rsidRPr="0091142F" w:rsidRDefault="00C75122" w:rsidP="00993ED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3119" w:type="dxa"/>
            <w:tcMar>
              <w:left w:w="28" w:type="dxa"/>
              <w:right w:w="28" w:type="dxa"/>
            </w:tcMar>
          </w:tcPr>
          <w:p w14:paraId="1F19921F" w14:textId="0F1B4391" w:rsidR="00C75122" w:rsidRPr="0091142F" w:rsidRDefault="00C75122" w:rsidP="004C1E3F">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4C1E3F">
              <w:rPr>
                <w:rFonts w:ascii="Times New Roman" w:hAnsi="Times New Roman" w:cs="Times New Roman"/>
                <w:b/>
              </w:rPr>
              <w:t>услугам</w:t>
            </w:r>
          </w:p>
        </w:tc>
        <w:tc>
          <w:tcPr>
            <w:tcW w:w="1275" w:type="dxa"/>
            <w:tcMar>
              <w:left w:w="28" w:type="dxa"/>
              <w:right w:w="28" w:type="dxa"/>
            </w:tcMar>
          </w:tcPr>
          <w:p w14:paraId="3307847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552" w:type="dxa"/>
            <w:tcMar>
              <w:left w:w="28" w:type="dxa"/>
              <w:right w:w="28" w:type="dxa"/>
            </w:tcMar>
          </w:tcPr>
          <w:p w14:paraId="42714423" w14:textId="66747AA9" w:rsidR="00C75122" w:rsidRPr="0091142F" w:rsidRDefault="00DC6C1B" w:rsidP="004C1E3F">
            <w:pPr>
              <w:keepNext/>
              <w:tabs>
                <w:tab w:val="num" w:pos="0"/>
              </w:tabs>
              <w:ind w:left="57" w:right="57"/>
              <w:jc w:val="center"/>
              <w:rPr>
                <w:rFonts w:ascii="Times New Roman" w:hAnsi="Times New Roman" w:cs="Times New Roman"/>
                <w:b/>
              </w:rPr>
            </w:pPr>
            <w:r>
              <w:rPr>
                <w:rFonts w:ascii="Times New Roman" w:hAnsi="Times New Roman" w:cs="Times New Roman"/>
                <w:b/>
              </w:rPr>
              <w:t xml:space="preserve">Срок </w:t>
            </w:r>
            <w:r w:rsidR="004C1E3F">
              <w:rPr>
                <w:rFonts w:ascii="Times New Roman" w:hAnsi="Times New Roman" w:cs="Times New Roman"/>
                <w:b/>
              </w:rPr>
              <w:t>оказания услуг</w:t>
            </w:r>
          </w:p>
        </w:tc>
      </w:tr>
      <w:tr w:rsidR="00C75122" w:rsidRPr="0091142F" w14:paraId="4B00464F" w14:textId="77777777" w:rsidTr="004C1E3F">
        <w:trPr>
          <w:trHeight w:val="699"/>
        </w:trPr>
        <w:tc>
          <w:tcPr>
            <w:tcW w:w="454" w:type="dxa"/>
            <w:tcMar>
              <w:left w:w="28" w:type="dxa"/>
              <w:right w:w="28" w:type="dxa"/>
            </w:tcMar>
          </w:tcPr>
          <w:p w14:paraId="2461CC8A" w14:textId="5068588B"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1809" w:type="dxa"/>
          </w:tcPr>
          <w:p w14:paraId="291565E7" w14:textId="357F59F7" w:rsidR="00C75122" w:rsidRPr="0091142F" w:rsidRDefault="00993ED4" w:rsidP="00DC6C1B">
            <w:pPr>
              <w:tabs>
                <w:tab w:val="num" w:pos="0"/>
              </w:tabs>
              <w:ind w:right="57"/>
              <w:contextualSpacing/>
              <w:rPr>
                <w:rFonts w:ascii="Times New Roman" w:hAnsi="Times New Roman" w:cs="Times New Roman"/>
                <w:b/>
              </w:rPr>
            </w:pPr>
            <w:r>
              <w:rPr>
                <w:rFonts w:ascii="Times New Roman" w:hAnsi="Times New Roman" w:cs="Times New Roman"/>
              </w:rPr>
              <w:t>Т</w:t>
            </w:r>
            <w:r w:rsidR="006E0BE6" w:rsidRPr="006E0BE6">
              <w:rPr>
                <w:rFonts w:ascii="Times New Roman" w:hAnsi="Times New Roman" w:cs="Times New Roman"/>
              </w:rPr>
              <w:t>ранспортн</w:t>
            </w:r>
            <w:r w:rsidR="00DC6C1B">
              <w:rPr>
                <w:rFonts w:ascii="Times New Roman" w:hAnsi="Times New Roman" w:cs="Times New Roman"/>
              </w:rPr>
              <w:t xml:space="preserve">ые </w:t>
            </w:r>
            <w:r w:rsidR="006E0BE6" w:rsidRPr="006E0BE6">
              <w:rPr>
                <w:rFonts w:ascii="Times New Roman" w:hAnsi="Times New Roman" w:cs="Times New Roman"/>
              </w:rPr>
              <w:t>услуг</w:t>
            </w:r>
            <w:r>
              <w:rPr>
                <w:rFonts w:ascii="Times New Roman" w:hAnsi="Times New Roman" w:cs="Times New Roman"/>
              </w:rPr>
              <w:t>и</w:t>
            </w:r>
            <w:r w:rsidR="006E0BE6" w:rsidRPr="006E0BE6">
              <w:rPr>
                <w:rFonts w:ascii="Times New Roman" w:hAnsi="Times New Roman" w:cs="Times New Roman"/>
              </w:rPr>
              <w:t xml:space="preserve"> по международной перевозке грузов</w:t>
            </w:r>
          </w:p>
        </w:tc>
        <w:tc>
          <w:tcPr>
            <w:tcW w:w="709" w:type="dxa"/>
          </w:tcPr>
          <w:p w14:paraId="1A382925" w14:textId="77777777" w:rsidR="0074301B" w:rsidRDefault="00993ED4" w:rsidP="0074301B">
            <w:pPr>
              <w:tabs>
                <w:tab w:val="num" w:pos="175"/>
              </w:tabs>
              <w:ind w:right="57"/>
              <w:contextualSpacing/>
              <w:jc w:val="center"/>
              <w:rPr>
                <w:rFonts w:ascii="Times New Roman" w:hAnsi="Times New Roman" w:cs="Times New Roman"/>
              </w:rPr>
            </w:pPr>
            <w:r>
              <w:rPr>
                <w:rFonts w:ascii="Times New Roman" w:hAnsi="Times New Roman" w:cs="Times New Roman"/>
              </w:rPr>
              <w:t>усл.</w:t>
            </w:r>
          </w:p>
          <w:p w14:paraId="6D9D33D1" w14:textId="778F27A9" w:rsidR="00C75122" w:rsidRPr="0091142F" w:rsidRDefault="00993ED4" w:rsidP="0074301B">
            <w:pPr>
              <w:tabs>
                <w:tab w:val="num" w:pos="175"/>
              </w:tabs>
              <w:ind w:right="57"/>
              <w:contextualSpacing/>
              <w:jc w:val="center"/>
              <w:rPr>
                <w:rFonts w:ascii="Times New Roman" w:hAnsi="Times New Roman" w:cs="Times New Roman"/>
                <w:b/>
              </w:rPr>
            </w:pPr>
            <w:r>
              <w:rPr>
                <w:rFonts w:ascii="Times New Roman" w:hAnsi="Times New Roman" w:cs="Times New Roman"/>
              </w:rPr>
              <w:t>ед.</w:t>
            </w:r>
          </w:p>
        </w:tc>
        <w:tc>
          <w:tcPr>
            <w:tcW w:w="567" w:type="dxa"/>
          </w:tcPr>
          <w:p w14:paraId="408A4415" w14:textId="4BD4A9D8" w:rsidR="00C75122" w:rsidRPr="0091142F" w:rsidRDefault="00DC6C1B" w:rsidP="00993ED4">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3119" w:type="dxa"/>
            <w:tcMar>
              <w:left w:w="28" w:type="dxa"/>
              <w:right w:w="28" w:type="dxa"/>
            </w:tcMar>
          </w:tcPr>
          <w:p w14:paraId="56F08A0C" w14:textId="588A8C5C" w:rsidR="00C75122" w:rsidRPr="0091142F" w:rsidRDefault="00C75122" w:rsidP="00B32623">
            <w:pPr>
              <w:ind w:left="113"/>
              <w:contextualSpacing/>
              <w:rPr>
                <w:rFonts w:ascii="Times New Roman" w:hAnsi="Times New Roman" w:cs="Times New Roman"/>
                <w:highlight w:val="yellow"/>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275" w:type="dxa"/>
            <w:tcMar>
              <w:left w:w="28" w:type="dxa"/>
              <w:right w:w="28" w:type="dxa"/>
            </w:tcMar>
          </w:tcPr>
          <w:p w14:paraId="64ECC5E0" w14:textId="77777777" w:rsidR="00C75122" w:rsidRPr="0091142F" w:rsidRDefault="00C75122" w:rsidP="00B32623">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C75122" w:rsidRPr="0091142F" w:rsidRDefault="00C75122" w:rsidP="00B32623">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552" w:type="dxa"/>
            <w:tcMar>
              <w:left w:w="28" w:type="dxa"/>
              <w:right w:w="28" w:type="dxa"/>
            </w:tcMar>
          </w:tcPr>
          <w:p w14:paraId="6611914E" w14:textId="417DADCA" w:rsidR="00C75122" w:rsidRPr="0091142F" w:rsidRDefault="00DC6C1B" w:rsidP="00573867">
            <w:pPr>
              <w:ind w:left="57" w:right="57"/>
              <w:rPr>
                <w:rFonts w:ascii="Times New Roman" w:hAnsi="Times New Roman" w:cs="Times New Roman"/>
                <w:highlight w:val="yellow"/>
              </w:rPr>
            </w:pPr>
            <w:r>
              <w:rPr>
                <w:rFonts w:ascii="Times New Roman" w:hAnsi="Times New Roman" w:cs="Times New Roman"/>
              </w:rPr>
              <w:t xml:space="preserve">Транспортные услуги по международной перевозке </w:t>
            </w:r>
            <w:r w:rsidRPr="00FA7118">
              <w:rPr>
                <w:rFonts w:ascii="Times New Roman" w:hAnsi="Times New Roman" w:cs="Times New Roman"/>
              </w:rPr>
              <w:t>груз</w:t>
            </w:r>
            <w:r w:rsidR="00EF2C5C" w:rsidRPr="00FA7118">
              <w:rPr>
                <w:rFonts w:ascii="Times New Roman" w:hAnsi="Times New Roman" w:cs="Times New Roman"/>
              </w:rPr>
              <w:t>а</w:t>
            </w:r>
            <w:r w:rsidRPr="00FA7118">
              <w:rPr>
                <w:rFonts w:ascii="Times New Roman" w:hAnsi="Times New Roman" w:cs="Times New Roman"/>
              </w:rPr>
              <w:t xml:space="preserve"> осуществляются </w:t>
            </w:r>
            <w:r w:rsidR="00FA7118" w:rsidRPr="00FA7118">
              <w:rPr>
                <w:rFonts w:ascii="Times New Roman" w:hAnsi="Times New Roman" w:cs="Times New Roman"/>
              </w:rPr>
              <w:t>Исполнителем</w:t>
            </w:r>
            <w:r w:rsidRPr="00FA7118">
              <w:rPr>
                <w:rFonts w:ascii="Times New Roman" w:hAnsi="Times New Roman" w:cs="Times New Roman"/>
              </w:rPr>
              <w:t xml:space="preserve"> в течение </w:t>
            </w:r>
            <w:r w:rsidR="00573867">
              <w:rPr>
                <w:rFonts w:ascii="Times New Roman" w:hAnsi="Times New Roman" w:cs="Times New Roman"/>
              </w:rPr>
              <w:t>35</w:t>
            </w:r>
            <w:r>
              <w:rPr>
                <w:rFonts w:ascii="Times New Roman" w:hAnsi="Times New Roman" w:cs="Times New Roman"/>
              </w:rPr>
              <w:t xml:space="preserve"> (</w:t>
            </w:r>
            <w:r w:rsidR="00573867">
              <w:rPr>
                <w:rFonts w:ascii="Times New Roman" w:hAnsi="Times New Roman" w:cs="Times New Roman"/>
              </w:rPr>
              <w:t>Тридцати пяти</w:t>
            </w:r>
            <w:r>
              <w:rPr>
                <w:rFonts w:ascii="Times New Roman" w:hAnsi="Times New Roman" w:cs="Times New Roman"/>
              </w:rPr>
              <w:t xml:space="preserve">) календарных дней с момента </w:t>
            </w:r>
            <w:r w:rsidR="00573867">
              <w:rPr>
                <w:rFonts w:ascii="Times New Roman" w:hAnsi="Times New Roman" w:cs="Times New Roman"/>
              </w:rPr>
              <w:t xml:space="preserve">подписания </w:t>
            </w:r>
            <w:r w:rsidR="00573867">
              <w:rPr>
                <w:rFonts w:ascii="Times New Roman" w:hAnsi="Times New Roman" w:cs="Times New Roman"/>
              </w:rPr>
              <w:lastRenderedPageBreak/>
              <w:t>Договора на оказание услуг</w:t>
            </w:r>
            <w:r>
              <w:rPr>
                <w:rFonts w:ascii="Times New Roman" w:hAnsi="Times New Roman" w:cs="Times New Roman"/>
              </w:rPr>
              <w:t>.</w:t>
            </w:r>
            <w:r w:rsidR="004C1E3F" w:rsidRPr="004C1E3F">
              <w:rPr>
                <w:rFonts w:ascii="Times New Roman" w:hAnsi="Times New Roman" w:cs="Times New Roman"/>
              </w:rPr>
              <w:t xml:space="preserve"> </w:t>
            </w:r>
          </w:p>
        </w:tc>
      </w:tr>
    </w:tbl>
    <w:p w14:paraId="00AC4F51" w14:textId="544B6FC0" w:rsidR="005043E5" w:rsidRPr="0016480C" w:rsidRDefault="008B06CB" w:rsidP="008B06CB">
      <w:pPr>
        <w:pStyle w:val="1"/>
        <w:rPr>
          <w:rFonts w:ascii="Times New Roman" w:hAnsi="Times New Roman" w:cs="Times New Roman"/>
          <w:color w:val="auto"/>
          <w:sz w:val="24"/>
          <w:szCs w:val="24"/>
        </w:rPr>
      </w:pPr>
      <w:bookmarkStart w:id="3" w:name="_Toc125972481"/>
      <w:r w:rsidRPr="0016480C">
        <w:rPr>
          <w:rFonts w:ascii="Times New Roman" w:hAnsi="Times New Roman" w:cs="Times New Roman"/>
          <w:color w:val="auto"/>
          <w:sz w:val="24"/>
          <w:szCs w:val="24"/>
        </w:rPr>
        <w:lastRenderedPageBreak/>
        <w:t xml:space="preserve">2.2 </w:t>
      </w:r>
      <w:r w:rsidR="00324F62" w:rsidRPr="0016480C">
        <w:rPr>
          <w:rFonts w:ascii="Times New Roman" w:hAnsi="Times New Roman" w:cs="Times New Roman"/>
          <w:color w:val="auto"/>
          <w:sz w:val="24"/>
          <w:szCs w:val="24"/>
        </w:rPr>
        <w:t>Коммерческая часть</w:t>
      </w:r>
      <w:bookmarkEnd w:id="3"/>
    </w:p>
    <w:p w14:paraId="587D0386" w14:textId="200E5ACF" w:rsidR="00BC1AF0" w:rsidRDefault="00BC1AF0" w:rsidP="00C2183C">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 xml:space="preserve">Срок </w:t>
      </w:r>
      <w:r w:rsidRPr="00DC6C1B">
        <w:rPr>
          <w:rFonts w:ascii="Times New Roman" w:hAnsi="Times New Roman" w:cs="Times New Roman"/>
          <w:sz w:val="24"/>
          <w:szCs w:val="24"/>
        </w:rPr>
        <w:t>оказания услуг</w:t>
      </w:r>
      <w:r>
        <w:rPr>
          <w:rFonts w:ascii="Times New Roman" w:hAnsi="Times New Roman" w:cs="Times New Roman"/>
          <w:sz w:val="24"/>
          <w:szCs w:val="24"/>
        </w:rPr>
        <w:t xml:space="preserve">: </w:t>
      </w:r>
      <w:r w:rsidRPr="00DC6C1B">
        <w:rPr>
          <w:rFonts w:ascii="Times New Roman" w:hAnsi="Times New Roman" w:cs="Times New Roman"/>
          <w:sz w:val="24"/>
          <w:szCs w:val="24"/>
        </w:rPr>
        <w:t>Транспортные услуги по международной перевозке груз</w:t>
      </w:r>
      <w:r w:rsidR="00EF2C5C">
        <w:rPr>
          <w:rFonts w:ascii="Times New Roman" w:hAnsi="Times New Roman" w:cs="Times New Roman"/>
          <w:sz w:val="24"/>
          <w:szCs w:val="24"/>
        </w:rPr>
        <w:t>а</w:t>
      </w:r>
      <w:r w:rsidRPr="00DC6C1B">
        <w:rPr>
          <w:rFonts w:ascii="Times New Roman" w:hAnsi="Times New Roman" w:cs="Times New Roman"/>
          <w:sz w:val="24"/>
          <w:szCs w:val="24"/>
        </w:rPr>
        <w:t xml:space="preserve"> осуществляются </w:t>
      </w:r>
      <w:r w:rsidR="001A7284">
        <w:rPr>
          <w:rFonts w:ascii="Times New Roman" w:hAnsi="Times New Roman" w:cs="Times New Roman"/>
          <w:sz w:val="24"/>
          <w:szCs w:val="24"/>
        </w:rPr>
        <w:t>Исполнителем</w:t>
      </w:r>
      <w:r w:rsidRPr="00DC6C1B">
        <w:rPr>
          <w:rFonts w:ascii="Times New Roman" w:hAnsi="Times New Roman" w:cs="Times New Roman"/>
          <w:sz w:val="24"/>
          <w:szCs w:val="24"/>
        </w:rPr>
        <w:t xml:space="preserve"> в течение </w:t>
      </w:r>
      <w:r w:rsidR="00573867">
        <w:rPr>
          <w:rFonts w:ascii="Times New Roman" w:hAnsi="Times New Roman" w:cs="Times New Roman"/>
          <w:sz w:val="24"/>
          <w:szCs w:val="24"/>
        </w:rPr>
        <w:t>35</w:t>
      </w:r>
      <w:r w:rsidRPr="00DC6C1B">
        <w:rPr>
          <w:rFonts w:ascii="Times New Roman" w:hAnsi="Times New Roman" w:cs="Times New Roman"/>
          <w:sz w:val="24"/>
          <w:szCs w:val="24"/>
        </w:rPr>
        <w:t xml:space="preserve"> (</w:t>
      </w:r>
      <w:r w:rsidR="00573867">
        <w:rPr>
          <w:rFonts w:ascii="Times New Roman" w:hAnsi="Times New Roman" w:cs="Times New Roman"/>
          <w:sz w:val="24"/>
          <w:szCs w:val="24"/>
        </w:rPr>
        <w:t>Тридцати пяти</w:t>
      </w:r>
      <w:r w:rsidRPr="00DC6C1B">
        <w:rPr>
          <w:rFonts w:ascii="Times New Roman" w:hAnsi="Times New Roman" w:cs="Times New Roman"/>
          <w:sz w:val="24"/>
          <w:szCs w:val="24"/>
        </w:rPr>
        <w:t xml:space="preserve">) календарных дней с момента </w:t>
      </w:r>
      <w:r w:rsidR="00573867">
        <w:rPr>
          <w:rFonts w:ascii="Times New Roman" w:hAnsi="Times New Roman" w:cs="Times New Roman"/>
          <w:sz w:val="24"/>
          <w:szCs w:val="24"/>
        </w:rPr>
        <w:t>подписания Договора</w:t>
      </w:r>
      <w:r w:rsidRPr="00DC6C1B">
        <w:rPr>
          <w:rFonts w:ascii="Times New Roman" w:hAnsi="Times New Roman" w:cs="Times New Roman"/>
          <w:sz w:val="24"/>
          <w:szCs w:val="24"/>
        </w:rPr>
        <w:t xml:space="preserve"> на оказание услуг</w:t>
      </w:r>
      <w:r w:rsidR="00573867">
        <w:rPr>
          <w:rFonts w:ascii="Times New Roman" w:hAnsi="Times New Roman" w:cs="Times New Roman"/>
          <w:sz w:val="24"/>
          <w:szCs w:val="24"/>
        </w:rPr>
        <w:t>.</w:t>
      </w:r>
    </w:p>
    <w:p w14:paraId="7002846B" w14:textId="5DB917FC" w:rsidR="00311EC3" w:rsidRPr="0016480C" w:rsidRDefault="00324F62" w:rsidP="00C2183C">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 xml:space="preserve">Условия оплаты: </w:t>
      </w:r>
      <w:r w:rsidR="0016480C" w:rsidRPr="0016480C">
        <w:rPr>
          <w:rFonts w:ascii="Times New Roman" w:hAnsi="Times New Roman" w:cs="Times New Roman"/>
          <w:sz w:val="24"/>
          <w:szCs w:val="24"/>
        </w:rPr>
        <w:t xml:space="preserve">Заказчик осуществляет 100% оплату за фактически оказанные услуги на основании выставленного счета Исполнителя в течение </w:t>
      </w:r>
      <w:r w:rsidR="000B096B">
        <w:rPr>
          <w:rFonts w:ascii="Times New Roman" w:hAnsi="Times New Roman" w:cs="Times New Roman"/>
          <w:sz w:val="24"/>
          <w:szCs w:val="24"/>
        </w:rPr>
        <w:t>30</w:t>
      </w:r>
      <w:r w:rsidR="0016480C" w:rsidRPr="0016480C">
        <w:rPr>
          <w:rFonts w:ascii="Times New Roman" w:hAnsi="Times New Roman" w:cs="Times New Roman"/>
          <w:sz w:val="24"/>
          <w:szCs w:val="24"/>
        </w:rPr>
        <w:t xml:space="preserve"> (</w:t>
      </w:r>
      <w:r w:rsidR="000B096B">
        <w:rPr>
          <w:rFonts w:ascii="Times New Roman" w:hAnsi="Times New Roman" w:cs="Times New Roman"/>
          <w:sz w:val="24"/>
          <w:szCs w:val="24"/>
        </w:rPr>
        <w:t>Тридцати</w:t>
      </w:r>
      <w:r w:rsidR="0016480C" w:rsidRPr="0016480C">
        <w:rPr>
          <w:rFonts w:ascii="Times New Roman" w:hAnsi="Times New Roman" w:cs="Times New Roman"/>
          <w:sz w:val="24"/>
          <w:szCs w:val="24"/>
        </w:rPr>
        <w:t xml:space="preserve">) </w:t>
      </w:r>
      <w:r w:rsidR="000B096B">
        <w:rPr>
          <w:rFonts w:ascii="Times New Roman" w:hAnsi="Times New Roman" w:cs="Times New Roman"/>
          <w:sz w:val="24"/>
          <w:szCs w:val="24"/>
        </w:rPr>
        <w:t>календарных</w:t>
      </w:r>
      <w:r w:rsidR="0016480C" w:rsidRPr="0016480C">
        <w:rPr>
          <w:rFonts w:ascii="Times New Roman" w:hAnsi="Times New Roman" w:cs="Times New Roman"/>
          <w:sz w:val="24"/>
          <w:szCs w:val="24"/>
        </w:rPr>
        <w:t xml:space="preserve"> дней путем перечисления денежных средств на расчетный счет Исполнителя со дня подписания Сторонами Акта сдачи-приемки оказанных услуг.</w:t>
      </w:r>
      <w:r w:rsidR="0016480C" w:rsidRPr="0016480C">
        <w:t xml:space="preserve"> </w:t>
      </w:r>
      <w:r w:rsidR="0016480C" w:rsidRPr="0016480C">
        <w:rPr>
          <w:rFonts w:ascii="Times New Roman" w:hAnsi="Times New Roman" w:cs="Times New Roman"/>
          <w:sz w:val="24"/>
          <w:szCs w:val="24"/>
        </w:rPr>
        <w:t>Оплата производится в рублях РФ.</w:t>
      </w:r>
    </w:p>
    <w:p w14:paraId="437185D7" w14:textId="2B9EFAAD" w:rsidR="005043E5" w:rsidRPr="0016480C"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Валюта: Российский рубль.</w:t>
      </w:r>
    </w:p>
    <w:p w14:paraId="612689E9" w14:textId="701B849F" w:rsidR="005043E5" w:rsidRPr="0016480C" w:rsidRDefault="00324F62">
      <w:pPr>
        <w:tabs>
          <w:tab w:val="left" w:pos="0"/>
        </w:tabs>
        <w:snapToGrid w:val="0"/>
        <w:jc w:val="both"/>
        <w:rPr>
          <w:rFonts w:ascii="Times New Roman" w:hAnsi="Times New Roman" w:cs="Times New Roman"/>
          <w:sz w:val="24"/>
          <w:szCs w:val="24"/>
        </w:rPr>
      </w:pPr>
      <w:r w:rsidRPr="0016480C">
        <w:rPr>
          <w:rFonts w:ascii="Times New Roman" w:hAnsi="Times New Roman" w:cs="Times New Roman"/>
          <w:sz w:val="24"/>
          <w:szCs w:val="24"/>
          <w:highlight w:val="yellow"/>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25972482"/>
      <w:r w:rsidRPr="0016480C">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2597248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2597248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w:t>
      </w:r>
      <w:r w:rsidRPr="00641B24">
        <w:rPr>
          <w:rFonts w:ascii="Times New Roman" w:hAnsi="Times New Roman" w:cs="Times New Roman"/>
          <w:sz w:val="24"/>
          <w:szCs w:val="24"/>
        </w:rPr>
        <w:lastRenderedPageBreak/>
        <w:t xml:space="preserve">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2597248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25972486"/>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D91CECB"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4.1.5</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FA24B8">
        <w:rPr>
          <w:rFonts w:ascii="Times New Roman" w:hAnsi="Times New Roman" w:cs="Times New Roman"/>
          <w:b/>
          <w:sz w:val="24"/>
          <w:szCs w:val="24"/>
          <w:highlight w:val="yellow"/>
        </w:rPr>
        <w:t>«</w:t>
      </w:r>
      <w:r w:rsidR="00DC6C1B">
        <w:rPr>
          <w:rFonts w:ascii="Times New Roman" w:hAnsi="Times New Roman" w:cs="Times New Roman"/>
          <w:b/>
          <w:sz w:val="24"/>
          <w:szCs w:val="24"/>
          <w:highlight w:val="yellow"/>
        </w:rPr>
        <w:t>31</w:t>
      </w:r>
      <w:r w:rsidRPr="00FA24B8">
        <w:rPr>
          <w:rFonts w:ascii="Times New Roman" w:hAnsi="Times New Roman" w:cs="Times New Roman"/>
          <w:b/>
          <w:sz w:val="24"/>
          <w:szCs w:val="24"/>
          <w:highlight w:val="yellow"/>
        </w:rPr>
        <w:t xml:space="preserve">» </w:t>
      </w:r>
      <w:r w:rsidR="0041792E">
        <w:rPr>
          <w:rFonts w:ascii="Times New Roman" w:hAnsi="Times New Roman" w:cs="Times New Roman"/>
          <w:b/>
          <w:sz w:val="24"/>
          <w:szCs w:val="24"/>
          <w:highlight w:val="yellow"/>
        </w:rPr>
        <w:t>октября</w:t>
      </w:r>
      <w:r w:rsidR="00E91ED3" w:rsidRPr="006E0BE6">
        <w:rPr>
          <w:rFonts w:ascii="Times New Roman" w:hAnsi="Times New Roman" w:cs="Times New Roman"/>
          <w:b/>
          <w:sz w:val="24"/>
          <w:szCs w:val="24"/>
          <w:highlight w:val="yellow"/>
        </w:rPr>
        <w:t xml:space="preserve"> </w:t>
      </w:r>
      <w:r w:rsidRPr="006E0BE6">
        <w:rPr>
          <w:rFonts w:ascii="Times New Roman" w:hAnsi="Times New Roman" w:cs="Times New Roman"/>
          <w:b/>
          <w:sz w:val="24"/>
          <w:szCs w:val="24"/>
          <w:highlight w:val="yellow"/>
        </w:rPr>
        <w:t>202</w:t>
      </w:r>
      <w:r w:rsidR="00265AAF" w:rsidRPr="006E0BE6">
        <w:rPr>
          <w:rFonts w:ascii="Times New Roman" w:hAnsi="Times New Roman" w:cs="Times New Roman"/>
          <w:b/>
          <w:sz w:val="24"/>
          <w:szCs w:val="24"/>
          <w:highlight w:val="yellow"/>
        </w:rPr>
        <w:t>3</w:t>
      </w:r>
      <w:r w:rsidRPr="006E0BE6">
        <w:rPr>
          <w:rFonts w:ascii="Times New Roman" w:hAnsi="Times New Roman" w:cs="Times New Roman"/>
          <w:b/>
          <w:sz w:val="24"/>
          <w:szCs w:val="24"/>
          <w:highlight w:val="yellow"/>
        </w:rPr>
        <w:t>г.</w:t>
      </w:r>
    </w:p>
    <w:p w14:paraId="3CDA0BAA" w14:textId="4EE6D350"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4.1.6</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09AA6521"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B50E693"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C1AF0">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2597248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lastRenderedPageBreak/>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2597248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2597248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25972490"/>
      <w:r w:rsidRPr="00641B24">
        <w:rPr>
          <w:rFonts w:ascii="Times New Roman" w:hAnsi="Times New Roman" w:cs="Times New Roman"/>
          <w:b/>
          <w:color w:val="auto"/>
          <w:sz w:val="24"/>
          <w:szCs w:val="24"/>
        </w:rPr>
        <w:t>5. Подача предложений и их прием.</w:t>
      </w:r>
      <w:bookmarkEnd w:id="12"/>
    </w:p>
    <w:p w14:paraId="6C39B737" w14:textId="11EABFF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A24B8">
        <w:rPr>
          <w:rFonts w:ascii="Times New Roman" w:hAnsi="Times New Roman" w:cs="Times New Roman"/>
          <w:sz w:val="24"/>
          <w:szCs w:val="24"/>
        </w:rPr>
        <w:t>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41792E">
        <w:rPr>
          <w:rFonts w:ascii="Times New Roman" w:hAnsi="Times New Roman" w:cs="Times New Roman"/>
          <w:b/>
          <w:sz w:val="24"/>
          <w:szCs w:val="24"/>
          <w:highlight w:val="yellow"/>
        </w:rPr>
        <w:t>07</w:t>
      </w:r>
      <w:r w:rsidRPr="00DB4801">
        <w:rPr>
          <w:rFonts w:ascii="Times New Roman" w:hAnsi="Times New Roman" w:cs="Times New Roman"/>
          <w:b/>
          <w:sz w:val="24"/>
          <w:szCs w:val="24"/>
          <w:highlight w:val="yellow"/>
        </w:rPr>
        <w:t xml:space="preserve">» </w:t>
      </w:r>
      <w:r w:rsidR="0041792E">
        <w:rPr>
          <w:rFonts w:ascii="Times New Roman" w:hAnsi="Times New Roman" w:cs="Times New Roman"/>
          <w:b/>
          <w:sz w:val="24"/>
          <w:szCs w:val="24"/>
          <w:highlight w:val="yellow"/>
        </w:rPr>
        <w:t>сентября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E471D8">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68CBDD4E" w14:textId="77777777" w:rsidR="00E964D2" w:rsidRPr="00E964D2" w:rsidRDefault="008E29E9" w:rsidP="004D3164">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00E964D2" w:rsidRPr="00E964D2">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0B6E68D5"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143E8B">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2597249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E01630">
      <w:pPr>
        <w:pStyle w:val="1"/>
        <w:spacing w:before="0"/>
        <w:rPr>
          <w:rFonts w:ascii="Times New Roman" w:hAnsi="Times New Roman" w:cs="Times New Roman"/>
          <w:b/>
          <w:color w:val="auto"/>
          <w:sz w:val="24"/>
          <w:szCs w:val="24"/>
        </w:rPr>
      </w:pPr>
      <w:bookmarkStart w:id="14" w:name="_Toc12597249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2597249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25972494"/>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25972495"/>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2597249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7A6F9239"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A83D0A">
        <w:rPr>
          <w:rFonts w:ascii="Times New Roman" w:hAnsi="Times New Roman" w:cs="Times New Roman"/>
          <w:b/>
          <w:sz w:val="24"/>
          <w:szCs w:val="24"/>
          <w:highlight w:val="yellow"/>
        </w:rPr>
        <w:t>09</w:t>
      </w:r>
      <w:r w:rsidRPr="0040236A">
        <w:rPr>
          <w:rFonts w:ascii="Times New Roman" w:hAnsi="Times New Roman" w:cs="Times New Roman"/>
          <w:b/>
          <w:sz w:val="24"/>
          <w:szCs w:val="24"/>
          <w:highlight w:val="yellow"/>
        </w:rPr>
        <w:t xml:space="preserve">» </w:t>
      </w:r>
      <w:r w:rsidR="008B61F7">
        <w:rPr>
          <w:rFonts w:ascii="Times New Roman" w:hAnsi="Times New Roman" w:cs="Times New Roman"/>
          <w:b/>
          <w:sz w:val="24"/>
          <w:szCs w:val="24"/>
          <w:highlight w:val="yellow"/>
        </w:rPr>
        <w:t>октября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2597249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F25C6A2" w14:textId="77777777" w:rsidR="0013666B" w:rsidRPr="00641B24" w:rsidRDefault="00324F62" w:rsidP="0013666B">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w:t>
      </w:r>
      <w:r w:rsidR="0013666B" w:rsidRPr="00641B24">
        <w:rPr>
          <w:rFonts w:ascii="Times New Roman" w:hAnsi="Times New Roman" w:cs="Times New Roman"/>
          <w:sz w:val="24"/>
          <w:szCs w:val="24"/>
        </w:rPr>
        <w:t xml:space="preserve">«Интернет»: </w:t>
      </w:r>
      <w:r w:rsidR="0013666B" w:rsidRPr="008430FD">
        <w:rPr>
          <w:rFonts w:ascii="Times New Roman" w:hAnsi="Times New Roman" w:cs="Times New Roman"/>
          <w:sz w:val="24"/>
          <w:szCs w:val="24"/>
        </w:rPr>
        <w:t>https://etp.gpb.ru</w:t>
      </w:r>
      <w:r w:rsidR="0013666B">
        <w:rPr>
          <w:rFonts w:ascii="Times New Roman" w:hAnsi="Times New Roman" w:cs="Times New Roman"/>
          <w:sz w:val="24"/>
          <w:szCs w:val="24"/>
        </w:rPr>
        <w:t>.</w:t>
      </w:r>
    </w:p>
    <w:p w14:paraId="44B99DF9" w14:textId="4F26660C" w:rsidR="005043E5" w:rsidRPr="00641B24" w:rsidRDefault="005043E5">
      <w:pPr>
        <w:snapToGrid w:val="0"/>
        <w:jc w:val="both"/>
        <w:rPr>
          <w:rFonts w:ascii="Times New Roman" w:hAnsi="Times New Roman" w:cs="Times New Roman"/>
          <w:sz w:val="24"/>
          <w:szCs w:val="24"/>
        </w:rPr>
      </w:pPr>
    </w:p>
    <w:p w14:paraId="08E6DC9A" w14:textId="77777777" w:rsidR="00E01630" w:rsidRPr="00641B24" w:rsidRDefault="00E01630"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25972498"/>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25972499"/>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54E16A3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E471D8">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ED41DC3"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6E0BE6" w:rsidRPr="006E0BE6">
        <w:rPr>
          <w:rFonts w:ascii="Times New Roman" w:hAnsi="Times New Roman" w:cs="Times New Roman"/>
          <w:b/>
          <w:sz w:val="24"/>
          <w:szCs w:val="24"/>
        </w:rPr>
        <w:t>оказание транспортн</w:t>
      </w:r>
      <w:r w:rsidR="00DC6C1B">
        <w:rPr>
          <w:rFonts w:ascii="Times New Roman" w:hAnsi="Times New Roman" w:cs="Times New Roman"/>
          <w:b/>
          <w:sz w:val="24"/>
          <w:szCs w:val="24"/>
        </w:rPr>
        <w:t>ых</w:t>
      </w:r>
      <w:r w:rsidR="006E0BE6" w:rsidRPr="006E0BE6">
        <w:rPr>
          <w:rFonts w:ascii="Times New Roman" w:hAnsi="Times New Roman" w:cs="Times New Roman"/>
          <w:b/>
          <w:sz w:val="24"/>
          <w:szCs w:val="24"/>
        </w:rPr>
        <w:t xml:space="preserve"> услуг по международной перевозке грузов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0D9FA0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559FC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3CEA6EA4" w:rsidR="005043E5" w:rsidRPr="00641B24" w:rsidRDefault="00324F62" w:rsidP="000B096B">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E0BE6" w:rsidRPr="006E0BE6">
        <w:rPr>
          <w:rFonts w:ascii="Times New Roman" w:hAnsi="Times New Roman" w:cs="Times New Roman"/>
          <w:b/>
          <w:sz w:val="24"/>
          <w:szCs w:val="24"/>
        </w:rPr>
        <w:t>оказание транспортн</w:t>
      </w:r>
      <w:r w:rsidR="00DC6C1B">
        <w:rPr>
          <w:rFonts w:ascii="Times New Roman" w:hAnsi="Times New Roman" w:cs="Times New Roman"/>
          <w:b/>
          <w:sz w:val="24"/>
          <w:szCs w:val="24"/>
        </w:rPr>
        <w:t xml:space="preserve">ых </w:t>
      </w:r>
      <w:r w:rsidR="006E0BE6" w:rsidRPr="006E0BE6">
        <w:rPr>
          <w:rFonts w:ascii="Times New Roman" w:hAnsi="Times New Roman" w:cs="Times New Roman"/>
          <w:b/>
          <w:sz w:val="24"/>
          <w:szCs w:val="24"/>
        </w:rPr>
        <w:t>услуг по международной перевозке грузов</w:t>
      </w:r>
      <w:r w:rsidR="000B096B">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0B498D6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______________ </w:t>
      </w:r>
      <w:r w:rsidR="003717B8">
        <w:rPr>
          <w:rFonts w:ascii="Times New Roman" w:hAnsi="Times New Roman" w:cs="Times New Roman"/>
          <w:sz w:val="24"/>
          <w:szCs w:val="24"/>
        </w:rPr>
        <w:t>2023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25972500"/>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6EF251B"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471D8">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6CE68782" w:rsidR="00EC3223" w:rsidRPr="00F727B9" w:rsidRDefault="006E0BE6" w:rsidP="00F727B9">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На </w:t>
      </w:r>
      <w:r w:rsidRPr="006E0BE6">
        <w:rPr>
          <w:rFonts w:ascii="Times New Roman" w:hAnsi="Times New Roman" w:cs="Times New Roman"/>
          <w:b/>
          <w:sz w:val="22"/>
          <w:szCs w:val="24"/>
        </w:rPr>
        <w:t>оказание транспортн</w:t>
      </w:r>
      <w:r w:rsidR="00DC6C1B">
        <w:rPr>
          <w:rFonts w:ascii="Times New Roman" w:hAnsi="Times New Roman" w:cs="Times New Roman"/>
          <w:b/>
          <w:sz w:val="22"/>
          <w:szCs w:val="24"/>
        </w:rPr>
        <w:t xml:space="preserve">ых </w:t>
      </w:r>
      <w:r w:rsidRPr="006E0BE6">
        <w:rPr>
          <w:rFonts w:ascii="Times New Roman" w:hAnsi="Times New Roman" w:cs="Times New Roman"/>
          <w:b/>
          <w:sz w:val="22"/>
          <w:szCs w:val="24"/>
        </w:rPr>
        <w:t>услуг по международной перевозке грузов</w:t>
      </w:r>
      <w:r w:rsidR="00324F62"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p>
    <w:p w14:paraId="33B51883" w14:textId="0E25991E" w:rsidR="00143D20"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7C7538" w14:textId="3016E6E7"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E0BE6" w:rsidRPr="006E0BE6">
        <w:rPr>
          <w:rFonts w:ascii="Times New Roman" w:hAnsi="Times New Roman" w:cs="Times New Roman"/>
          <w:b/>
          <w:sz w:val="24"/>
          <w:szCs w:val="24"/>
        </w:rPr>
        <w:t>оказа</w:t>
      </w:r>
      <w:r w:rsidR="006E0BE6">
        <w:rPr>
          <w:rFonts w:ascii="Times New Roman" w:hAnsi="Times New Roman" w:cs="Times New Roman"/>
          <w:b/>
          <w:sz w:val="24"/>
          <w:szCs w:val="24"/>
        </w:rPr>
        <w:t>ть</w:t>
      </w:r>
      <w:r w:rsidR="006E0BE6" w:rsidRPr="006E0BE6">
        <w:rPr>
          <w:rFonts w:ascii="Times New Roman" w:hAnsi="Times New Roman" w:cs="Times New Roman"/>
          <w:b/>
          <w:sz w:val="24"/>
          <w:szCs w:val="24"/>
        </w:rPr>
        <w:t xml:space="preserve"> транспортн</w:t>
      </w:r>
      <w:r w:rsidR="00DC6C1B">
        <w:rPr>
          <w:rFonts w:ascii="Times New Roman" w:hAnsi="Times New Roman" w:cs="Times New Roman"/>
          <w:b/>
          <w:sz w:val="24"/>
          <w:szCs w:val="24"/>
        </w:rPr>
        <w:t>ые</w:t>
      </w:r>
      <w:r w:rsidR="006E0BE6" w:rsidRPr="006E0BE6">
        <w:rPr>
          <w:rFonts w:ascii="Times New Roman" w:hAnsi="Times New Roman" w:cs="Times New Roman"/>
          <w:b/>
          <w:sz w:val="24"/>
          <w:szCs w:val="24"/>
        </w:rPr>
        <w:t xml:space="preserve"> услуг</w:t>
      </w:r>
      <w:r w:rsidR="006E0BE6">
        <w:rPr>
          <w:rFonts w:ascii="Times New Roman" w:hAnsi="Times New Roman" w:cs="Times New Roman"/>
          <w:b/>
          <w:sz w:val="24"/>
          <w:szCs w:val="24"/>
        </w:rPr>
        <w:t>и</w:t>
      </w:r>
      <w:r w:rsidR="006E0BE6" w:rsidRPr="006E0BE6">
        <w:rPr>
          <w:rFonts w:ascii="Times New Roman" w:hAnsi="Times New Roman" w:cs="Times New Roman"/>
          <w:b/>
          <w:sz w:val="24"/>
          <w:szCs w:val="24"/>
        </w:rPr>
        <w:t xml:space="preserve"> по международной перевозке грузов</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7C76DF16" w14:textId="77777777" w:rsidR="00D252B8" w:rsidRDefault="00D252B8" w:rsidP="009A397B">
      <w:pPr>
        <w:tabs>
          <w:tab w:val="num" w:pos="0"/>
        </w:tabs>
        <w:jc w:val="both"/>
        <w:rPr>
          <w:rFonts w:ascii="Times New Roman" w:hAnsi="Times New Roman" w:cs="Times New Roman"/>
          <w:bCs/>
          <w:sz w:val="24"/>
          <w:szCs w:val="24"/>
        </w:rPr>
      </w:pPr>
    </w:p>
    <w:p w14:paraId="0F4DC3F2" w14:textId="434BEEE6" w:rsidR="00D252B8" w:rsidRPr="00D252B8" w:rsidRDefault="00D252B8" w:rsidP="00D252B8">
      <w:pPr>
        <w:jc w:val="both"/>
        <w:rPr>
          <w:rFonts w:ascii="Times New Roman" w:hAnsi="Times New Roman" w:cs="Times New Roman"/>
          <w:b/>
          <w:bCs/>
          <w:sz w:val="24"/>
          <w:szCs w:val="24"/>
        </w:rPr>
      </w:pPr>
      <w:r w:rsidRPr="00D252B8">
        <w:rPr>
          <w:rFonts w:ascii="Times New Roman" w:hAnsi="Times New Roman" w:cs="Times New Roman"/>
          <w:b/>
          <w:bCs/>
          <w:sz w:val="24"/>
          <w:szCs w:val="24"/>
        </w:rPr>
        <w:t xml:space="preserve">Характеристики </w:t>
      </w:r>
      <w:r w:rsidR="007C3199" w:rsidRPr="00D252B8">
        <w:rPr>
          <w:rFonts w:ascii="Times New Roman" w:hAnsi="Times New Roman" w:cs="Times New Roman"/>
          <w:b/>
          <w:sz w:val="24"/>
          <w:szCs w:val="24"/>
        </w:rPr>
        <w:t>транспортн</w:t>
      </w:r>
      <w:r w:rsidR="00976011">
        <w:rPr>
          <w:rFonts w:ascii="Times New Roman" w:hAnsi="Times New Roman" w:cs="Times New Roman"/>
          <w:b/>
          <w:sz w:val="24"/>
          <w:szCs w:val="24"/>
        </w:rPr>
        <w:t xml:space="preserve">ых </w:t>
      </w:r>
      <w:r w:rsidR="007C3199" w:rsidRPr="00D252B8">
        <w:rPr>
          <w:rFonts w:ascii="Times New Roman" w:hAnsi="Times New Roman" w:cs="Times New Roman"/>
          <w:b/>
          <w:sz w:val="24"/>
          <w:szCs w:val="24"/>
        </w:rPr>
        <w:t>услуг</w:t>
      </w:r>
      <w:r w:rsidRPr="00D252B8">
        <w:rPr>
          <w:rFonts w:ascii="Times New Roman" w:hAnsi="Times New Roman" w:cs="Times New Roman"/>
          <w:b/>
          <w:bCs/>
          <w:sz w:val="24"/>
          <w:szCs w:val="24"/>
        </w:rPr>
        <w:t>:</w:t>
      </w:r>
    </w:p>
    <w:tbl>
      <w:tblPr>
        <w:tblW w:w="97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260"/>
        <w:gridCol w:w="5815"/>
      </w:tblGrid>
      <w:tr w:rsidR="0041792E" w:rsidRPr="0041792E" w14:paraId="71F51B4A" w14:textId="77777777" w:rsidTr="00071081">
        <w:trPr>
          <w:trHeight w:val="383"/>
        </w:trPr>
        <w:tc>
          <w:tcPr>
            <w:tcW w:w="709" w:type="dxa"/>
            <w:shd w:val="clear" w:color="auto" w:fill="auto"/>
          </w:tcPr>
          <w:p w14:paraId="206D9D45" w14:textId="77777777" w:rsidR="0041792E" w:rsidRPr="0041792E" w:rsidRDefault="0041792E" w:rsidP="0041792E">
            <w:pPr>
              <w:spacing w:line="276" w:lineRule="auto"/>
              <w:jc w:val="center"/>
              <w:rPr>
                <w:rFonts w:ascii="Times New Roman" w:hAnsi="Times New Roman" w:cs="Times New Roman"/>
                <w:sz w:val="24"/>
                <w:szCs w:val="24"/>
              </w:rPr>
            </w:pPr>
            <w:r w:rsidRPr="0041792E">
              <w:rPr>
                <w:rFonts w:ascii="Times New Roman" w:hAnsi="Times New Roman" w:cs="Times New Roman"/>
                <w:b/>
                <w:sz w:val="24"/>
                <w:szCs w:val="24"/>
              </w:rPr>
              <w:t>№ п/п</w:t>
            </w:r>
          </w:p>
        </w:tc>
        <w:tc>
          <w:tcPr>
            <w:tcW w:w="3260" w:type="dxa"/>
            <w:shd w:val="clear" w:color="auto" w:fill="auto"/>
          </w:tcPr>
          <w:p w14:paraId="2837114C" w14:textId="77777777" w:rsidR="0041792E" w:rsidRPr="0041792E" w:rsidRDefault="0041792E" w:rsidP="0041792E">
            <w:pPr>
              <w:jc w:val="center"/>
              <w:rPr>
                <w:rFonts w:ascii="Times New Roman" w:hAnsi="Times New Roman" w:cs="Times New Roman"/>
                <w:b/>
                <w:sz w:val="24"/>
                <w:szCs w:val="24"/>
              </w:rPr>
            </w:pPr>
            <w:r w:rsidRPr="0041792E">
              <w:rPr>
                <w:rFonts w:ascii="Times New Roman" w:hAnsi="Times New Roman" w:cs="Times New Roman"/>
                <w:b/>
                <w:sz w:val="24"/>
                <w:szCs w:val="24"/>
              </w:rPr>
              <w:t>Наименование показателей</w:t>
            </w:r>
          </w:p>
        </w:tc>
        <w:tc>
          <w:tcPr>
            <w:tcW w:w="5815" w:type="dxa"/>
            <w:shd w:val="clear" w:color="auto" w:fill="auto"/>
          </w:tcPr>
          <w:p w14:paraId="639F510C" w14:textId="77777777" w:rsidR="0041792E" w:rsidRPr="0041792E" w:rsidRDefault="0041792E" w:rsidP="0041792E">
            <w:pPr>
              <w:jc w:val="center"/>
              <w:rPr>
                <w:rFonts w:ascii="Times New Roman" w:hAnsi="Times New Roman" w:cs="Times New Roman"/>
                <w:b/>
                <w:sz w:val="24"/>
                <w:szCs w:val="24"/>
              </w:rPr>
            </w:pPr>
            <w:r w:rsidRPr="0041792E">
              <w:rPr>
                <w:rFonts w:ascii="Times New Roman" w:hAnsi="Times New Roman" w:cs="Times New Roman"/>
                <w:b/>
                <w:sz w:val="24"/>
                <w:szCs w:val="24"/>
              </w:rPr>
              <w:t>Характеристики</w:t>
            </w:r>
          </w:p>
        </w:tc>
      </w:tr>
      <w:tr w:rsidR="0041792E" w:rsidRPr="0041792E" w14:paraId="346A2FF8" w14:textId="77777777" w:rsidTr="00071081">
        <w:trPr>
          <w:trHeight w:val="383"/>
        </w:trPr>
        <w:tc>
          <w:tcPr>
            <w:tcW w:w="709" w:type="dxa"/>
            <w:shd w:val="clear" w:color="auto" w:fill="auto"/>
          </w:tcPr>
          <w:p w14:paraId="6324CF3B" w14:textId="77777777" w:rsidR="0041792E" w:rsidRPr="0041792E" w:rsidRDefault="0041792E" w:rsidP="0041792E">
            <w:pPr>
              <w:spacing w:line="276" w:lineRule="auto"/>
              <w:jc w:val="center"/>
              <w:rPr>
                <w:rFonts w:ascii="Times New Roman" w:hAnsi="Times New Roman" w:cs="Times New Roman"/>
                <w:bCs/>
                <w:sz w:val="24"/>
                <w:szCs w:val="24"/>
              </w:rPr>
            </w:pPr>
            <w:r w:rsidRPr="0041792E">
              <w:rPr>
                <w:rFonts w:ascii="Times New Roman" w:hAnsi="Times New Roman" w:cs="Times New Roman"/>
                <w:bCs/>
                <w:sz w:val="24"/>
                <w:szCs w:val="24"/>
              </w:rPr>
              <w:t>1</w:t>
            </w:r>
          </w:p>
        </w:tc>
        <w:tc>
          <w:tcPr>
            <w:tcW w:w="3260" w:type="dxa"/>
            <w:shd w:val="clear" w:color="auto" w:fill="auto"/>
          </w:tcPr>
          <w:p w14:paraId="162EF343"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Перевозимый материал</w:t>
            </w:r>
          </w:p>
        </w:tc>
        <w:tc>
          <w:tcPr>
            <w:tcW w:w="5815" w:type="dxa"/>
            <w:shd w:val="clear" w:color="auto" w:fill="auto"/>
          </w:tcPr>
          <w:p w14:paraId="2237093D"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sz w:val="24"/>
                <w:szCs w:val="24"/>
              </w:rPr>
              <w:t xml:space="preserve">Ленты холоднокатаные нагартованные толщиной от 0,1 мм до 0,4 мм, свернутые в бухты. </w:t>
            </w:r>
          </w:p>
        </w:tc>
      </w:tr>
      <w:tr w:rsidR="0041792E" w:rsidRPr="0041792E" w14:paraId="510CEC03" w14:textId="77777777" w:rsidTr="00071081">
        <w:trPr>
          <w:trHeight w:val="383"/>
        </w:trPr>
        <w:tc>
          <w:tcPr>
            <w:tcW w:w="709" w:type="dxa"/>
            <w:shd w:val="clear" w:color="auto" w:fill="auto"/>
          </w:tcPr>
          <w:p w14:paraId="68BF0985" w14:textId="77777777" w:rsidR="0041792E" w:rsidRPr="0041792E" w:rsidRDefault="0041792E" w:rsidP="0041792E">
            <w:pPr>
              <w:spacing w:line="276" w:lineRule="auto"/>
              <w:jc w:val="center"/>
              <w:rPr>
                <w:rFonts w:ascii="Times New Roman" w:hAnsi="Times New Roman" w:cs="Times New Roman"/>
                <w:bCs/>
                <w:sz w:val="24"/>
                <w:szCs w:val="24"/>
              </w:rPr>
            </w:pPr>
            <w:r w:rsidRPr="0041792E">
              <w:rPr>
                <w:rFonts w:ascii="Times New Roman" w:hAnsi="Times New Roman" w:cs="Times New Roman"/>
                <w:bCs/>
                <w:sz w:val="24"/>
                <w:szCs w:val="24"/>
              </w:rPr>
              <w:t>2</w:t>
            </w:r>
          </w:p>
        </w:tc>
        <w:tc>
          <w:tcPr>
            <w:tcW w:w="3260" w:type="dxa"/>
            <w:shd w:val="clear" w:color="auto" w:fill="auto"/>
          </w:tcPr>
          <w:p w14:paraId="03DD17A6"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Характеристики материала</w:t>
            </w:r>
          </w:p>
        </w:tc>
        <w:tc>
          <w:tcPr>
            <w:tcW w:w="5815" w:type="dxa"/>
            <w:shd w:val="clear" w:color="auto" w:fill="auto"/>
          </w:tcPr>
          <w:p w14:paraId="53E0F719" w14:textId="77777777" w:rsidR="0041792E" w:rsidRPr="0041792E" w:rsidRDefault="0041792E" w:rsidP="0041792E">
            <w:pPr>
              <w:rPr>
                <w:rFonts w:ascii="Times New Roman" w:hAnsi="Times New Roman" w:cs="Times New Roman"/>
                <w:sz w:val="24"/>
                <w:szCs w:val="24"/>
              </w:rPr>
            </w:pPr>
            <w:r w:rsidRPr="0041792E">
              <w:rPr>
                <w:rFonts w:ascii="Times New Roman" w:hAnsi="Times New Roman" w:cs="Times New Roman"/>
                <w:sz w:val="24"/>
                <w:szCs w:val="24"/>
              </w:rPr>
              <w:t>Код ТН ВЭД - 7226920000</w:t>
            </w:r>
          </w:p>
          <w:p w14:paraId="787451F8"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sz w:val="24"/>
                <w:szCs w:val="24"/>
              </w:rPr>
              <w:t>Материал ленты нестойкий к коррозии, требующий бережного обращения.</w:t>
            </w:r>
          </w:p>
          <w:p w14:paraId="217999C5"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Не содержит радиоактивных веществ, не является источником радиоактивных излучении, не классифицируется как опасный материал.</w:t>
            </w:r>
          </w:p>
        </w:tc>
      </w:tr>
      <w:tr w:rsidR="0041792E" w:rsidRPr="0041792E" w14:paraId="1CE25626" w14:textId="77777777" w:rsidTr="00071081">
        <w:trPr>
          <w:trHeight w:val="383"/>
        </w:trPr>
        <w:tc>
          <w:tcPr>
            <w:tcW w:w="709" w:type="dxa"/>
            <w:shd w:val="clear" w:color="auto" w:fill="auto"/>
          </w:tcPr>
          <w:p w14:paraId="77C719EF" w14:textId="77777777" w:rsidR="0041792E" w:rsidRPr="0041792E" w:rsidRDefault="0041792E" w:rsidP="0041792E">
            <w:pPr>
              <w:spacing w:line="276" w:lineRule="auto"/>
              <w:jc w:val="center"/>
              <w:rPr>
                <w:rFonts w:ascii="Times New Roman" w:hAnsi="Times New Roman" w:cs="Times New Roman"/>
                <w:bCs/>
                <w:sz w:val="24"/>
                <w:szCs w:val="24"/>
              </w:rPr>
            </w:pPr>
            <w:r w:rsidRPr="0041792E">
              <w:rPr>
                <w:rFonts w:ascii="Times New Roman" w:hAnsi="Times New Roman" w:cs="Times New Roman"/>
                <w:bCs/>
                <w:sz w:val="24"/>
                <w:szCs w:val="24"/>
              </w:rPr>
              <w:t>3</w:t>
            </w:r>
          </w:p>
        </w:tc>
        <w:tc>
          <w:tcPr>
            <w:tcW w:w="3260" w:type="dxa"/>
            <w:shd w:val="clear" w:color="auto" w:fill="auto"/>
          </w:tcPr>
          <w:p w14:paraId="2C3AE6C7"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Условия поставки согласно Инкотермс 2020</w:t>
            </w:r>
          </w:p>
        </w:tc>
        <w:tc>
          <w:tcPr>
            <w:tcW w:w="5815" w:type="dxa"/>
            <w:shd w:val="clear" w:color="auto" w:fill="auto"/>
          </w:tcPr>
          <w:p w14:paraId="6AB42AFF" w14:textId="77777777" w:rsidR="0041792E" w:rsidRPr="0041792E" w:rsidRDefault="0041792E" w:rsidP="0041792E">
            <w:pPr>
              <w:rPr>
                <w:rFonts w:ascii="Times New Roman" w:hAnsi="Times New Roman" w:cs="Times New Roman"/>
                <w:sz w:val="24"/>
                <w:szCs w:val="24"/>
              </w:rPr>
            </w:pPr>
            <w:r w:rsidRPr="0041792E">
              <w:rPr>
                <w:rFonts w:ascii="Times New Roman" w:hAnsi="Times New Roman" w:cs="Times New Roman"/>
                <w:bCs/>
                <w:sz w:val="24"/>
                <w:szCs w:val="24"/>
                <w:lang w:val="en-US"/>
              </w:rPr>
              <w:t>FCA</w:t>
            </w:r>
            <w:r w:rsidRPr="0041792E">
              <w:rPr>
                <w:rFonts w:ascii="Calibri" w:hAnsi="Calibri" w:cs="Times New Roman"/>
                <w:sz w:val="22"/>
                <w:szCs w:val="22"/>
              </w:rPr>
              <w:t xml:space="preserve">- </w:t>
            </w:r>
            <w:r w:rsidRPr="0041792E">
              <w:rPr>
                <w:rFonts w:ascii="Times New Roman" w:hAnsi="Times New Roman" w:cs="Times New Roman"/>
                <w:bCs/>
                <w:sz w:val="24"/>
                <w:szCs w:val="24"/>
              </w:rPr>
              <w:t>городской округ Суйнин провинции Сычуань, Китай (</w:t>
            </w:r>
            <w:r w:rsidRPr="0041792E">
              <w:rPr>
                <w:rFonts w:ascii="Times New Roman" w:hAnsi="Times New Roman" w:cs="Times New Roman"/>
                <w:sz w:val="22"/>
                <w:szCs w:val="22"/>
                <w:lang w:val="en-US"/>
              </w:rPr>
              <w:t>FCA</w:t>
            </w:r>
            <w:r w:rsidRPr="0041792E">
              <w:rPr>
                <w:rFonts w:ascii="Times New Roman" w:hAnsi="Times New Roman" w:cs="Times New Roman"/>
                <w:sz w:val="22"/>
                <w:szCs w:val="22"/>
              </w:rPr>
              <w:t xml:space="preserve"> – </w:t>
            </w:r>
            <w:r w:rsidRPr="0041792E">
              <w:rPr>
                <w:rFonts w:ascii="Times New Roman" w:hAnsi="Times New Roman" w:cs="Times New Roman"/>
                <w:sz w:val="22"/>
                <w:szCs w:val="22"/>
                <w:lang w:val="en-US"/>
              </w:rPr>
              <w:t>SUINING</w:t>
            </w:r>
            <w:r w:rsidRPr="0041792E">
              <w:rPr>
                <w:rFonts w:ascii="Times New Roman" w:hAnsi="Times New Roman" w:cs="Times New Roman"/>
                <w:sz w:val="22"/>
                <w:szCs w:val="22"/>
              </w:rPr>
              <w:t xml:space="preserve">, </w:t>
            </w:r>
            <w:r w:rsidRPr="0041792E">
              <w:rPr>
                <w:rFonts w:ascii="Times New Roman" w:hAnsi="Times New Roman" w:cs="Times New Roman"/>
                <w:sz w:val="22"/>
                <w:szCs w:val="22"/>
                <w:lang w:val="en-US"/>
              </w:rPr>
              <w:t>SICHUANG</w:t>
            </w:r>
            <w:r w:rsidRPr="0041792E">
              <w:rPr>
                <w:rFonts w:ascii="Times New Roman" w:hAnsi="Times New Roman" w:cs="Times New Roman"/>
                <w:sz w:val="22"/>
                <w:szCs w:val="22"/>
              </w:rPr>
              <w:t xml:space="preserve">, </w:t>
            </w:r>
            <w:r w:rsidRPr="0041792E">
              <w:rPr>
                <w:rFonts w:ascii="Times New Roman" w:hAnsi="Times New Roman" w:cs="Times New Roman"/>
                <w:sz w:val="22"/>
                <w:szCs w:val="22"/>
                <w:lang w:val="en-US"/>
              </w:rPr>
              <w:t>China</w:t>
            </w:r>
            <w:r w:rsidRPr="0041792E">
              <w:rPr>
                <w:rFonts w:ascii="Times New Roman" w:hAnsi="Times New Roman" w:cs="Times New Roman"/>
                <w:sz w:val="22"/>
                <w:szCs w:val="22"/>
              </w:rPr>
              <w:t>)</w:t>
            </w:r>
          </w:p>
        </w:tc>
      </w:tr>
      <w:tr w:rsidR="0041792E" w:rsidRPr="0041792E" w14:paraId="1769390C" w14:textId="77777777" w:rsidTr="00071081">
        <w:trPr>
          <w:trHeight w:val="383"/>
        </w:trPr>
        <w:tc>
          <w:tcPr>
            <w:tcW w:w="709" w:type="dxa"/>
            <w:shd w:val="clear" w:color="auto" w:fill="auto"/>
          </w:tcPr>
          <w:p w14:paraId="320FBDA8" w14:textId="77777777" w:rsidR="0041792E" w:rsidRPr="0041792E" w:rsidRDefault="0041792E" w:rsidP="0041792E">
            <w:pPr>
              <w:spacing w:line="276" w:lineRule="auto"/>
              <w:jc w:val="center"/>
              <w:rPr>
                <w:rFonts w:ascii="Times New Roman" w:hAnsi="Times New Roman" w:cs="Times New Roman"/>
                <w:bCs/>
                <w:sz w:val="24"/>
                <w:szCs w:val="24"/>
              </w:rPr>
            </w:pPr>
            <w:r w:rsidRPr="0041792E">
              <w:rPr>
                <w:rFonts w:ascii="Times New Roman" w:hAnsi="Times New Roman" w:cs="Times New Roman"/>
                <w:bCs/>
                <w:sz w:val="24"/>
                <w:szCs w:val="24"/>
              </w:rPr>
              <w:t>4</w:t>
            </w:r>
          </w:p>
        </w:tc>
        <w:tc>
          <w:tcPr>
            <w:tcW w:w="3260" w:type="dxa"/>
            <w:shd w:val="clear" w:color="auto" w:fill="auto"/>
          </w:tcPr>
          <w:p w14:paraId="20EBA54F" w14:textId="67CF02F0" w:rsidR="0041792E" w:rsidRPr="0041792E" w:rsidRDefault="004F1685" w:rsidP="0041792E">
            <w:pPr>
              <w:rPr>
                <w:rFonts w:ascii="Times New Roman" w:hAnsi="Times New Roman" w:cs="Times New Roman"/>
                <w:bCs/>
                <w:sz w:val="24"/>
                <w:szCs w:val="24"/>
              </w:rPr>
            </w:pPr>
            <w:r w:rsidRPr="004F1685">
              <w:rPr>
                <w:rFonts w:ascii="Times New Roman" w:hAnsi="Times New Roman" w:cs="Times New Roman"/>
                <w:bCs/>
                <w:sz w:val="24"/>
                <w:szCs w:val="24"/>
              </w:rPr>
              <w:t>Адрес загрузки и ра</w:t>
            </w:r>
            <w:bookmarkStart w:id="23" w:name="_GoBack"/>
            <w:bookmarkEnd w:id="23"/>
            <w:r w:rsidRPr="004F1685">
              <w:rPr>
                <w:rFonts w:ascii="Times New Roman" w:hAnsi="Times New Roman" w:cs="Times New Roman"/>
                <w:bCs/>
                <w:sz w:val="24"/>
                <w:szCs w:val="24"/>
              </w:rPr>
              <w:t>згрузки</w:t>
            </w:r>
          </w:p>
        </w:tc>
        <w:tc>
          <w:tcPr>
            <w:tcW w:w="5815" w:type="dxa"/>
            <w:shd w:val="clear" w:color="auto" w:fill="auto"/>
          </w:tcPr>
          <w:p w14:paraId="0B3181EC" w14:textId="77777777" w:rsidR="0041792E" w:rsidRPr="0041792E" w:rsidRDefault="0041792E" w:rsidP="0041792E">
            <w:pPr>
              <w:rPr>
                <w:rFonts w:ascii="Times New Roman" w:hAnsi="Times New Roman" w:cs="Times New Roman"/>
                <w:bCs/>
                <w:sz w:val="24"/>
                <w:szCs w:val="24"/>
                <w:lang w:val="en-US"/>
              </w:rPr>
            </w:pPr>
            <w:r w:rsidRPr="0041792E">
              <w:rPr>
                <w:rFonts w:ascii="Times New Roman" w:hAnsi="Times New Roman" w:cs="Times New Roman"/>
                <w:bCs/>
                <w:sz w:val="24"/>
                <w:szCs w:val="24"/>
              </w:rPr>
              <w:t>Адрес</w:t>
            </w:r>
            <w:r w:rsidRPr="0041792E">
              <w:rPr>
                <w:rFonts w:ascii="Times New Roman" w:hAnsi="Times New Roman" w:cs="Times New Roman"/>
                <w:bCs/>
                <w:sz w:val="24"/>
                <w:szCs w:val="24"/>
                <w:lang w:val="en-US"/>
              </w:rPr>
              <w:t xml:space="preserve"> </w:t>
            </w:r>
            <w:r w:rsidRPr="0041792E">
              <w:rPr>
                <w:rFonts w:ascii="Times New Roman" w:hAnsi="Times New Roman" w:cs="Times New Roman"/>
                <w:bCs/>
                <w:sz w:val="24"/>
                <w:szCs w:val="24"/>
              </w:rPr>
              <w:t>загрузки</w:t>
            </w:r>
            <w:r w:rsidRPr="0041792E">
              <w:rPr>
                <w:rFonts w:ascii="Times New Roman" w:hAnsi="Times New Roman" w:cs="Times New Roman"/>
                <w:bCs/>
                <w:sz w:val="24"/>
                <w:szCs w:val="24"/>
                <w:lang w:val="en-US"/>
              </w:rPr>
              <w:t>:</w:t>
            </w:r>
          </w:p>
          <w:p w14:paraId="0551F362" w14:textId="77777777" w:rsidR="0041792E" w:rsidRPr="0041792E" w:rsidRDefault="0041792E" w:rsidP="0041792E">
            <w:pPr>
              <w:rPr>
                <w:rFonts w:ascii="Times New Roman" w:hAnsi="Times New Roman" w:cs="Times New Roman"/>
                <w:bCs/>
                <w:sz w:val="24"/>
                <w:szCs w:val="24"/>
                <w:lang w:val="en-US"/>
              </w:rPr>
            </w:pPr>
            <w:r w:rsidRPr="0041792E">
              <w:rPr>
                <w:rFonts w:ascii="Times New Roman" w:hAnsi="Times New Roman" w:cs="Times New Roman"/>
                <w:bCs/>
                <w:sz w:val="24"/>
                <w:szCs w:val="24"/>
                <w:lang w:val="en-US"/>
              </w:rPr>
              <w:t xml:space="preserve">Sichuan Fumeida Microelectronics Co., LTD, Китай </w:t>
            </w:r>
          </w:p>
          <w:p w14:paraId="33F2B65E" w14:textId="77777777" w:rsidR="0041792E" w:rsidRPr="0041792E" w:rsidRDefault="0041792E" w:rsidP="0041792E">
            <w:pPr>
              <w:rPr>
                <w:rFonts w:ascii="Times New Roman" w:hAnsi="Times New Roman" w:cs="Times New Roman"/>
                <w:bCs/>
                <w:sz w:val="24"/>
                <w:szCs w:val="24"/>
                <w:lang w:val="en-US"/>
              </w:rPr>
            </w:pPr>
            <w:r w:rsidRPr="0041792E">
              <w:rPr>
                <w:rFonts w:ascii="Times New Roman" w:hAnsi="Times New Roman" w:cs="Times New Roman"/>
                <w:bCs/>
                <w:sz w:val="24"/>
                <w:szCs w:val="24"/>
              </w:rPr>
              <w:t>Адрес</w:t>
            </w:r>
            <w:r w:rsidRPr="0041792E">
              <w:rPr>
                <w:rFonts w:ascii="Times New Roman" w:hAnsi="Times New Roman" w:cs="Times New Roman"/>
                <w:bCs/>
                <w:sz w:val="24"/>
                <w:szCs w:val="24"/>
                <w:lang w:val="en-US"/>
              </w:rPr>
              <w:t>: №88</w:t>
            </w:r>
            <w:r w:rsidRPr="0041792E">
              <w:rPr>
                <w:rFonts w:ascii="MS Mincho" w:eastAsia="MS Mincho" w:hAnsi="MS Mincho" w:cs="MS Mincho" w:hint="eastAsia"/>
                <w:bCs/>
                <w:sz w:val="24"/>
                <w:szCs w:val="24"/>
                <w:lang w:val="en-US"/>
              </w:rPr>
              <w:t>，</w:t>
            </w:r>
            <w:r w:rsidRPr="0041792E">
              <w:rPr>
                <w:rFonts w:ascii="Times New Roman" w:hAnsi="Times New Roman" w:cs="Times New Roman"/>
                <w:bCs/>
                <w:sz w:val="24"/>
                <w:szCs w:val="24"/>
                <w:lang w:val="en-US"/>
              </w:rPr>
              <w:t xml:space="preserve">Hedong Avenue, Shehong Economic Development Zone, Suining City </w:t>
            </w:r>
            <w:r w:rsidRPr="0041792E">
              <w:rPr>
                <w:rFonts w:ascii="MS Mincho" w:eastAsia="MS Mincho" w:hAnsi="MS Mincho" w:cs="MS Mincho" w:hint="eastAsia"/>
                <w:bCs/>
                <w:sz w:val="24"/>
                <w:szCs w:val="24"/>
                <w:lang w:val="en-US"/>
              </w:rPr>
              <w:t>，</w:t>
            </w:r>
            <w:r w:rsidRPr="0041792E">
              <w:rPr>
                <w:rFonts w:ascii="Times New Roman" w:hAnsi="Times New Roman" w:cs="Times New Roman"/>
                <w:bCs/>
                <w:sz w:val="24"/>
                <w:szCs w:val="24"/>
                <w:lang w:val="en-US"/>
              </w:rPr>
              <w:t>Sichuan Province</w:t>
            </w:r>
            <w:r w:rsidRPr="0041792E">
              <w:rPr>
                <w:rFonts w:ascii="MS Mincho" w:eastAsia="MS Mincho" w:hAnsi="MS Mincho" w:cs="MS Mincho" w:hint="eastAsia"/>
                <w:bCs/>
                <w:sz w:val="24"/>
                <w:szCs w:val="24"/>
                <w:lang w:val="en-US"/>
              </w:rPr>
              <w:t>，</w:t>
            </w:r>
            <w:r w:rsidRPr="0041792E">
              <w:rPr>
                <w:rFonts w:ascii="Times New Roman" w:hAnsi="Times New Roman" w:cs="Times New Roman"/>
                <w:bCs/>
                <w:sz w:val="24"/>
                <w:szCs w:val="24"/>
                <w:lang w:val="en-US"/>
              </w:rPr>
              <w:t>China</w:t>
            </w:r>
          </w:p>
          <w:p w14:paraId="014AFDBB"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Контактное лицо Мисс Ян Ли</w:t>
            </w:r>
            <w:r w:rsidRPr="0041792E">
              <w:rPr>
                <w:rFonts w:ascii="Times New Roman" w:eastAsia="MS Mincho" w:hAnsi="Times New Roman" w:cs="Times New Roman"/>
                <w:bCs/>
                <w:sz w:val="24"/>
                <w:szCs w:val="24"/>
              </w:rPr>
              <w:t xml:space="preserve"> (</w:t>
            </w:r>
            <w:r w:rsidRPr="0041792E">
              <w:rPr>
                <w:rFonts w:ascii="Times New Roman" w:hAnsi="Times New Roman" w:cs="Times New Roman"/>
                <w:bCs/>
                <w:sz w:val="24"/>
                <w:szCs w:val="24"/>
              </w:rPr>
              <w:t xml:space="preserve">YANG LI), </w:t>
            </w:r>
            <w:r w:rsidRPr="0041792E">
              <w:rPr>
                <w:rFonts w:ascii="Times New Roman" w:hAnsi="Times New Roman" w:cs="Times New Roman" w:hint="eastAsia"/>
                <w:bCs/>
                <w:sz w:val="24"/>
                <w:szCs w:val="24"/>
              </w:rPr>
              <w:t>тел</w:t>
            </w:r>
            <w:r w:rsidRPr="0041792E">
              <w:rPr>
                <w:rFonts w:ascii="Times New Roman" w:hAnsi="Times New Roman" w:cs="Times New Roman"/>
                <w:bCs/>
                <w:sz w:val="24"/>
                <w:szCs w:val="24"/>
              </w:rPr>
              <w:t>. +86-13092833001</w:t>
            </w:r>
          </w:p>
          <w:p w14:paraId="34F4B0A6" w14:textId="77777777" w:rsidR="0041792E" w:rsidRPr="0041792E" w:rsidRDefault="0041792E" w:rsidP="0041792E">
            <w:pPr>
              <w:spacing w:before="120"/>
              <w:rPr>
                <w:rFonts w:ascii="Times New Roman" w:hAnsi="Times New Roman" w:cs="Times New Roman"/>
                <w:sz w:val="24"/>
                <w:szCs w:val="24"/>
              </w:rPr>
            </w:pPr>
            <w:r w:rsidRPr="0041792E">
              <w:rPr>
                <w:rFonts w:ascii="Times New Roman" w:hAnsi="Times New Roman" w:cs="Times New Roman"/>
                <w:sz w:val="24"/>
                <w:szCs w:val="24"/>
                <w:u w:val="single"/>
              </w:rPr>
              <w:t>Адрес таможенного терминала</w:t>
            </w:r>
            <w:r w:rsidRPr="0041792E">
              <w:rPr>
                <w:rFonts w:ascii="Times New Roman" w:hAnsi="Times New Roman" w:cs="Times New Roman"/>
                <w:sz w:val="24"/>
                <w:szCs w:val="24"/>
              </w:rPr>
              <w:t xml:space="preserve"> - СВХ ООО «Альянс Союз», 424006, Республика Марий Эл, г. Йошкар-Ола, ул. Строителей, д. 109 </w:t>
            </w:r>
          </w:p>
          <w:p w14:paraId="2A298F3F" w14:textId="77777777" w:rsidR="0041792E" w:rsidRPr="0041792E" w:rsidRDefault="0041792E" w:rsidP="0041792E">
            <w:pPr>
              <w:rPr>
                <w:rFonts w:ascii="Times New Roman" w:hAnsi="Times New Roman" w:cs="Times New Roman"/>
                <w:bCs/>
                <w:sz w:val="24"/>
                <w:szCs w:val="24"/>
                <w:lang w:val="en-US"/>
              </w:rPr>
            </w:pPr>
            <w:r w:rsidRPr="0041792E">
              <w:rPr>
                <w:rFonts w:ascii="Times New Roman" w:hAnsi="Times New Roman" w:cs="Times New Roman"/>
                <w:sz w:val="24"/>
                <w:szCs w:val="24"/>
                <w:u w:val="single"/>
              </w:rPr>
              <w:t>Адрес разгрузки</w:t>
            </w:r>
            <w:r w:rsidRPr="0041792E">
              <w:rPr>
                <w:rFonts w:ascii="Times New Roman" w:hAnsi="Times New Roman" w:cs="Times New Roman"/>
                <w:sz w:val="24"/>
                <w:szCs w:val="24"/>
              </w:rPr>
              <w:t>: АО «ЗПП», 424003, Республика Марий Эл, г. Йошкар-Ола, ул. Суворова, д.26</w:t>
            </w:r>
          </w:p>
        </w:tc>
      </w:tr>
      <w:tr w:rsidR="0041792E" w:rsidRPr="0041792E" w14:paraId="7B1264EB" w14:textId="77777777" w:rsidTr="00071081">
        <w:trPr>
          <w:trHeight w:val="383"/>
        </w:trPr>
        <w:tc>
          <w:tcPr>
            <w:tcW w:w="709" w:type="dxa"/>
            <w:shd w:val="clear" w:color="auto" w:fill="auto"/>
          </w:tcPr>
          <w:p w14:paraId="3ABE3253" w14:textId="77777777" w:rsidR="0041792E" w:rsidRPr="0041792E" w:rsidRDefault="0041792E" w:rsidP="0041792E">
            <w:pPr>
              <w:spacing w:line="276" w:lineRule="auto"/>
              <w:jc w:val="center"/>
              <w:rPr>
                <w:rFonts w:ascii="Times New Roman" w:hAnsi="Times New Roman" w:cs="Times New Roman"/>
                <w:bCs/>
                <w:sz w:val="24"/>
                <w:szCs w:val="24"/>
              </w:rPr>
            </w:pPr>
            <w:r w:rsidRPr="0041792E">
              <w:rPr>
                <w:rFonts w:ascii="Times New Roman" w:hAnsi="Times New Roman" w:cs="Times New Roman"/>
                <w:bCs/>
                <w:sz w:val="24"/>
                <w:szCs w:val="24"/>
              </w:rPr>
              <w:t>5</w:t>
            </w:r>
          </w:p>
        </w:tc>
        <w:tc>
          <w:tcPr>
            <w:tcW w:w="3260" w:type="dxa"/>
            <w:shd w:val="clear" w:color="auto" w:fill="auto"/>
          </w:tcPr>
          <w:p w14:paraId="2D9D7BBF" w14:textId="77777777" w:rsidR="0041792E" w:rsidRPr="0041792E" w:rsidRDefault="0041792E" w:rsidP="0041792E">
            <w:pPr>
              <w:rPr>
                <w:rFonts w:ascii="Times New Roman" w:hAnsi="Times New Roman" w:cs="Times New Roman"/>
                <w:sz w:val="24"/>
                <w:szCs w:val="24"/>
              </w:rPr>
            </w:pPr>
            <w:r w:rsidRPr="0041792E">
              <w:rPr>
                <w:rFonts w:ascii="Times New Roman" w:hAnsi="Times New Roman" w:cs="Times New Roman"/>
                <w:bCs/>
                <w:sz w:val="24"/>
                <w:szCs w:val="24"/>
              </w:rPr>
              <w:t xml:space="preserve">Количество </w:t>
            </w:r>
            <w:r w:rsidRPr="0041792E">
              <w:rPr>
                <w:rFonts w:ascii="Times New Roman" w:hAnsi="Times New Roman" w:cs="Times New Roman"/>
                <w:sz w:val="24"/>
                <w:szCs w:val="24"/>
              </w:rPr>
              <w:t>транспортных услуг</w:t>
            </w:r>
          </w:p>
        </w:tc>
        <w:tc>
          <w:tcPr>
            <w:tcW w:w="5815" w:type="dxa"/>
            <w:shd w:val="clear" w:color="auto" w:fill="auto"/>
          </w:tcPr>
          <w:p w14:paraId="0DA12B9A"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1 шт. – автодоставка (автодоставка от адреса загрузки (Китай) до адреса разгрузки (г. Йошкар-Ола, РФ))</w:t>
            </w:r>
          </w:p>
        </w:tc>
      </w:tr>
      <w:tr w:rsidR="0041792E" w:rsidRPr="0041792E" w14:paraId="7D0B616B" w14:textId="77777777" w:rsidTr="00071081">
        <w:trPr>
          <w:trHeight w:val="383"/>
        </w:trPr>
        <w:tc>
          <w:tcPr>
            <w:tcW w:w="709" w:type="dxa"/>
            <w:shd w:val="clear" w:color="auto" w:fill="auto"/>
          </w:tcPr>
          <w:p w14:paraId="0BB6917F" w14:textId="77777777" w:rsidR="0041792E" w:rsidRPr="0041792E" w:rsidRDefault="0041792E" w:rsidP="0041792E">
            <w:pPr>
              <w:spacing w:line="276" w:lineRule="auto"/>
              <w:jc w:val="center"/>
              <w:rPr>
                <w:rFonts w:ascii="Times New Roman" w:hAnsi="Times New Roman" w:cs="Times New Roman"/>
                <w:bCs/>
                <w:sz w:val="24"/>
                <w:szCs w:val="24"/>
              </w:rPr>
            </w:pPr>
            <w:r w:rsidRPr="0041792E">
              <w:rPr>
                <w:rFonts w:ascii="Times New Roman" w:hAnsi="Times New Roman" w:cs="Times New Roman"/>
                <w:bCs/>
                <w:sz w:val="24"/>
                <w:szCs w:val="24"/>
              </w:rPr>
              <w:t>6</w:t>
            </w:r>
          </w:p>
        </w:tc>
        <w:tc>
          <w:tcPr>
            <w:tcW w:w="3260" w:type="dxa"/>
            <w:shd w:val="clear" w:color="auto" w:fill="auto"/>
          </w:tcPr>
          <w:p w14:paraId="75F86E01"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Вид транспорта</w:t>
            </w:r>
          </w:p>
        </w:tc>
        <w:tc>
          <w:tcPr>
            <w:tcW w:w="5815" w:type="dxa"/>
            <w:shd w:val="clear" w:color="auto" w:fill="auto"/>
          </w:tcPr>
          <w:p w14:paraId="56A11765"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Автотранспорт – не сборный груз, 1 а/м, тент</w:t>
            </w:r>
          </w:p>
        </w:tc>
      </w:tr>
      <w:tr w:rsidR="0041792E" w:rsidRPr="0041792E" w14:paraId="76A9D7A7" w14:textId="77777777" w:rsidTr="00071081">
        <w:trPr>
          <w:trHeight w:val="383"/>
        </w:trPr>
        <w:tc>
          <w:tcPr>
            <w:tcW w:w="709" w:type="dxa"/>
            <w:shd w:val="clear" w:color="auto" w:fill="auto"/>
          </w:tcPr>
          <w:p w14:paraId="38A53D02" w14:textId="77777777" w:rsidR="0041792E" w:rsidRPr="0041792E" w:rsidRDefault="0041792E" w:rsidP="0041792E">
            <w:pPr>
              <w:spacing w:line="276" w:lineRule="auto"/>
              <w:jc w:val="center"/>
              <w:rPr>
                <w:rFonts w:ascii="Times New Roman" w:hAnsi="Times New Roman" w:cs="Times New Roman"/>
                <w:bCs/>
                <w:sz w:val="24"/>
                <w:szCs w:val="24"/>
              </w:rPr>
            </w:pPr>
            <w:r w:rsidRPr="0041792E">
              <w:rPr>
                <w:rFonts w:ascii="Times New Roman" w:hAnsi="Times New Roman" w:cs="Times New Roman"/>
                <w:bCs/>
                <w:sz w:val="24"/>
                <w:szCs w:val="24"/>
              </w:rPr>
              <w:t>7</w:t>
            </w:r>
          </w:p>
        </w:tc>
        <w:tc>
          <w:tcPr>
            <w:tcW w:w="3260" w:type="dxa"/>
            <w:shd w:val="clear" w:color="auto" w:fill="auto"/>
          </w:tcPr>
          <w:p w14:paraId="36224860"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sz w:val="24"/>
                <w:szCs w:val="24"/>
              </w:rPr>
              <w:t>Маршрут перевозки</w:t>
            </w:r>
          </w:p>
        </w:tc>
        <w:tc>
          <w:tcPr>
            <w:tcW w:w="5815" w:type="dxa"/>
            <w:shd w:val="clear" w:color="auto" w:fill="auto"/>
          </w:tcPr>
          <w:p w14:paraId="5C3F4BC3"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Маршрут перевозки автомобильным транспортом предлагает Исполнитель с привязкой к сроку оказания услуг и с разбивкой общей стоимости оказания услуг на статьи расхода:</w:t>
            </w:r>
          </w:p>
          <w:p w14:paraId="034A5D39"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Транспортные услуги: SUINING (CN) – граница таможенного союза;</w:t>
            </w:r>
          </w:p>
          <w:p w14:paraId="56E6FDF7" w14:textId="77777777" w:rsidR="0041792E" w:rsidRPr="0041792E" w:rsidRDefault="0041792E" w:rsidP="0041792E">
            <w:pPr>
              <w:rPr>
                <w:rFonts w:ascii="Times New Roman" w:hAnsi="Times New Roman" w:cs="Times New Roman"/>
                <w:bCs/>
                <w:sz w:val="24"/>
                <w:szCs w:val="24"/>
                <w:highlight w:val="green"/>
              </w:rPr>
            </w:pPr>
            <w:r w:rsidRPr="0041792E">
              <w:rPr>
                <w:rFonts w:ascii="Times New Roman" w:hAnsi="Times New Roman" w:cs="Times New Roman"/>
                <w:bCs/>
                <w:sz w:val="24"/>
                <w:szCs w:val="24"/>
              </w:rPr>
              <w:t>–Транспортные услуги: граница таможенного союза – Йошкар-Ола (RU).</w:t>
            </w:r>
          </w:p>
        </w:tc>
      </w:tr>
      <w:tr w:rsidR="0041792E" w:rsidRPr="0041792E" w14:paraId="423060DE" w14:textId="77777777" w:rsidTr="00071081">
        <w:trPr>
          <w:trHeight w:val="383"/>
        </w:trPr>
        <w:tc>
          <w:tcPr>
            <w:tcW w:w="709" w:type="dxa"/>
            <w:shd w:val="clear" w:color="auto" w:fill="auto"/>
          </w:tcPr>
          <w:p w14:paraId="6CC31A3A" w14:textId="77777777" w:rsidR="0041792E" w:rsidRPr="0041792E" w:rsidRDefault="0041792E" w:rsidP="0041792E">
            <w:pPr>
              <w:spacing w:line="276" w:lineRule="auto"/>
              <w:jc w:val="center"/>
              <w:rPr>
                <w:rFonts w:ascii="Times New Roman" w:hAnsi="Times New Roman" w:cs="Times New Roman"/>
                <w:bCs/>
                <w:sz w:val="24"/>
                <w:szCs w:val="24"/>
              </w:rPr>
            </w:pPr>
            <w:r w:rsidRPr="0041792E">
              <w:rPr>
                <w:rFonts w:ascii="Times New Roman" w:hAnsi="Times New Roman" w:cs="Times New Roman"/>
                <w:bCs/>
                <w:sz w:val="24"/>
                <w:szCs w:val="24"/>
              </w:rPr>
              <w:t>8</w:t>
            </w:r>
          </w:p>
        </w:tc>
        <w:tc>
          <w:tcPr>
            <w:tcW w:w="3260" w:type="dxa"/>
            <w:shd w:val="clear" w:color="auto" w:fill="auto"/>
          </w:tcPr>
          <w:p w14:paraId="13D206F4"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Вес нетто и брутто, кг</w:t>
            </w:r>
          </w:p>
        </w:tc>
        <w:tc>
          <w:tcPr>
            <w:tcW w:w="5815" w:type="dxa"/>
            <w:shd w:val="clear" w:color="auto" w:fill="auto"/>
          </w:tcPr>
          <w:p w14:paraId="7B61770F" w14:textId="77777777" w:rsidR="0041792E" w:rsidRPr="0041792E" w:rsidRDefault="0041792E" w:rsidP="0041792E">
            <w:pPr>
              <w:rPr>
                <w:rFonts w:ascii="Times New Roman" w:hAnsi="Times New Roman" w:cs="Times New Roman"/>
                <w:b/>
                <w:sz w:val="24"/>
                <w:szCs w:val="24"/>
              </w:rPr>
            </w:pPr>
            <w:r w:rsidRPr="0041792E">
              <w:rPr>
                <w:rFonts w:ascii="Times New Roman" w:hAnsi="Times New Roman" w:cs="Times New Roman"/>
                <w:b/>
                <w:sz w:val="24"/>
                <w:szCs w:val="24"/>
              </w:rPr>
              <w:t>Товар будет перевозится по двум контрактам:</w:t>
            </w:r>
          </w:p>
          <w:p w14:paraId="65217208" w14:textId="77777777" w:rsidR="0041792E" w:rsidRPr="0041792E" w:rsidRDefault="0041792E" w:rsidP="0041792E">
            <w:pPr>
              <w:rPr>
                <w:rFonts w:ascii="Times New Roman" w:hAnsi="Times New Roman" w:cs="Times New Roman"/>
                <w:bCs/>
                <w:sz w:val="24"/>
                <w:szCs w:val="24"/>
                <w:u w:val="single"/>
              </w:rPr>
            </w:pPr>
            <w:r w:rsidRPr="0041792E">
              <w:rPr>
                <w:rFonts w:ascii="Times New Roman" w:hAnsi="Times New Roman" w:cs="Times New Roman"/>
                <w:bCs/>
                <w:sz w:val="24"/>
                <w:szCs w:val="24"/>
                <w:u w:val="single"/>
              </w:rPr>
              <w:t xml:space="preserve">Контракт №1 </w:t>
            </w:r>
          </w:p>
          <w:p w14:paraId="4F209936"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 xml:space="preserve">Вес нетто – 5 237,1 кг </w:t>
            </w:r>
          </w:p>
          <w:p w14:paraId="30A29392"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Вес брутто – 6 218,0 кг</w:t>
            </w:r>
          </w:p>
          <w:p w14:paraId="6804118B" w14:textId="77777777" w:rsidR="0041792E" w:rsidRPr="0041792E" w:rsidRDefault="0041792E" w:rsidP="0041792E">
            <w:pPr>
              <w:rPr>
                <w:rFonts w:ascii="Times New Roman" w:hAnsi="Times New Roman" w:cs="Times New Roman"/>
                <w:bCs/>
                <w:sz w:val="24"/>
                <w:szCs w:val="24"/>
                <w:u w:val="single"/>
              </w:rPr>
            </w:pPr>
            <w:r w:rsidRPr="0041792E">
              <w:rPr>
                <w:rFonts w:ascii="Times New Roman" w:hAnsi="Times New Roman" w:cs="Times New Roman"/>
                <w:bCs/>
                <w:sz w:val="24"/>
                <w:szCs w:val="24"/>
                <w:u w:val="single"/>
              </w:rPr>
              <w:lastRenderedPageBreak/>
              <w:t xml:space="preserve">Контракт №2 </w:t>
            </w:r>
          </w:p>
          <w:p w14:paraId="7F21E29A"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 xml:space="preserve">Вес нетто – 405,1 кг </w:t>
            </w:r>
          </w:p>
          <w:p w14:paraId="51FF175E"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Вес брутто – 509,0 кг</w:t>
            </w:r>
          </w:p>
        </w:tc>
      </w:tr>
      <w:tr w:rsidR="0041792E" w:rsidRPr="0041792E" w14:paraId="437D8D2E" w14:textId="77777777" w:rsidTr="00071081">
        <w:trPr>
          <w:trHeight w:val="383"/>
        </w:trPr>
        <w:tc>
          <w:tcPr>
            <w:tcW w:w="709" w:type="dxa"/>
            <w:shd w:val="clear" w:color="auto" w:fill="auto"/>
          </w:tcPr>
          <w:p w14:paraId="5500F7D1" w14:textId="77777777" w:rsidR="0041792E" w:rsidRPr="0041792E" w:rsidRDefault="0041792E" w:rsidP="0041792E">
            <w:pPr>
              <w:spacing w:line="276" w:lineRule="auto"/>
              <w:jc w:val="center"/>
              <w:rPr>
                <w:rFonts w:ascii="Times New Roman" w:hAnsi="Times New Roman" w:cs="Times New Roman"/>
                <w:bCs/>
                <w:sz w:val="24"/>
                <w:szCs w:val="24"/>
              </w:rPr>
            </w:pPr>
            <w:r w:rsidRPr="0041792E">
              <w:rPr>
                <w:rFonts w:ascii="Times New Roman" w:hAnsi="Times New Roman" w:cs="Times New Roman"/>
                <w:bCs/>
                <w:sz w:val="24"/>
                <w:szCs w:val="24"/>
              </w:rPr>
              <w:lastRenderedPageBreak/>
              <w:t>9</w:t>
            </w:r>
          </w:p>
        </w:tc>
        <w:tc>
          <w:tcPr>
            <w:tcW w:w="3260" w:type="dxa"/>
            <w:shd w:val="clear" w:color="auto" w:fill="auto"/>
          </w:tcPr>
          <w:p w14:paraId="212FFE98" w14:textId="77777777" w:rsidR="0041792E" w:rsidRPr="0041792E" w:rsidRDefault="0041792E" w:rsidP="0041792E">
            <w:pPr>
              <w:rPr>
                <w:rFonts w:ascii="Times New Roman" w:hAnsi="Times New Roman" w:cs="Times New Roman"/>
                <w:sz w:val="24"/>
                <w:szCs w:val="24"/>
              </w:rPr>
            </w:pPr>
            <w:r w:rsidRPr="0041792E">
              <w:rPr>
                <w:rFonts w:ascii="Times New Roman" w:hAnsi="Times New Roman" w:cs="Times New Roman"/>
                <w:sz w:val="24"/>
                <w:szCs w:val="24"/>
              </w:rPr>
              <w:t>Габаритные размеры (Д×Ш×В), мм</w:t>
            </w:r>
          </w:p>
          <w:p w14:paraId="4946D5C0" w14:textId="77777777" w:rsidR="0041792E" w:rsidRPr="0041792E" w:rsidRDefault="0041792E" w:rsidP="0041792E">
            <w:pPr>
              <w:rPr>
                <w:rFonts w:ascii="Times New Roman" w:hAnsi="Times New Roman" w:cs="Times New Roman"/>
                <w:bCs/>
                <w:sz w:val="24"/>
                <w:szCs w:val="24"/>
              </w:rPr>
            </w:pPr>
          </w:p>
        </w:tc>
        <w:tc>
          <w:tcPr>
            <w:tcW w:w="5815" w:type="dxa"/>
            <w:shd w:val="clear" w:color="auto" w:fill="auto"/>
          </w:tcPr>
          <w:p w14:paraId="3D82F9FF" w14:textId="77777777" w:rsidR="0041792E" w:rsidRPr="0041792E" w:rsidRDefault="0041792E" w:rsidP="0041792E">
            <w:pPr>
              <w:rPr>
                <w:rFonts w:ascii="Times New Roman" w:hAnsi="Times New Roman" w:cs="Times New Roman"/>
                <w:bCs/>
                <w:sz w:val="24"/>
                <w:szCs w:val="24"/>
                <w:u w:val="single"/>
              </w:rPr>
            </w:pPr>
            <w:r w:rsidRPr="0041792E">
              <w:rPr>
                <w:rFonts w:ascii="Times New Roman" w:hAnsi="Times New Roman" w:cs="Times New Roman"/>
                <w:bCs/>
                <w:sz w:val="24"/>
                <w:szCs w:val="24"/>
                <w:u w:val="single"/>
              </w:rPr>
              <w:t xml:space="preserve">Контракт №1 </w:t>
            </w:r>
          </w:p>
          <w:p w14:paraId="64BD7DE8" w14:textId="77777777" w:rsidR="0041792E" w:rsidRPr="0041792E" w:rsidRDefault="0041792E" w:rsidP="0041792E">
            <w:pPr>
              <w:jc w:val="both"/>
              <w:rPr>
                <w:rFonts w:ascii="Times New Roman" w:hAnsi="Times New Roman" w:cs="Times New Roman"/>
                <w:sz w:val="24"/>
                <w:szCs w:val="24"/>
              </w:rPr>
            </w:pPr>
            <w:r w:rsidRPr="0041792E">
              <w:rPr>
                <w:rFonts w:ascii="Times New Roman" w:hAnsi="Times New Roman" w:cs="Times New Roman"/>
                <w:sz w:val="24"/>
                <w:szCs w:val="24"/>
              </w:rPr>
              <w:t>1280×665×590 – 10 ящиков</w:t>
            </w:r>
          </w:p>
          <w:p w14:paraId="5494180E" w14:textId="77777777" w:rsidR="0041792E" w:rsidRPr="0041792E" w:rsidRDefault="0041792E" w:rsidP="0041792E">
            <w:pPr>
              <w:jc w:val="both"/>
              <w:rPr>
                <w:rFonts w:ascii="Times New Roman" w:hAnsi="Times New Roman" w:cs="Times New Roman"/>
                <w:sz w:val="24"/>
                <w:szCs w:val="24"/>
              </w:rPr>
            </w:pPr>
            <w:r w:rsidRPr="0041792E">
              <w:rPr>
                <w:rFonts w:ascii="Times New Roman" w:hAnsi="Times New Roman" w:cs="Times New Roman"/>
                <w:sz w:val="24"/>
                <w:szCs w:val="24"/>
              </w:rPr>
              <w:t>915×600×760 – 3 ящика</w:t>
            </w:r>
          </w:p>
          <w:p w14:paraId="506BA4B5" w14:textId="77777777" w:rsidR="0041792E" w:rsidRPr="0041792E" w:rsidRDefault="0041792E" w:rsidP="0041792E">
            <w:pPr>
              <w:jc w:val="both"/>
              <w:rPr>
                <w:rFonts w:ascii="Times New Roman" w:hAnsi="Times New Roman" w:cs="Times New Roman"/>
                <w:sz w:val="24"/>
                <w:szCs w:val="24"/>
              </w:rPr>
            </w:pPr>
            <w:r w:rsidRPr="0041792E">
              <w:rPr>
                <w:rFonts w:ascii="Times New Roman" w:hAnsi="Times New Roman" w:cs="Times New Roman"/>
                <w:sz w:val="24"/>
                <w:szCs w:val="24"/>
              </w:rPr>
              <w:t>760×760×530 – 1 ящик</w:t>
            </w:r>
          </w:p>
          <w:p w14:paraId="4C9A8281" w14:textId="77777777" w:rsidR="0041792E" w:rsidRPr="0041792E" w:rsidRDefault="0041792E" w:rsidP="0041792E">
            <w:pPr>
              <w:jc w:val="both"/>
              <w:rPr>
                <w:rFonts w:ascii="Times New Roman" w:hAnsi="Times New Roman" w:cs="Times New Roman"/>
                <w:sz w:val="24"/>
                <w:szCs w:val="24"/>
              </w:rPr>
            </w:pPr>
            <w:r w:rsidRPr="0041792E">
              <w:rPr>
                <w:rFonts w:ascii="Times New Roman" w:hAnsi="Times New Roman" w:cs="Times New Roman"/>
                <w:sz w:val="24"/>
                <w:szCs w:val="24"/>
              </w:rPr>
              <w:t>730×720×430 – 1 ящик</w:t>
            </w:r>
          </w:p>
          <w:p w14:paraId="5E8D6507" w14:textId="77777777" w:rsidR="0041792E" w:rsidRPr="0041792E" w:rsidRDefault="0041792E" w:rsidP="0041792E">
            <w:pPr>
              <w:rPr>
                <w:rFonts w:ascii="Times New Roman" w:hAnsi="Times New Roman" w:cs="Times New Roman"/>
                <w:bCs/>
                <w:sz w:val="24"/>
                <w:szCs w:val="24"/>
                <w:u w:val="single"/>
              </w:rPr>
            </w:pPr>
            <w:r w:rsidRPr="0041792E">
              <w:rPr>
                <w:rFonts w:ascii="Times New Roman" w:hAnsi="Times New Roman" w:cs="Times New Roman"/>
                <w:bCs/>
                <w:sz w:val="24"/>
                <w:szCs w:val="24"/>
                <w:u w:val="single"/>
              </w:rPr>
              <w:t xml:space="preserve">Контракт №2 </w:t>
            </w:r>
          </w:p>
          <w:p w14:paraId="7169B966" w14:textId="77777777" w:rsidR="0041792E" w:rsidRPr="0041792E" w:rsidRDefault="0041792E" w:rsidP="0041792E">
            <w:pPr>
              <w:jc w:val="both"/>
              <w:rPr>
                <w:rFonts w:ascii="Times New Roman" w:hAnsi="Times New Roman" w:cs="Times New Roman"/>
                <w:sz w:val="24"/>
                <w:szCs w:val="24"/>
              </w:rPr>
            </w:pPr>
            <w:r w:rsidRPr="0041792E">
              <w:rPr>
                <w:rFonts w:ascii="Times New Roman" w:hAnsi="Times New Roman" w:cs="Times New Roman"/>
                <w:sz w:val="24"/>
                <w:szCs w:val="24"/>
              </w:rPr>
              <w:t>915×600×760 – 1 ящик</w:t>
            </w:r>
          </w:p>
          <w:p w14:paraId="7FFA618E" w14:textId="77777777" w:rsidR="0041792E" w:rsidRPr="0041792E" w:rsidRDefault="0041792E" w:rsidP="0041792E">
            <w:pPr>
              <w:jc w:val="both"/>
              <w:rPr>
                <w:rFonts w:ascii="Times New Roman" w:hAnsi="Times New Roman" w:cs="Times New Roman"/>
                <w:sz w:val="24"/>
                <w:szCs w:val="24"/>
              </w:rPr>
            </w:pPr>
            <w:r w:rsidRPr="0041792E">
              <w:rPr>
                <w:rFonts w:ascii="Times New Roman" w:hAnsi="Times New Roman" w:cs="Times New Roman"/>
                <w:sz w:val="24"/>
                <w:szCs w:val="24"/>
              </w:rPr>
              <w:t>730×720×430 – 1 ящик</w:t>
            </w:r>
          </w:p>
        </w:tc>
      </w:tr>
      <w:tr w:rsidR="0041792E" w:rsidRPr="0041792E" w14:paraId="31E00BA1" w14:textId="77777777" w:rsidTr="00071081">
        <w:trPr>
          <w:trHeight w:val="383"/>
        </w:trPr>
        <w:tc>
          <w:tcPr>
            <w:tcW w:w="709" w:type="dxa"/>
            <w:shd w:val="clear" w:color="auto" w:fill="auto"/>
          </w:tcPr>
          <w:p w14:paraId="429DFCA5" w14:textId="77777777" w:rsidR="0041792E" w:rsidRPr="0041792E" w:rsidRDefault="0041792E" w:rsidP="0041792E">
            <w:pPr>
              <w:spacing w:line="276" w:lineRule="auto"/>
              <w:jc w:val="center"/>
              <w:rPr>
                <w:rFonts w:ascii="Times New Roman" w:hAnsi="Times New Roman" w:cs="Times New Roman"/>
                <w:bCs/>
                <w:sz w:val="24"/>
                <w:szCs w:val="24"/>
              </w:rPr>
            </w:pPr>
            <w:r w:rsidRPr="0041792E">
              <w:rPr>
                <w:rFonts w:ascii="Times New Roman" w:hAnsi="Times New Roman" w:cs="Times New Roman"/>
                <w:bCs/>
                <w:sz w:val="24"/>
                <w:szCs w:val="24"/>
              </w:rPr>
              <w:t>10</w:t>
            </w:r>
          </w:p>
        </w:tc>
        <w:tc>
          <w:tcPr>
            <w:tcW w:w="3260" w:type="dxa"/>
            <w:shd w:val="clear" w:color="auto" w:fill="auto"/>
          </w:tcPr>
          <w:p w14:paraId="41F2251A" w14:textId="77777777" w:rsidR="0041792E" w:rsidRPr="0041792E" w:rsidRDefault="0041792E" w:rsidP="0041792E">
            <w:pPr>
              <w:rPr>
                <w:rFonts w:ascii="Times New Roman" w:hAnsi="Times New Roman" w:cs="Times New Roman"/>
                <w:sz w:val="24"/>
                <w:szCs w:val="24"/>
              </w:rPr>
            </w:pPr>
            <w:r w:rsidRPr="0041792E">
              <w:rPr>
                <w:rFonts w:ascii="Times New Roman" w:hAnsi="Times New Roman" w:cs="Times New Roman"/>
                <w:sz w:val="24"/>
                <w:szCs w:val="24"/>
              </w:rPr>
              <w:t>Количество ящиков</w:t>
            </w:r>
          </w:p>
        </w:tc>
        <w:tc>
          <w:tcPr>
            <w:tcW w:w="5815" w:type="dxa"/>
            <w:shd w:val="clear" w:color="auto" w:fill="auto"/>
          </w:tcPr>
          <w:p w14:paraId="01862426" w14:textId="77777777" w:rsidR="0041792E" w:rsidRPr="0041792E" w:rsidRDefault="0041792E" w:rsidP="0041792E">
            <w:pPr>
              <w:rPr>
                <w:rFonts w:ascii="Times New Roman" w:hAnsi="Times New Roman" w:cs="Times New Roman"/>
                <w:bCs/>
                <w:sz w:val="24"/>
                <w:szCs w:val="24"/>
                <w:u w:val="single"/>
              </w:rPr>
            </w:pPr>
            <w:r w:rsidRPr="0041792E">
              <w:rPr>
                <w:rFonts w:ascii="Times New Roman" w:hAnsi="Times New Roman" w:cs="Times New Roman"/>
                <w:bCs/>
                <w:sz w:val="24"/>
                <w:szCs w:val="24"/>
                <w:u w:val="single"/>
              </w:rPr>
              <w:t xml:space="preserve">Контракт №1 </w:t>
            </w:r>
          </w:p>
          <w:p w14:paraId="12258725" w14:textId="77777777" w:rsidR="0041792E" w:rsidRPr="0041792E" w:rsidRDefault="0041792E" w:rsidP="0041792E">
            <w:pPr>
              <w:rPr>
                <w:rFonts w:ascii="Times New Roman" w:hAnsi="Times New Roman" w:cs="Times New Roman"/>
                <w:bCs/>
                <w:sz w:val="24"/>
                <w:szCs w:val="24"/>
                <w:u w:val="single"/>
              </w:rPr>
            </w:pPr>
            <w:r w:rsidRPr="0041792E">
              <w:rPr>
                <w:rFonts w:ascii="Times New Roman" w:hAnsi="Times New Roman" w:cs="Times New Roman"/>
                <w:bCs/>
                <w:sz w:val="24"/>
                <w:szCs w:val="24"/>
              </w:rPr>
              <w:t>15 ящиков</w:t>
            </w:r>
          </w:p>
          <w:p w14:paraId="44BE58E7" w14:textId="77777777" w:rsidR="0041792E" w:rsidRPr="0041792E" w:rsidRDefault="0041792E" w:rsidP="0041792E">
            <w:pPr>
              <w:rPr>
                <w:rFonts w:ascii="Times New Roman" w:hAnsi="Times New Roman" w:cs="Times New Roman"/>
                <w:bCs/>
                <w:sz w:val="24"/>
                <w:szCs w:val="24"/>
                <w:u w:val="single"/>
              </w:rPr>
            </w:pPr>
            <w:r w:rsidRPr="0041792E">
              <w:rPr>
                <w:rFonts w:ascii="Times New Roman" w:hAnsi="Times New Roman" w:cs="Times New Roman"/>
                <w:bCs/>
                <w:sz w:val="24"/>
                <w:szCs w:val="24"/>
                <w:u w:val="single"/>
              </w:rPr>
              <w:t xml:space="preserve">Контракт №2 </w:t>
            </w:r>
          </w:p>
          <w:p w14:paraId="55657FAE" w14:textId="77777777" w:rsidR="0041792E" w:rsidRPr="0041792E" w:rsidRDefault="0041792E" w:rsidP="0041792E">
            <w:pPr>
              <w:rPr>
                <w:rFonts w:ascii="Times New Roman" w:hAnsi="Times New Roman" w:cs="Times New Roman"/>
                <w:bCs/>
                <w:sz w:val="24"/>
                <w:szCs w:val="24"/>
                <w:u w:val="single"/>
              </w:rPr>
            </w:pPr>
            <w:r w:rsidRPr="0041792E">
              <w:rPr>
                <w:rFonts w:ascii="Times New Roman" w:hAnsi="Times New Roman" w:cs="Times New Roman"/>
                <w:bCs/>
                <w:sz w:val="24"/>
                <w:szCs w:val="24"/>
              </w:rPr>
              <w:t>2 ящика</w:t>
            </w:r>
          </w:p>
        </w:tc>
      </w:tr>
      <w:tr w:rsidR="0041792E" w:rsidRPr="0041792E" w14:paraId="37CAC148" w14:textId="77777777" w:rsidTr="00071081">
        <w:trPr>
          <w:trHeight w:val="383"/>
        </w:trPr>
        <w:tc>
          <w:tcPr>
            <w:tcW w:w="709" w:type="dxa"/>
            <w:shd w:val="clear" w:color="auto" w:fill="auto"/>
          </w:tcPr>
          <w:p w14:paraId="7B2AFC05" w14:textId="77777777" w:rsidR="0041792E" w:rsidRPr="0041792E" w:rsidRDefault="0041792E" w:rsidP="0041792E">
            <w:pPr>
              <w:spacing w:line="276" w:lineRule="auto"/>
              <w:jc w:val="center"/>
              <w:rPr>
                <w:rFonts w:ascii="Times New Roman" w:hAnsi="Times New Roman" w:cs="Times New Roman"/>
                <w:bCs/>
                <w:sz w:val="24"/>
                <w:szCs w:val="24"/>
              </w:rPr>
            </w:pPr>
            <w:r w:rsidRPr="0041792E">
              <w:rPr>
                <w:rFonts w:ascii="Times New Roman" w:hAnsi="Times New Roman" w:cs="Times New Roman"/>
                <w:bCs/>
                <w:sz w:val="24"/>
                <w:szCs w:val="24"/>
              </w:rPr>
              <w:t>11</w:t>
            </w:r>
          </w:p>
        </w:tc>
        <w:tc>
          <w:tcPr>
            <w:tcW w:w="3260" w:type="dxa"/>
            <w:shd w:val="clear" w:color="auto" w:fill="auto"/>
          </w:tcPr>
          <w:p w14:paraId="3B135888" w14:textId="77777777" w:rsidR="0041792E" w:rsidRPr="0041792E" w:rsidRDefault="0041792E" w:rsidP="0041792E">
            <w:pPr>
              <w:rPr>
                <w:rFonts w:ascii="Times New Roman" w:hAnsi="Times New Roman" w:cs="Times New Roman"/>
                <w:sz w:val="24"/>
                <w:szCs w:val="24"/>
              </w:rPr>
            </w:pPr>
            <w:r w:rsidRPr="0041792E">
              <w:rPr>
                <w:rFonts w:ascii="Times New Roman" w:hAnsi="Times New Roman" w:cs="Times New Roman"/>
                <w:bCs/>
                <w:sz w:val="24"/>
                <w:szCs w:val="24"/>
              </w:rPr>
              <w:t>Упаковка груза</w:t>
            </w:r>
          </w:p>
        </w:tc>
        <w:tc>
          <w:tcPr>
            <w:tcW w:w="5815" w:type="dxa"/>
            <w:shd w:val="clear" w:color="auto" w:fill="auto"/>
          </w:tcPr>
          <w:p w14:paraId="7038380A" w14:textId="77777777" w:rsidR="0041792E" w:rsidRPr="0041792E" w:rsidRDefault="0041792E" w:rsidP="0041792E">
            <w:pPr>
              <w:rPr>
                <w:rFonts w:ascii="Times New Roman" w:hAnsi="Times New Roman" w:cs="Times New Roman"/>
                <w:bCs/>
                <w:sz w:val="24"/>
                <w:szCs w:val="24"/>
                <w:highlight w:val="cyan"/>
                <w:u w:val="single"/>
              </w:rPr>
            </w:pPr>
            <w:r w:rsidRPr="0041792E">
              <w:rPr>
                <w:rFonts w:ascii="Times New Roman" w:hAnsi="Times New Roman" w:cs="Times New Roman"/>
                <w:bCs/>
                <w:sz w:val="24"/>
                <w:szCs w:val="24"/>
              </w:rPr>
              <w:t xml:space="preserve">Фанерные ящики </w:t>
            </w:r>
          </w:p>
        </w:tc>
      </w:tr>
      <w:tr w:rsidR="0041792E" w:rsidRPr="0041792E" w14:paraId="7B06C48F" w14:textId="77777777" w:rsidTr="00071081">
        <w:trPr>
          <w:trHeight w:val="383"/>
        </w:trPr>
        <w:tc>
          <w:tcPr>
            <w:tcW w:w="709" w:type="dxa"/>
            <w:shd w:val="clear" w:color="auto" w:fill="auto"/>
          </w:tcPr>
          <w:p w14:paraId="7865C57D" w14:textId="77777777" w:rsidR="0041792E" w:rsidRPr="0041792E" w:rsidRDefault="0041792E" w:rsidP="0041792E">
            <w:pPr>
              <w:spacing w:line="276" w:lineRule="auto"/>
              <w:jc w:val="center"/>
              <w:rPr>
                <w:rFonts w:ascii="Times New Roman" w:hAnsi="Times New Roman" w:cs="Times New Roman"/>
                <w:bCs/>
                <w:sz w:val="24"/>
                <w:szCs w:val="24"/>
              </w:rPr>
            </w:pPr>
            <w:r w:rsidRPr="0041792E">
              <w:rPr>
                <w:rFonts w:ascii="Times New Roman" w:hAnsi="Times New Roman" w:cs="Times New Roman"/>
                <w:bCs/>
                <w:sz w:val="24"/>
                <w:szCs w:val="24"/>
              </w:rPr>
              <w:t>12</w:t>
            </w:r>
          </w:p>
        </w:tc>
        <w:tc>
          <w:tcPr>
            <w:tcW w:w="3260" w:type="dxa"/>
            <w:shd w:val="clear" w:color="auto" w:fill="auto"/>
          </w:tcPr>
          <w:p w14:paraId="7356408C" w14:textId="77777777" w:rsidR="0041792E" w:rsidRPr="0041792E" w:rsidRDefault="0041792E" w:rsidP="0041792E">
            <w:pPr>
              <w:rPr>
                <w:rFonts w:ascii="Times New Roman" w:hAnsi="Times New Roman" w:cs="Times New Roman"/>
                <w:sz w:val="24"/>
                <w:szCs w:val="24"/>
              </w:rPr>
            </w:pPr>
            <w:r w:rsidRPr="0041792E">
              <w:rPr>
                <w:rFonts w:ascii="Times New Roman" w:hAnsi="Times New Roman" w:cs="Times New Roman"/>
                <w:bCs/>
                <w:sz w:val="24"/>
                <w:szCs w:val="24"/>
              </w:rPr>
              <w:t xml:space="preserve">Способ укладки </w:t>
            </w:r>
            <w:r w:rsidRPr="0041792E">
              <w:rPr>
                <w:rFonts w:ascii="Times New Roman" w:hAnsi="Times New Roman" w:cs="Times New Roman"/>
                <w:sz w:val="24"/>
                <w:szCs w:val="24"/>
              </w:rPr>
              <w:t>ящиков при транспортировке</w:t>
            </w:r>
          </w:p>
        </w:tc>
        <w:tc>
          <w:tcPr>
            <w:tcW w:w="5815" w:type="dxa"/>
            <w:shd w:val="clear" w:color="auto" w:fill="auto"/>
          </w:tcPr>
          <w:p w14:paraId="4EF729AE"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sz w:val="24"/>
                <w:szCs w:val="24"/>
              </w:rPr>
              <w:t>Допускается штабелировать один ящик на другой (два ящика в высоту, не более) только в том в случае, если предусмотрено крепление верхнего яруса ящиков во избежание их падения в процессе транспортировки.</w:t>
            </w:r>
          </w:p>
        </w:tc>
      </w:tr>
      <w:tr w:rsidR="0041792E" w:rsidRPr="0041792E" w14:paraId="2F5FC105" w14:textId="77777777" w:rsidTr="00071081">
        <w:trPr>
          <w:trHeight w:val="383"/>
        </w:trPr>
        <w:tc>
          <w:tcPr>
            <w:tcW w:w="709" w:type="dxa"/>
            <w:shd w:val="clear" w:color="auto" w:fill="auto"/>
          </w:tcPr>
          <w:p w14:paraId="4DAFA5AC" w14:textId="77777777" w:rsidR="0041792E" w:rsidRPr="0041792E" w:rsidRDefault="0041792E" w:rsidP="0041792E">
            <w:pPr>
              <w:spacing w:line="276" w:lineRule="auto"/>
              <w:jc w:val="center"/>
              <w:rPr>
                <w:rFonts w:ascii="Times New Roman" w:hAnsi="Times New Roman" w:cs="Times New Roman"/>
                <w:bCs/>
                <w:sz w:val="24"/>
                <w:szCs w:val="24"/>
              </w:rPr>
            </w:pPr>
            <w:r w:rsidRPr="0041792E">
              <w:rPr>
                <w:rFonts w:ascii="Times New Roman" w:hAnsi="Times New Roman" w:cs="Times New Roman"/>
                <w:bCs/>
                <w:sz w:val="24"/>
                <w:szCs w:val="24"/>
              </w:rPr>
              <w:t>13</w:t>
            </w:r>
          </w:p>
        </w:tc>
        <w:tc>
          <w:tcPr>
            <w:tcW w:w="3260" w:type="dxa"/>
            <w:shd w:val="clear" w:color="auto" w:fill="auto"/>
          </w:tcPr>
          <w:p w14:paraId="66739DE9"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 xml:space="preserve">Перечень услуг </w:t>
            </w:r>
          </w:p>
        </w:tc>
        <w:tc>
          <w:tcPr>
            <w:tcW w:w="5815" w:type="dxa"/>
            <w:shd w:val="clear" w:color="auto" w:fill="auto"/>
          </w:tcPr>
          <w:p w14:paraId="7C7DD918"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 xml:space="preserve">1. Забор груза от отправителя; </w:t>
            </w:r>
          </w:p>
          <w:p w14:paraId="02FE6BAD"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 xml:space="preserve">2. Перевозка по маршруту Китай – Россия, Республика Марий Эл, г. Йошкар-Ола; </w:t>
            </w:r>
          </w:p>
          <w:p w14:paraId="75758C5C"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 xml:space="preserve">3. Оформление двух комплектов документов (т.к. Товар перевозится по двум контрактам). В каждом комплекте документов должны быть CMR, транзитная декларация до г. Йошкар-Олы. </w:t>
            </w:r>
          </w:p>
          <w:p w14:paraId="39968E53"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 xml:space="preserve">4. Доставка до места разгрузки; </w:t>
            </w:r>
          </w:p>
          <w:p w14:paraId="5FDEDC18"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bCs/>
                <w:sz w:val="24"/>
                <w:szCs w:val="24"/>
              </w:rPr>
              <w:t>5. Страхование по направлению Китай – Россия, г. Йошкар-Ола</w:t>
            </w:r>
          </w:p>
          <w:p w14:paraId="03AE6BAD" w14:textId="77777777" w:rsidR="0041792E" w:rsidRPr="0041792E" w:rsidRDefault="0041792E" w:rsidP="0041792E">
            <w:pPr>
              <w:rPr>
                <w:rFonts w:ascii="Times New Roman" w:hAnsi="Times New Roman" w:cs="Times New Roman"/>
                <w:sz w:val="24"/>
                <w:szCs w:val="24"/>
              </w:rPr>
            </w:pPr>
            <w:r w:rsidRPr="0041792E">
              <w:rPr>
                <w:rFonts w:ascii="Times New Roman" w:hAnsi="Times New Roman" w:cs="Times New Roman"/>
                <w:sz w:val="24"/>
                <w:szCs w:val="24"/>
              </w:rPr>
              <w:t>Таможенное оформление на границе не требуется.</w:t>
            </w:r>
          </w:p>
          <w:p w14:paraId="55656EFD" w14:textId="77777777" w:rsidR="0041792E" w:rsidRPr="0041792E" w:rsidRDefault="0041792E" w:rsidP="0041792E">
            <w:pPr>
              <w:rPr>
                <w:rFonts w:ascii="Times New Roman" w:hAnsi="Times New Roman" w:cs="Times New Roman"/>
                <w:bCs/>
                <w:sz w:val="24"/>
                <w:szCs w:val="24"/>
              </w:rPr>
            </w:pPr>
            <w:r w:rsidRPr="0041792E">
              <w:rPr>
                <w:rFonts w:ascii="Times New Roman" w:hAnsi="Times New Roman" w:cs="Times New Roman"/>
                <w:sz w:val="24"/>
                <w:szCs w:val="24"/>
              </w:rPr>
              <w:t xml:space="preserve">Таможенное оформление в г. Йошкар-Ола силами и средствами Заказчика. </w:t>
            </w:r>
          </w:p>
        </w:tc>
      </w:tr>
    </w:tbl>
    <w:p w14:paraId="7F2C6B3C" w14:textId="77777777" w:rsidR="00D252B8" w:rsidRPr="00D252B8" w:rsidRDefault="00D252B8" w:rsidP="009A397B">
      <w:pPr>
        <w:tabs>
          <w:tab w:val="num" w:pos="0"/>
        </w:tabs>
        <w:jc w:val="both"/>
        <w:rPr>
          <w:rFonts w:ascii="Times New Roman" w:hAnsi="Times New Roman" w:cs="Times New Roman"/>
          <w:sz w:val="24"/>
          <w:szCs w:val="24"/>
        </w:rPr>
      </w:pPr>
    </w:p>
    <w:p w14:paraId="18E7BB00" w14:textId="77777777" w:rsidR="009A397B" w:rsidRDefault="009A397B" w:rsidP="00EA430B">
      <w:pPr>
        <w:tabs>
          <w:tab w:val="num" w:pos="0"/>
        </w:tabs>
        <w:jc w:val="both"/>
        <w:rPr>
          <w:rFonts w:ascii="Times New Roman" w:hAnsi="Times New Roman" w:cs="Times New Roman"/>
        </w:rPr>
      </w:pP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1138"/>
        <w:gridCol w:w="1565"/>
        <w:gridCol w:w="1973"/>
      </w:tblGrid>
      <w:tr w:rsidR="000624A2" w:rsidRPr="007978D8" w14:paraId="51C542A0" w14:textId="77777777" w:rsidTr="0013666B">
        <w:trPr>
          <w:trHeight w:val="645"/>
          <w:jc w:val="center"/>
        </w:trPr>
        <w:tc>
          <w:tcPr>
            <w:tcW w:w="2708" w:type="pct"/>
            <w:shd w:val="clear" w:color="auto" w:fill="auto"/>
            <w:vAlign w:val="center"/>
          </w:tcPr>
          <w:p w14:paraId="0362D561" w14:textId="77777777" w:rsidR="000624A2" w:rsidRPr="007978D8" w:rsidRDefault="000624A2" w:rsidP="0013666B">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Наименование услуги</w:t>
            </w:r>
          </w:p>
        </w:tc>
        <w:tc>
          <w:tcPr>
            <w:tcW w:w="558" w:type="pct"/>
            <w:shd w:val="clear" w:color="auto" w:fill="auto"/>
            <w:vAlign w:val="center"/>
          </w:tcPr>
          <w:p w14:paraId="01A09181" w14:textId="77777777" w:rsidR="000624A2" w:rsidRPr="007978D8" w:rsidRDefault="000624A2" w:rsidP="0013666B">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Ед. изм.</w:t>
            </w:r>
          </w:p>
        </w:tc>
        <w:tc>
          <w:tcPr>
            <w:tcW w:w="767" w:type="pct"/>
            <w:shd w:val="clear" w:color="auto" w:fill="auto"/>
            <w:vAlign w:val="center"/>
          </w:tcPr>
          <w:p w14:paraId="07FABC3C" w14:textId="77777777" w:rsidR="000624A2" w:rsidRPr="007978D8" w:rsidRDefault="000624A2" w:rsidP="0013666B">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Количество</w:t>
            </w:r>
          </w:p>
        </w:tc>
        <w:tc>
          <w:tcPr>
            <w:tcW w:w="968" w:type="pct"/>
            <w:shd w:val="clear" w:color="auto" w:fill="auto"/>
            <w:vAlign w:val="center"/>
          </w:tcPr>
          <w:p w14:paraId="39141062" w14:textId="2BC48EAB" w:rsidR="000624A2" w:rsidRPr="007978D8" w:rsidRDefault="000624A2" w:rsidP="0013666B">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Цена</w:t>
            </w:r>
            <w:r w:rsidR="006A66C1">
              <w:rPr>
                <w:rFonts w:ascii="Times New Roman" w:hAnsi="Times New Roman" w:cs="Times New Roman"/>
                <w:b/>
                <w:sz w:val="22"/>
                <w:szCs w:val="22"/>
              </w:rPr>
              <w:t>*</w:t>
            </w:r>
            <w:r w:rsidRPr="007978D8">
              <w:rPr>
                <w:rFonts w:ascii="Times New Roman" w:hAnsi="Times New Roman" w:cs="Times New Roman"/>
                <w:b/>
                <w:sz w:val="22"/>
                <w:szCs w:val="22"/>
              </w:rPr>
              <w:t xml:space="preserve"> за ед. услуги, руб., НДС*</w:t>
            </w:r>
            <w:r>
              <w:rPr>
                <w:rFonts w:ascii="Times New Roman" w:hAnsi="Times New Roman" w:cs="Times New Roman"/>
                <w:b/>
                <w:sz w:val="22"/>
                <w:szCs w:val="22"/>
              </w:rPr>
              <w:t>*</w:t>
            </w:r>
          </w:p>
        </w:tc>
      </w:tr>
      <w:tr w:rsidR="000624A2" w:rsidRPr="007978D8" w14:paraId="45F09F00" w14:textId="77777777" w:rsidTr="0013666B">
        <w:trPr>
          <w:trHeight w:val="1771"/>
          <w:jc w:val="center"/>
        </w:trPr>
        <w:tc>
          <w:tcPr>
            <w:tcW w:w="2708" w:type="pct"/>
            <w:shd w:val="clear" w:color="auto" w:fill="auto"/>
            <w:vAlign w:val="center"/>
          </w:tcPr>
          <w:p w14:paraId="1799CD25" w14:textId="77777777" w:rsidR="000624A2" w:rsidRPr="00E36C07" w:rsidRDefault="000624A2" w:rsidP="0013666B">
            <w:pPr>
              <w:tabs>
                <w:tab w:val="num" w:pos="0"/>
              </w:tabs>
              <w:jc w:val="both"/>
              <w:rPr>
                <w:rFonts w:ascii="Times New Roman" w:hAnsi="Times New Roman" w:cs="Times New Roman"/>
                <w:sz w:val="22"/>
                <w:szCs w:val="22"/>
              </w:rPr>
            </w:pPr>
            <w:r w:rsidRPr="00E36C07">
              <w:rPr>
                <w:rFonts w:ascii="Times New Roman" w:hAnsi="Times New Roman" w:cs="Times New Roman"/>
                <w:sz w:val="22"/>
                <w:szCs w:val="22"/>
              </w:rPr>
              <w:t>Оказание транспортных услуг по международной перевозке грузов*:</w:t>
            </w:r>
          </w:p>
          <w:p w14:paraId="025FAFD4" w14:textId="77777777" w:rsidR="000624A2" w:rsidRPr="007978D8" w:rsidRDefault="000624A2" w:rsidP="0013666B">
            <w:pPr>
              <w:tabs>
                <w:tab w:val="num" w:pos="0"/>
              </w:tabs>
              <w:jc w:val="both"/>
              <w:rPr>
                <w:rFonts w:ascii="Times New Roman" w:hAnsi="Times New Roman" w:cs="Times New Roman"/>
                <w:sz w:val="22"/>
                <w:szCs w:val="22"/>
              </w:rPr>
            </w:pPr>
            <w:r w:rsidRPr="00E36C07">
              <w:rPr>
                <w:rFonts w:ascii="Times New Roman" w:hAnsi="Times New Roman" w:cs="Times New Roman"/>
                <w:sz w:val="22"/>
                <w:szCs w:val="22"/>
              </w:rPr>
              <w:t>Автодоставка</w:t>
            </w:r>
            <w:r w:rsidRPr="00E36C07">
              <w:rPr>
                <w:rFonts w:ascii="Times New Roman" w:hAnsi="Times New Roman" w:cs="Times New Roman"/>
                <w:bCs/>
                <w:sz w:val="22"/>
                <w:szCs w:val="22"/>
              </w:rPr>
              <w:t xml:space="preserve"> (автодоставка от адреса загрузки (Китай) до адреса разгрузки (г. Йошкар-Ола, РФ):</w:t>
            </w:r>
          </w:p>
        </w:tc>
        <w:tc>
          <w:tcPr>
            <w:tcW w:w="558" w:type="pct"/>
            <w:shd w:val="clear" w:color="auto" w:fill="auto"/>
            <w:vAlign w:val="center"/>
          </w:tcPr>
          <w:p w14:paraId="2BE91203" w14:textId="77777777" w:rsidR="000624A2" w:rsidRPr="007978D8" w:rsidRDefault="000624A2" w:rsidP="0013666B">
            <w:pPr>
              <w:tabs>
                <w:tab w:val="num" w:pos="0"/>
              </w:tabs>
              <w:jc w:val="center"/>
              <w:rPr>
                <w:rFonts w:ascii="Times New Roman" w:hAnsi="Times New Roman" w:cs="Times New Roman"/>
                <w:sz w:val="22"/>
                <w:szCs w:val="22"/>
              </w:rPr>
            </w:pPr>
            <w:r w:rsidRPr="007978D8">
              <w:rPr>
                <w:rFonts w:ascii="Times New Roman" w:hAnsi="Times New Roman" w:cs="Times New Roman"/>
                <w:sz w:val="22"/>
                <w:szCs w:val="22"/>
              </w:rPr>
              <w:t>усл. ед.</w:t>
            </w:r>
          </w:p>
        </w:tc>
        <w:tc>
          <w:tcPr>
            <w:tcW w:w="767" w:type="pct"/>
            <w:shd w:val="clear" w:color="auto" w:fill="auto"/>
            <w:vAlign w:val="center"/>
          </w:tcPr>
          <w:p w14:paraId="2764C733" w14:textId="77777777" w:rsidR="000624A2" w:rsidRPr="007978D8" w:rsidRDefault="000624A2" w:rsidP="0013666B">
            <w:pPr>
              <w:tabs>
                <w:tab w:val="num" w:pos="0"/>
              </w:tabs>
              <w:jc w:val="center"/>
              <w:rPr>
                <w:rFonts w:ascii="Times New Roman" w:hAnsi="Times New Roman" w:cs="Times New Roman"/>
                <w:sz w:val="22"/>
                <w:szCs w:val="22"/>
              </w:rPr>
            </w:pPr>
            <w:r w:rsidRPr="007978D8">
              <w:rPr>
                <w:rFonts w:ascii="Times New Roman" w:hAnsi="Times New Roman" w:cs="Times New Roman"/>
                <w:sz w:val="22"/>
                <w:szCs w:val="22"/>
              </w:rPr>
              <w:t>1</w:t>
            </w:r>
          </w:p>
        </w:tc>
        <w:tc>
          <w:tcPr>
            <w:tcW w:w="968" w:type="pct"/>
            <w:shd w:val="clear" w:color="auto" w:fill="auto"/>
            <w:vAlign w:val="center"/>
          </w:tcPr>
          <w:p w14:paraId="603AAC4B" w14:textId="77777777" w:rsidR="000624A2" w:rsidRPr="007978D8" w:rsidRDefault="000624A2" w:rsidP="0013666B">
            <w:pPr>
              <w:tabs>
                <w:tab w:val="num" w:pos="0"/>
              </w:tabs>
              <w:jc w:val="both"/>
              <w:rPr>
                <w:rFonts w:ascii="Times New Roman" w:hAnsi="Times New Roman" w:cs="Times New Roman"/>
                <w:sz w:val="22"/>
                <w:szCs w:val="22"/>
              </w:rPr>
            </w:pPr>
          </w:p>
        </w:tc>
      </w:tr>
      <w:tr w:rsidR="000624A2" w:rsidRPr="007978D8" w14:paraId="76511B44" w14:textId="77777777" w:rsidTr="0013666B">
        <w:trPr>
          <w:trHeight w:val="227"/>
          <w:jc w:val="center"/>
        </w:trPr>
        <w:tc>
          <w:tcPr>
            <w:tcW w:w="4032" w:type="pct"/>
            <w:gridSpan w:val="3"/>
            <w:shd w:val="clear" w:color="auto" w:fill="auto"/>
            <w:vAlign w:val="center"/>
          </w:tcPr>
          <w:p w14:paraId="3B10901A" w14:textId="77777777" w:rsidR="000624A2" w:rsidRPr="007978D8" w:rsidRDefault="000624A2" w:rsidP="0013666B">
            <w:pPr>
              <w:tabs>
                <w:tab w:val="num" w:pos="0"/>
              </w:tabs>
              <w:jc w:val="both"/>
              <w:rPr>
                <w:rFonts w:ascii="Times New Roman" w:hAnsi="Times New Roman" w:cs="Times New Roman"/>
                <w:sz w:val="22"/>
                <w:szCs w:val="22"/>
              </w:rPr>
            </w:pPr>
            <w:r w:rsidRPr="00777C7D">
              <w:rPr>
                <w:rFonts w:ascii="Times New Roman" w:hAnsi="Times New Roman" w:cs="Times New Roman"/>
                <w:sz w:val="22"/>
                <w:szCs w:val="22"/>
              </w:rPr>
              <w:t>Транспортн</w:t>
            </w:r>
            <w:r>
              <w:rPr>
                <w:rFonts w:ascii="Times New Roman" w:hAnsi="Times New Roman" w:cs="Times New Roman"/>
                <w:sz w:val="22"/>
                <w:szCs w:val="22"/>
              </w:rPr>
              <w:t xml:space="preserve">ые </w:t>
            </w:r>
            <w:r w:rsidRPr="00777C7D">
              <w:rPr>
                <w:rFonts w:ascii="Times New Roman" w:hAnsi="Times New Roman" w:cs="Times New Roman"/>
                <w:sz w:val="22"/>
                <w:szCs w:val="22"/>
              </w:rPr>
              <w:t>услуги: SUINING (CN) – граница таможенного союза</w:t>
            </w:r>
          </w:p>
        </w:tc>
        <w:tc>
          <w:tcPr>
            <w:tcW w:w="968" w:type="pct"/>
            <w:shd w:val="clear" w:color="auto" w:fill="auto"/>
            <w:vAlign w:val="center"/>
          </w:tcPr>
          <w:p w14:paraId="05750BC4" w14:textId="77777777" w:rsidR="000624A2" w:rsidRPr="007978D8" w:rsidRDefault="000624A2" w:rsidP="0013666B">
            <w:pPr>
              <w:tabs>
                <w:tab w:val="num" w:pos="0"/>
              </w:tabs>
              <w:jc w:val="both"/>
              <w:rPr>
                <w:rFonts w:ascii="Times New Roman" w:hAnsi="Times New Roman" w:cs="Times New Roman"/>
                <w:sz w:val="22"/>
                <w:szCs w:val="22"/>
              </w:rPr>
            </w:pPr>
          </w:p>
        </w:tc>
      </w:tr>
      <w:tr w:rsidR="000624A2" w:rsidRPr="007978D8" w14:paraId="5C2A5DB1" w14:textId="77777777" w:rsidTr="0013666B">
        <w:trPr>
          <w:jc w:val="center"/>
        </w:trPr>
        <w:tc>
          <w:tcPr>
            <w:tcW w:w="4032" w:type="pct"/>
            <w:gridSpan w:val="3"/>
            <w:shd w:val="clear" w:color="auto" w:fill="auto"/>
            <w:vAlign w:val="center"/>
          </w:tcPr>
          <w:p w14:paraId="20900155" w14:textId="77777777" w:rsidR="000624A2" w:rsidRPr="007978D8" w:rsidRDefault="000624A2" w:rsidP="0013666B">
            <w:pPr>
              <w:tabs>
                <w:tab w:val="num" w:pos="0"/>
              </w:tabs>
              <w:jc w:val="both"/>
              <w:rPr>
                <w:rFonts w:ascii="Times New Roman" w:hAnsi="Times New Roman" w:cs="Times New Roman"/>
                <w:sz w:val="22"/>
                <w:szCs w:val="22"/>
              </w:rPr>
            </w:pPr>
            <w:r w:rsidRPr="00777C7D">
              <w:rPr>
                <w:rFonts w:ascii="Times New Roman" w:hAnsi="Times New Roman" w:cs="Times New Roman"/>
                <w:sz w:val="22"/>
                <w:szCs w:val="22"/>
              </w:rPr>
              <w:t>Транспортн</w:t>
            </w:r>
            <w:r>
              <w:rPr>
                <w:rFonts w:ascii="Times New Roman" w:hAnsi="Times New Roman" w:cs="Times New Roman"/>
                <w:sz w:val="22"/>
                <w:szCs w:val="22"/>
              </w:rPr>
              <w:t xml:space="preserve">ые </w:t>
            </w:r>
            <w:r w:rsidRPr="00777C7D">
              <w:rPr>
                <w:rFonts w:ascii="Times New Roman" w:hAnsi="Times New Roman" w:cs="Times New Roman"/>
                <w:sz w:val="22"/>
                <w:szCs w:val="22"/>
              </w:rPr>
              <w:t>услуги: граница таможенного союза – Йошкар-Ола (RU)</w:t>
            </w:r>
          </w:p>
        </w:tc>
        <w:tc>
          <w:tcPr>
            <w:tcW w:w="968" w:type="pct"/>
            <w:shd w:val="clear" w:color="auto" w:fill="auto"/>
            <w:vAlign w:val="center"/>
          </w:tcPr>
          <w:p w14:paraId="4F8FD6A5" w14:textId="77777777" w:rsidR="000624A2" w:rsidRPr="007978D8" w:rsidRDefault="000624A2" w:rsidP="0013666B">
            <w:pPr>
              <w:tabs>
                <w:tab w:val="num" w:pos="0"/>
              </w:tabs>
              <w:jc w:val="both"/>
              <w:rPr>
                <w:rFonts w:ascii="Times New Roman" w:hAnsi="Times New Roman" w:cs="Times New Roman"/>
                <w:sz w:val="22"/>
                <w:szCs w:val="22"/>
              </w:rPr>
            </w:pPr>
          </w:p>
        </w:tc>
      </w:tr>
    </w:tbl>
    <w:p w14:paraId="605942C3" w14:textId="3B8D034E" w:rsidR="000624A2" w:rsidRPr="000F3BA8" w:rsidRDefault="000624A2" w:rsidP="000624A2">
      <w:pPr>
        <w:tabs>
          <w:tab w:val="num" w:pos="0"/>
        </w:tabs>
        <w:jc w:val="both"/>
        <w:rPr>
          <w:rFonts w:ascii="Times New Roman" w:hAnsi="Times New Roman" w:cs="Times New Roman"/>
          <w:bCs/>
          <w:sz w:val="22"/>
          <w:szCs w:val="22"/>
          <w:highlight w:val="yellow"/>
        </w:rPr>
      </w:pPr>
      <w:r w:rsidRPr="00C45EB4">
        <w:rPr>
          <w:rFonts w:ascii="Times New Roman" w:hAnsi="Times New Roman" w:cs="Times New Roman"/>
          <w:i/>
          <w:sz w:val="24"/>
          <w:szCs w:val="24"/>
        </w:rPr>
        <w:t>*</w:t>
      </w:r>
      <w:r>
        <w:rPr>
          <w:rFonts w:ascii="Times New Roman" w:hAnsi="Times New Roman" w:cs="Times New Roman"/>
          <w:i/>
          <w:sz w:val="24"/>
          <w:szCs w:val="24"/>
        </w:rPr>
        <w:t xml:space="preserve"> </w:t>
      </w:r>
      <w:r w:rsidRPr="000F3BA8">
        <w:rPr>
          <w:rFonts w:ascii="Times New Roman" w:hAnsi="Times New Roman" w:cs="Times New Roman"/>
          <w:sz w:val="22"/>
          <w:szCs w:val="22"/>
          <w:highlight w:val="yellow"/>
        </w:rPr>
        <w:t xml:space="preserve">В </w:t>
      </w:r>
      <w:r w:rsidR="006A66C1" w:rsidRPr="000F3BA8">
        <w:rPr>
          <w:rFonts w:ascii="Times New Roman" w:hAnsi="Times New Roman" w:cs="Times New Roman"/>
          <w:sz w:val="22"/>
          <w:szCs w:val="22"/>
          <w:highlight w:val="yellow"/>
        </w:rPr>
        <w:t>цену</w:t>
      </w:r>
      <w:r w:rsidRPr="000F3BA8">
        <w:rPr>
          <w:rFonts w:ascii="Times New Roman" w:hAnsi="Times New Roman" w:cs="Times New Roman"/>
          <w:sz w:val="22"/>
          <w:szCs w:val="22"/>
          <w:highlight w:val="yellow"/>
        </w:rPr>
        <w:t xml:space="preserve"> оказания транспортных услуг по международной перевозке грузов должна входить стоимость страхования по </w:t>
      </w:r>
      <w:r w:rsidRPr="000F3BA8">
        <w:rPr>
          <w:rFonts w:ascii="Times New Roman" w:hAnsi="Times New Roman" w:cs="Times New Roman"/>
          <w:bCs/>
          <w:sz w:val="22"/>
          <w:szCs w:val="22"/>
          <w:highlight w:val="yellow"/>
        </w:rPr>
        <w:t>направлению Китай – Россия, г. Йошкар-Ола. Для расчёта страхования:</w:t>
      </w:r>
    </w:p>
    <w:p w14:paraId="68287EB7" w14:textId="77777777" w:rsidR="000F3BA8" w:rsidRDefault="000F3BA8" w:rsidP="000624A2">
      <w:pPr>
        <w:tabs>
          <w:tab w:val="num" w:pos="0"/>
        </w:tabs>
        <w:jc w:val="both"/>
        <w:rPr>
          <w:rFonts w:ascii="Times New Roman" w:hAnsi="Times New Roman" w:cs="Times New Roman"/>
          <w:bCs/>
          <w:sz w:val="22"/>
          <w:szCs w:val="22"/>
        </w:rPr>
      </w:pPr>
      <w:r w:rsidRPr="000F3BA8">
        <w:rPr>
          <w:rFonts w:ascii="Times New Roman" w:hAnsi="Times New Roman" w:cs="Times New Roman"/>
          <w:bCs/>
          <w:sz w:val="22"/>
          <w:szCs w:val="22"/>
        </w:rPr>
        <w:t xml:space="preserve">код ТН ВЭД 7226920000; стоимость груза по контракту №1 - 1 852 720,00 CNY, по контракту №2 - 139 759,50 CNY </w:t>
      </w:r>
    </w:p>
    <w:p w14:paraId="0722E4C0" w14:textId="74921FA6" w:rsidR="000624A2" w:rsidRDefault="000624A2" w:rsidP="000624A2">
      <w:pPr>
        <w:tabs>
          <w:tab w:val="num" w:pos="0"/>
        </w:tabs>
        <w:jc w:val="both"/>
        <w:rPr>
          <w:rFonts w:ascii="Times New Roman" w:hAnsi="Times New Roman" w:cs="Times New Roman"/>
          <w:i/>
          <w:sz w:val="24"/>
          <w:szCs w:val="24"/>
        </w:rPr>
      </w:pPr>
      <w:r w:rsidRPr="007978D8">
        <w:rPr>
          <w:rFonts w:ascii="Times New Roman" w:hAnsi="Times New Roman" w:cs="Times New Roman"/>
          <w:i/>
          <w:sz w:val="24"/>
          <w:szCs w:val="24"/>
        </w:rPr>
        <w:t>*</w:t>
      </w:r>
      <w:r>
        <w:rPr>
          <w:rFonts w:ascii="Times New Roman" w:hAnsi="Times New Roman" w:cs="Times New Roman"/>
          <w:i/>
          <w:sz w:val="24"/>
          <w:szCs w:val="24"/>
        </w:rPr>
        <w:t>*</w:t>
      </w:r>
      <w:r w:rsidRPr="007978D8">
        <w:rPr>
          <w:rFonts w:ascii="Times New Roman" w:hAnsi="Times New Roman" w:cs="Times New Roman"/>
          <w:i/>
          <w:sz w:val="24"/>
          <w:szCs w:val="24"/>
        </w:rPr>
        <w:t xml:space="preserve"> НДС-если применим</w:t>
      </w:r>
      <w:r w:rsidR="000F3BA8">
        <w:rPr>
          <w:rFonts w:ascii="Times New Roman" w:hAnsi="Times New Roman" w:cs="Times New Roman"/>
          <w:i/>
          <w:sz w:val="24"/>
          <w:szCs w:val="24"/>
        </w:rPr>
        <w:t xml:space="preserve"> (</w:t>
      </w:r>
      <w:r w:rsidR="000F3BA8" w:rsidRPr="000F3BA8">
        <w:rPr>
          <w:rFonts w:ascii="Times New Roman" w:hAnsi="Times New Roman" w:cs="Times New Roman"/>
          <w:i/>
          <w:sz w:val="24"/>
          <w:szCs w:val="24"/>
          <w:highlight w:val="yellow"/>
        </w:rPr>
        <w:t>согласно п. 2.1 ст. 164 НК РФ международные перевозки, транспортная экспедиция облагаются НДС – 0%</w:t>
      </w:r>
      <w:r w:rsidR="000F3BA8">
        <w:rPr>
          <w:rFonts w:ascii="Times New Roman" w:hAnsi="Times New Roman" w:cs="Times New Roman"/>
          <w:i/>
          <w:sz w:val="24"/>
          <w:szCs w:val="24"/>
        </w:rPr>
        <w:t>)</w:t>
      </w:r>
    </w:p>
    <w:p w14:paraId="73D874AF" w14:textId="77777777" w:rsidR="000B096B" w:rsidRPr="007978D8" w:rsidRDefault="000B096B" w:rsidP="000B096B">
      <w:pPr>
        <w:tabs>
          <w:tab w:val="num" w:pos="0"/>
        </w:tabs>
        <w:jc w:val="both"/>
        <w:rPr>
          <w:rFonts w:ascii="Times New Roman" w:hAnsi="Times New Roman" w:cs="Times New Roman"/>
          <w:b/>
          <w:sz w:val="24"/>
          <w:szCs w:val="24"/>
        </w:rPr>
      </w:pPr>
    </w:p>
    <w:p w14:paraId="52014E6A" w14:textId="77777777" w:rsidR="000B096B" w:rsidRPr="007978D8" w:rsidRDefault="000B096B" w:rsidP="000B096B">
      <w:pPr>
        <w:tabs>
          <w:tab w:val="num" w:pos="0"/>
        </w:tabs>
        <w:jc w:val="both"/>
        <w:rPr>
          <w:rFonts w:ascii="Times New Roman" w:hAnsi="Times New Roman" w:cs="Times New Roman"/>
          <w:b/>
          <w:i/>
          <w:sz w:val="24"/>
          <w:szCs w:val="24"/>
        </w:rPr>
      </w:pPr>
      <w:r w:rsidRPr="007978D8">
        <w:rPr>
          <w:rFonts w:ascii="Times New Roman" w:hAnsi="Times New Roman" w:cs="Times New Roman"/>
          <w:b/>
          <w:sz w:val="24"/>
          <w:szCs w:val="24"/>
        </w:rPr>
        <w:t>ВСЕГО, рублей</w:t>
      </w:r>
      <w:r w:rsidRPr="007978D8">
        <w:rPr>
          <w:rFonts w:ascii="Times New Roman" w:hAnsi="Times New Roman" w:cs="Times New Roman"/>
          <w:sz w:val="24"/>
          <w:szCs w:val="24"/>
        </w:rPr>
        <w:t xml:space="preserve"> </w:t>
      </w:r>
      <w:r w:rsidRPr="007978D8">
        <w:rPr>
          <w:rFonts w:ascii="Times New Roman" w:hAnsi="Times New Roman" w:cs="Times New Roman"/>
          <w:b/>
          <w:i/>
          <w:sz w:val="24"/>
          <w:szCs w:val="24"/>
        </w:rPr>
        <w:t xml:space="preserve">____________________, </w:t>
      </w:r>
      <w:r w:rsidRPr="007978D8">
        <w:rPr>
          <w:rFonts w:ascii="Times New Roman" w:hAnsi="Times New Roman" w:cs="Times New Roman"/>
          <w:sz w:val="24"/>
          <w:szCs w:val="24"/>
        </w:rPr>
        <w:t>в том числе НДС _</w:t>
      </w:r>
      <w:r w:rsidRPr="007978D8">
        <w:rPr>
          <w:rFonts w:ascii="Times New Roman" w:hAnsi="Times New Roman" w:cs="Times New Roman"/>
          <w:b/>
          <w:i/>
          <w:sz w:val="24"/>
          <w:szCs w:val="24"/>
        </w:rPr>
        <w:t xml:space="preserve">__________________________________ </w:t>
      </w:r>
    </w:p>
    <w:p w14:paraId="172A27A1" w14:textId="77777777" w:rsidR="000B096B" w:rsidRPr="007978D8" w:rsidRDefault="000B096B" w:rsidP="000B096B">
      <w:pPr>
        <w:tabs>
          <w:tab w:val="num" w:pos="0"/>
        </w:tabs>
        <w:jc w:val="both"/>
        <w:rPr>
          <w:rFonts w:ascii="Times New Roman" w:hAnsi="Times New Roman" w:cs="Times New Roman"/>
        </w:rPr>
      </w:pPr>
      <w:r w:rsidRPr="007978D8">
        <w:rPr>
          <w:rFonts w:ascii="Times New Roman" w:hAnsi="Times New Roman" w:cs="Times New Roman"/>
          <w:sz w:val="24"/>
          <w:szCs w:val="24"/>
        </w:rPr>
        <w:t xml:space="preserve">                  </w:t>
      </w:r>
      <w:r w:rsidRPr="007978D8">
        <w:rPr>
          <w:rFonts w:ascii="Times New Roman" w:hAnsi="Times New Roman" w:cs="Times New Roman"/>
        </w:rPr>
        <w:t xml:space="preserve">(указать сумму цифрами и прописью)                                        </w:t>
      </w:r>
      <w:r w:rsidRPr="007978D8">
        <w:rPr>
          <w:rFonts w:ascii="Times New Roman" w:hAnsi="Times New Roman" w:cs="Times New Roman"/>
          <w:b/>
          <w:i/>
        </w:rPr>
        <w:t xml:space="preserve"> </w:t>
      </w:r>
      <w:r w:rsidRPr="007978D8">
        <w:rPr>
          <w:rFonts w:ascii="Times New Roman" w:hAnsi="Times New Roman" w:cs="Times New Roman"/>
        </w:rPr>
        <w:t>(указать цифрами и прописью, если применим)</w:t>
      </w:r>
    </w:p>
    <w:p w14:paraId="473F0D46" w14:textId="77777777" w:rsidR="000B096B" w:rsidRPr="007978D8" w:rsidRDefault="000B096B" w:rsidP="000B096B">
      <w:pPr>
        <w:tabs>
          <w:tab w:val="left" w:pos="0"/>
        </w:tabs>
        <w:snapToGrid w:val="0"/>
        <w:jc w:val="both"/>
        <w:rPr>
          <w:rFonts w:ascii="Times New Roman" w:hAnsi="Times New Roman" w:cs="Times New Roman"/>
          <w:sz w:val="24"/>
          <w:szCs w:val="24"/>
          <w:u w:val="single"/>
        </w:rPr>
      </w:pPr>
    </w:p>
    <w:p w14:paraId="58ED22B3" w14:textId="77777777" w:rsidR="000B096B" w:rsidRPr="007978D8" w:rsidRDefault="000B096B" w:rsidP="000B096B">
      <w:pPr>
        <w:tabs>
          <w:tab w:val="left" w:pos="851"/>
        </w:tabs>
        <w:ind w:left="567" w:hanging="567"/>
        <w:jc w:val="both"/>
        <w:rPr>
          <w:rFonts w:ascii="Times New Roman" w:hAnsi="Times New Roman" w:cs="Times New Roman"/>
          <w:sz w:val="24"/>
          <w:szCs w:val="24"/>
        </w:rPr>
      </w:pPr>
      <w:r w:rsidRPr="007978D8">
        <w:rPr>
          <w:rFonts w:ascii="Times New Roman" w:hAnsi="Times New Roman" w:cs="Times New Roman"/>
          <w:b/>
          <w:sz w:val="24"/>
          <w:szCs w:val="24"/>
        </w:rPr>
        <w:t>Срок оказания услуг</w:t>
      </w:r>
      <w:r w:rsidRPr="007978D8">
        <w:rPr>
          <w:rFonts w:ascii="Times New Roman" w:hAnsi="Times New Roman" w:cs="Times New Roman"/>
          <w:sz w:val="24"/>
          <w:szCs w:val="24"/>
        </w:rPr>
        <w:t>:</w:t>
      </w:r>
    </w:p>
    <w:p w14:paraId="1C5918ED" w14:textId="49FE8A40" w:rsidR="000B096B" w:rsidRPr="007978D8" w:rsidRDefault="000B096B" w:rsidP="000B096B">
      <w:pPr>
        <w:tabs>
          <w:tab w:val="left" w:pos="851"/>
        </w:tabs>
        <w:jc w:val="both"/>
        <w:rPr>
          <w:rFonts w:ascii="Times New Roman" w:hAnsi="Times New Roman" w:cs="Times New Roman"/>
          <w:sz w:val="24"/>
          <w:szCs w:val="24"/>
        </w:rPr>
      </w:pPr>
      <w:r w:rsidRPr="007978D8">
        <w:rPr>
          <w:rFonts w:ascii="Times New Roman" w:hAnsi="Times New Roman" w:cs="Times New Roman"/>
          <w:sz w:val="24"/>
          <w:szCs w:val="24"/>
        </w:rPr>
        <w:t xml:space="preserve">– Транспортные услуги по международной перевозке груза осуществляются </w:t>
      </w:r>
      <w:r w:rsidR="001A7284">
        <w:rPr>
          <w:rFonts w:ascii="Times New Roman" w:hAnsi="Times New Roman" w:cs="Times New Roman"/>
          <w:sz w:val="24"/>
          <w:szCs w:val="24"/>
        </w:rPr>
        <w:t xml:space="preserve">Исполнителем </w:t>
      </w:r>
      <w:r w:rsidRPr="007978D8">
        <w:rPr>
          <w:rFonts w:ascii="Times New Roman" w:hAnsi="Times New Roman" w:cs="Times New Roman"/>
          <w:sz w:val="24"/>
          <w:szCs w:val="24"/>
        </w:rPr>
        <w:t xml:space="preserve">в течение </w:t>
      </w:r>
      <w:r w:rsidR="00E64C13">
        <w:rPr>
          <w:rFonts w:ascii="Times New Roman" w:hAnsi="Times New Roman" w:cs="Times New Roman"/>
          <w:sz w:val="24"/>
          <w:szCs w:val="24"/>
        </w:rPr>
        <w:t>35</w:t>
      </w:r>
      <w:r w:rsidRPr="007978D8">
        <w:rPr>
          <w:rFonts w:ascii="Times New Roman" w:hAnsi="Times New Roman" w:cs="Times New Roman"/>
          <w:sz w:val="24"/>
          <w:szCs w:val="24"/>
        </w:rPr>
        <w:t xml:space="preserve"> (</w:t>
      </w:r>
      <w:r w:rsidR="00E64C13">
        <w:rPr>
          <w:rFonts w:ascii="Times New Roman" w:hAnsi="Times New Roman" w:cs="Times New Roman"/>
          <w:sz w:val="24"/>
          <w:szCs w:val="24"/>
        </w:rPr>
        <w:t>Тридцати пяти</w:t>
      </w:r>
      <w:r w:rsidRPr="007978D8">
        <w:rPr>
          <w:rFonts w:ascii="Times New Roman" w:hAnsi="Times New Roman" w:cs="Times New Roman"/>
          <w:sz w:val="24"/>
          <w:szCs w:val="24"/>
        </w:rPr>
        <w:t xml:space="preserve">) календарных дней с момента </w:t>
      </w:r>
      <w:r w:rsidR="00E64C13">
        <w:rPr>
          <w:rFonts w:ascii="Times New Roman" w:hAnsi="Times New Roman" w:cs="Times New Roman"/>
          <w:sz w:val="24"/>
          <w:szCs w:val="24"/>
        </w:rPr>
        <w:t>подписания Договора</w:t>
      </w:r>
      <w:r w:rsidRPr="007978D8">
        <w:rPr>
          <w:rFonts w:ascii="Times New Roman" w:hAnsi="Times New Roman" w:cs="Times New Roman"/>
          <w:sz w:val="24"/>
          <w:szCs w:val="24"/>
        </w:rPr>
        <w:t xml:space="preserve"> на оказание услуг</w:t>
      </w:r>
      <w:r w:rsidRPr="007978D8">
        <w:rPr>
          <w:rFonts w:ascii="Times New Roman" w:hAnsi="Times New Roman" w:cs="Times New Roman"/>
          <w:bCs/>
          <w:iCs/>
          <w:sz w:val="24"/>
          <w:szCs w:val="24"/>
        </w:rPr>
        <w:t xml:space="preserve">. </w:t>
      </w:r>
    </w:p>
    <w:p w14:paraId="211E0528" w14:textId="77777777" w:rsidR="000B096B" w:rsidRPr="007978D8" w:rsidRDefault="000B096B" w:rsidP="000B096B">
      <w:pPr>
        <w:tabs>
          <w:tab w:val="left" w:pos="0"/>
          <w:tab w:val="left" w:pos="3686"/>
        </w:tabs>
        <w:snapToGrid w:val="0"/>
        <w:jc w:val="both"/>
        <w:rPr>
          <w:rFonts w:ascii="Times New Roman" w:eastAsia="Calibri" w:hAnsi="Times New Roman" w:cs="Times New Roman"/>
          <w:sz w:val="24"/>
          <w:szCs w:val="24"/>
          <w:lang w:eastAsia="en-US"/>
        </w:rPr>
      </w:pPr>
    </w:p>
    <w:p w14:paraId="17B886D5" w14:textId="77777777" w:rsidR="000B096B" w:rsidRPr="007978D8" w:rsidRDefault="000B096B" w:rsidP="000B096B">
      <w:pPr>
        <w:tabs>
          <w:tab w:val="left" w:pos="0"/>
        </w:tabs>
        <w:snapToGrid w:val="0"/>
        <w:jc w:val="both"/>
        <w:rPr>
          <w:rFonts w:ascii="Times New Roman" w:hAnsi="Times New Roman" w:cs="Times New Roman"/>
          <w:sz w:val="24"/>
          <w:szCs w:val="24"/>
        </w:rPr>
      </w:pPr>
      <w:r w:rsidRPr="007978D8">
        <w:rPr>
          <w:rFonts w:ascii="Times New Roman" w:hAnsi="Times New Roman" w:cs="Times New Roman"/>
          <w:b/>
          <w:sz w:val="24"/>
          <w:szCs w:val="24"/>
        </w:rPr>
        <w:t>Условия оказания услуг:</w:t>
      </w:r>
      <w:r w:rsidRPr="007978D8">
        <w:rPr>
          <w:rFonts w:ascii="Times New Roman" w:hAnsi="Times New Roman" w:cs="Times New Roman"/>
          <w:sz w:val="24"/>
          <w:szCs w:val="24"/>
        </w:rPr>
        <w:t xml:space="preserve"> в соответствии с Техническим заданием.</w:t>
      </w:r>
    </w:p>
    <w:p w14:paraId="1D194ECE" w14:textId="77777777" w:rsidR="000B096B" w:rsidRPr="007978D8" w:rsidRDefault="000B096B" w:rsidP="000B096B">
      <w:pPr>
        <w:tabs>
          <w:tab w:val="left" w:pos="0"/>
        </w:tabs>
        <w:snapToGrid w:val="0"/>
        <w:jc w:val="both"/>
        <w:rPr>
          <w:rFonts w:ascii="Times New Roman" w:hAnsi="Times New Roman" w:cs="Times New Roman"/>
          <w:b/>
          <w:sz w:val="24"/>
          <w:szCs w:val="24"/>
          <w:u w:val="single"/>
        </w:rPr>
      </w:pPr>
    </w:p>
    <w:p w14:paraId="6EF0FBDE" w14:textId="77777777" w:rsidR="000B096B" w:rsidRPr="007978D8" w:rsidRDefault="000B096B" w:rsidP="000B096B">
      <w:pPr>
        <w:tabs>
          <w:tab w:val="left" w:pos="0"/>
        </w:tabs>
        <w:snapToGrid w:val="0"/>
        <w:jc w:val="both"/>
        <w:rPr>
          <w:rFonts w:ascii="Times New Roman" w:eastAsia="Calibri" w:hAnsi="Times New Roman" w:cs="Times New Roman"/>
          <w:sz w:val="24"/>
          <w:szCs w:val="24"/>
          <w:lang w:eastAsia="en-US"/>
        </w:rPr>
      </w:pPr>
      <w:r w:rsidRPr="007978D8">
        <w:rPr>
          <w:rFonts w:ascii="Times New Roman" w:hAnsi="Times New Roman" w:cs="Times New Roman"/>
          <w:b/>
          <w:sz w:val="24"/>
          <w:szCs w:val="24"/>
          <w:u w:val="single"/>
        </w:rPr>
        <w:t>Условия оплаты</w:t>
      </w:r>
      <w:r w:rsidRPr="007978D8">
        <w:rPr>
          <w:rFonts w:ascii="Times New Roman" w:hAnsi="Times New Roman" w:cs="Times New Roman"/>
          <w:b/>
          <w:sz w:val="24"/>
          <w:szCs w:val="24"/>
          <w:u w:val="single"/>
          <w:vertAlign w:val="superscript"/>
        </w:rPr>
        <w:footnoteReference w:id="1"/>
      </w:r>
      <w:r w:rsidRPr="007978D8">
        <w:rPr>
          <w:rFonts w:ascii="Times New Roman" w:hAnsi="Times New Roman" w:cs="Times New Roman"/>
          <w:b/>
          <w:sz w:val="24"/>
          <w:szCs w:val="24"/>
          <w:u w:val="single"/>
        </w:rPr>
        <w:t>:</w:t>
      </w:r>
      <w:r w:rsidRPr="007978D8">
        <w:rPr>
          <w:rFonts w:ascii="Times New Roman" w:hAnsi="Times New Roman" w:cs="Times New Roman"/>
          <w:sz w:val="24"/>
          <w:szCs w:val="24"/>
        </w:rPr>
        <w:t xml:space="preserve"> Заказчик осуществляет 100% оплату за фактически оказанные услуги на основании выставленного счета Исполнителя в течение </w:t>
      </w:r>
      <w:r>
        <w:rPr>
          <w:rFonts w:ascii="Times New Roman" w:hAnsi="Times New Roman" w:cs="Times New Roman"/>
          <w:sz w:val="24"/>
          <w:szCs w:val="24"/>
        </w:rPr>
        <w:t>30</w:t>
      </w:r>
      <w:r w:rsidRPr="007978D8">
        <w:rPr>
          <w:rFonts w:ascii="Times New Roman" w:hAnsi="Times New Roman" w:cs="Times New Roman"/>
          <w:sz w:val="24"/>
          <w:szCs w:val="24"/>
        </w:rPr>
        <w:t xml:space="preserve"> (</w:t>
      </w:r>
      <w:r>
        <w:rPr>
          <w:rFonts w:ascii="Times New Roman" w:hAnsi="Times New Roman" w:cs="Times New Roman"/>
          <w:sz w:val="24"/>
          <w:szCs w:val="24"/>
        </w:rPr>
        <w:t>Тридцати</w:t>
      </w:r>
      <w:r w:rsidRPr="007978D8">
        <w:rPr>
          <w:rFonts w:ascii="Times New Roman" w:hAnsi="Times New Roman" w:cs="Times New Roman"/>
          <w:sz w:val="24"/>
          <w:szCs w:val="24"/>
        </w:rPr>
        <w:t xml:space="preserve">) </w:t>
      </w:r>
      <w:r>
        <w:rPr>
          <w:rFonts w:ascii="Times New Roman" w:hAnsi="Times New Roman" w:cs="Times New Roman"/>
          <w:sz w:val="24"/>
          <w:szCs w:val="24"/>
        </w:rPr>
        <w:t>календарных</w:t>
      </w:r>
      <w:r w:rsidRPr="007978D8">
        <w:rPr>
          <w:rFonts w:ascii="Times New Roman" w:hAnsi="Times New Roman" w:cs="Times New Roman"/>
          <w:sz w:val="24"/>
          <w:szCs w:val="24"/>
        </w:rPr>
        <w:t xml:space="preserve"> дней путем перечисления денежных средств на расчетный счет Исполнителя со дня подписания Сторонами Акта сдачи-приемки оказанных услуг.</w:t>
      </w:r>
      <w:r w:rsidRPr="007978D8">
        <w:rPr>
          <w:sz w:val="24"/>
          <w:szCs w:val="24"/>
        </w:rPr>
        <w:t xml:space="preserve"> </w:t>
      </w:r>
      <w:r w:rsidRPr="007978D8">
        <w:rPr>
          <w:rFonts w:ascii="Times New Roman" w:hAnsi="Times New Roman" w:cs="Times New Roman"/>
          <w:sz w:val="24"/>
          <w:szCs w:val="24"/>
        </w:rPr>
        <w:t>Оплата производится в рублях РФ.</w:t>
      </w:r>
    </w:p>
    <w:p w14:paraId="14CCB00E" w14:textId="7F9CFD14" w:rsidR="00EA430B" w:rsidRPr="0016480C" w:rsidRDefault="00EA430B" w:rsidP="00EA430B">
      <w:pPr>
        <w:tabs>
          <w:tab w:val="left" w:pos="0"/>
        </w:tabs>
        <w:snapToGrid w:val="0"/>
        <w:jc w:val="both"/>
        <w:rPr>
          <w:rFonts w:ascii="Times New Roman" w:eastAsia="Calibri" w:hAnsi="Times New Roman" w:cs="Times New Roman"/>
          <w:sz w:val="24"/>
          <w:szCs w:val="24"/>
          <w:lang w:eastAsia="en-US"/>
        </w:rPr>
      </w:pP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64A4238F" w14:textId="77777777" w:rsidR="00345EC3"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2566A058" w14:textId="3469C10B" w:rsidR="005043E5" w:rsidRPr="00345EC3" w:rsidRDefault="00345EC3">
      <w:pPr>
        <w:tabs>
          <w:tab w:val="left" w:pos="0"/>
        </w:tabs>
        <w:snapToGrid w:val="0"/>
        <w:jc w:val="both"/>
        <w:rPr>
          <w:rFonts w:ascii="Times New Roman" w:hAnsi="Times New Roman" w:cs="Times New Roman"/>
        </w:rPr>
      </w:pPr>
      <w:r>
        <w:rPr>
          <w:rFonts w:ascii="Times New Roman" w:hAnsi="Times New Roman" w:cs="Times New Roman"/>
        </w:rPr>
        <w:t xml:space="preserve">                                                                                                                                            </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20C87EE0" w:rsidR="005043E5" w:rsidRPr="007E33EF" w:rsidRDefault="00161ECB" w:rsidP="007E33EF">
      <w:pPr>
        <w:pStyle w:val="1"/>
        <w:rPr>
          <w:rFonts w:ascii="Times New Roman" w:hAnsi="Times New Roman" w:cs="Times New Roman"/>
          <w:sz w:val="24"/>
          <w:szCs w:val="24"/>
        </w:rPr>
      </w:pPr>
      <w:r>
        <w:br w:type="page"/>
      </w:r>
      <w:bookmarkStart w:id="24" w:name="_Toc125972501"/>
      <w:r w:rsidR="00324F62" w:rsidRPr="007E33EF">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79CC29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B4C3D">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2597250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25972503"/>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2311147F"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EB4C3D" w:rsidRPr="00EB4C3D">
        <w:rPr>
          <w:rFonts w:ascii="Times New Roman" w:hAnsi="Times New Roman" w:cs="Times New Roman"/>
          <w:b/>
          <w:sz w:val="24"/>
          <w:szCs w:val="24"/>
        </w:rPr>
        <w:t>оказание транспортн</w:t>
      </w:r>
      <w:r w:rsidR="00876BAA">
        <w:rPr>
          <w:rFonts w:ascii="Times New Roman" w:hAnsi="Times New Roman" w:cs="Times New Roman"/>
          <w:b/>
          <w:sz w:val="24"/>
          <w:szCs w:val="24"/>
        </w:rPr>
        <w:t>ых</w:t>
      </w:r>
      <w:r w:rsidR="00EB4C3D" w:rsidRPr="00EB4C3D">
        <w:rPr>
          <w:rFonts w:ascii="Times New Roman" w:hAnsi="Times New Roman" w:cs="Times New Roman"/>
          <w:b/>
          <w:sz w:val="24"/>
          <w:szCs w:val="24"/>
        </w:rPr>
        <w:t xml:space="preserve"> услуг по международной перевозке грузов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2B302F10"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w:t>
      </w:r>
      <w:r w:rsidR="00FA7118">
        <w:rPr>
          <w:rFonts w:ascii="Times New Roman" w:hAnsi="Times New Roman" w:cs="Times New Roman"/>
          <w:sz w:val="24"/>
          <w:szCs w:val="24"/>
        </w:rPr>
        <w:t>исполнителя</w:t>
      </w:r>
      <w:r w:rsidRPr="008A5242">
        <w:rPr>
          <w:rFonts w:ascii="Times New Roman" w:hAnsi="Times New Roman" w:cs="Times New Roman"/>
          <w:sz w:val="24"/>
          <w:szCs w:val="24"/>
        </w:rPr>
        <w:t xml:space="preserve">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25972504"/>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25972505"/>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6"/>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13666B" w:rsidRDefault="0013666B">
      <w:r>
        <w:separator/>
      </w:r>
    </w:p>
  </w:endnote>
  <w:endnote w:type="continuationSeparator" w:id="0">
    <w:p w14:paraId="559AFC51" w14:textId="77777777" w:rsidR="0013666B" w:rsidRDefault="0013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13666B" w:rsidRDefault="0013666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F1685">
      <w:rPr>
        <w:rFonts w:ascii="Times New Roman" w:hAnsi="Times New Roman"/>
        <w:noProof/>
        <w:sz w:val="24"/>
      </w:rPr>
      <w:t>12</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13666B" w:rsidRDefault="0013666B">
      <w:r>
        <w:separator/>
      </w:r>
    </w:p>
  </w:footnote>
  <w:footnote w:type="continuationSeparator" w:id="0">
    <w:p w14:paraId="6F954C43" w14:textId="77777777" w:rsidR="0013666B" w:rsidRDefault="0013666B">
      <w:r>
        <w:continuationSeparator/>
      </w:r>
    </w:p>
  </w:footnote>
  <w:footnote w:id="1">
    <w:p w14:paraId="2DFB54FB" w14:textId="77777777" w:rsidR="0013666B" w:rsidRPr="007978D8" w:rsidRDefault="0013666B" w:rsidP="000B096B">
      <w:pPr>
        <w:pStyle w:val="afb"/>
        <w:rPr>
          <w:rFonts w:asciiTheme="minorHAnsi" w:hAnsiTheme="minorHAnsi"/>
        </w:rPr>
      </w:pPr>
      <w:r>
        <w:rPr>
          <w:rStyle w:val="afd"/>
        </w:rPr>
        <w:footnoteRef/>
      </w:r>
      <w:r>
        <w:t xml:space="preserve"> </w:t>
      </w:r>
      <w:r w:rsidRPr="00563450">
        <w:rPr>
          <w:rFonts w:ascii="Times New Roman" w:hAnsi="Times New Roman" w:cs="Times New Roman"/>
        </w:rPr>
        <w:t>Предпочтительный порядок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7"/>
  </w:num>
  <w:num w:numId="4">
    <w:abstractNumId w:val="8"/>
  </w:num>
  <w:num w:numId="5">
    <w:abstractNumId w:val="9"/>
  </w:num>
  <w:num w:numId="6">
    <w:abstractNumId w:val="9"/>
  </w:num>
  <w:num w:numId="7">
    <w:abstractNumId w:val="9"/>
  </w:num>
  <w:num w:numId="8">
    <w:abstractNumId w:val="9"/>
  </w:num>
  <w:num w:numId="9">
    <w:abstractNumId w:val="9"/>
  </w:num>
  <w:num w:numId="10">
    <w:abstractNumId w:val="10"/>
  </w:num>
  <w:num w:numId="11">
    <w:abstractNumId w:val="10"/>
  </w:num>
  <w:num w:numId="12">
    <w:abstractNumId w:val="10"/>
  </w:num>
  <w:num w:numId="13">
    <w:abstractNumId w:val="10"/>
  </w:num>
  <w:num w:numId="14">
    <w:abstractNumId w:val="11"/>
  </w:num>
  <w:num w:numId="15">
    <w:abstractNumId w:val="12"/>
  </w:num>
  <w:num w:numId="16">
    <w:abstractNumId w:val="13"/>
  </w:num>
  <w:num w:numId="17">
    <w:abstractNumId w:val="13"/>
  </w:num>
  <w:num w:numId="18">
    <w:abstractNumId w:val="14"/>
  </w:num>
  <w:num w:numId="19">
    <w:abstractNumId w:val="15"/>
  </w:num>
  <w:num w:numId="20">
    <w:abstractNumId w:val="17"/>
  </w:num>
  <w:num w:numId="21">
    <w:abstractNumId w:val="5"/>
  </w:num>
  <w:num w:numId="22">
    <w:abstractNumId w:val="4"/>
  </w:num>
  <w:num w:numId="23">
    <w:abstractNumId w:val="3"/>
  </w:num>
  <w:num w:numId="24">
    <w:abstractNumId w:val="0"/>
  </w:num>
  <w:num w:numId="25">
    <w:abstractNumId w:val="18"/>
  </w:num>
  <w:num w:numId="26">
    <w:abstractNumId w:val="16"/>
  </w:num>
  <w:num w:numId="2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0684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BA4"/>
    <w:rsid w:val="00031D6D"/>
    <w:rsid w:val="00035A45"/>
    <w:rsid w:val="00050A7E"/>
    <w:rsid w:val="00053D79"/>
    <w:rsid w:val="00055FF9"/>
    <w:rsid w:val="00056EA9"/>
    <w:rsid w:val="000624A2"/>
    <w:rsid w:val="00063998"/>
    <w:rsid w:val="00065EA8"/>
    <w:rsid w:val="000664E7"/>
    <w:rsid w:val="00066501"/>
    <w:rsid w:val="0006716B"/>
    <w:rsid w:val="00072F09"/>
    <w:rsid w:val="000749BF"/>
    <w:rsid w:val="000763BA"/>
    <w:rsid w:val="00077B4E"/>
    <w:rsid w:val="00082324"/>
    <w:rsid w:val="0008701B"/>
    <w:rsid w:val="000A155C"/>
    <w:rsid w:val="000A2EC6"/>
    <w:rsid w:val="000A74E4"/>
    <w:rsid w:val="000B096B"/>
    <w:rsid w:val="000B5403"/>
    <w:rsid w:val="000B7E73"/>
    <w:rsid w:val="000C00C8"/>
    <w:rsid w:val="000C4404"/>
    <w:rsid w:val="000C449F"/>
    <w:rsid w:val="000D0D38"/>
    <w:rsid w:val="000D1AFC"/>
    <w:rsid w:val="000D1D26"/>
    <w:rsid w:val="000E0568"/>
    <w:rsid w:val="000E2449"/>
    <w:rsid w:val="000E5DC2"/>
    <w:rsid w:val="000F3BA8"/>
    <w:rsid w:val="000F4E79"/>
    <w:rsid w:val="000F62CB"/>
    <w:rsid w:val="001068A1"/>
    <w:rsid w:val="001150FD"/>
    <w:rsid w:val="0012058C"/>
    <w:rsid w:val="001240FE"/>
    <w:rsid w:val="00126A3E"/>
    <w:rsid w:val="001302F8"/>
    <w:rsid w:val="0013666B"/>
    <w:rsid w:val="00143D20"/>
    <w:rsid w:val="00143E8B"/>
    <w:rsid w:val="00147944"/>
    <w:rsid w:val="00152586"/>
    <w:rsid w:val="00161ECB"/>
    <w:rsid w:val="00164746"/>
    <w:rsid w:val="0016480C"/>
    <w:rsid w:val="00172906"/>
    <w:rsid w:val="0017358D"/>
    <w:rsid w:val="00186B5A"/>
    <w:rsid w:val="001871EE"/>
    <w:rsid w:val="00195949"/>
    <w:rsid w:val="00195FC1"/>
    <w:rsid w:val="001A100F"/>
    <w:rsid w:val="001A26D7"/>
    <w:rsid w:val="001A4B01"/>
    <w:rsid w:val="001A7284"/>
    <w:rsid w:val="001B7EEA"/>
    <w:rsid w:val="001C18A4"/>
    <w:rsid w:val="001C2BF6"/>
    <w:rsid w:val="001C6AB4"/>
    <w:rsid w:val="001E5122"/>
    <w:rsid w:val="001E753E"/>
    <w:rsid w:val="001F260D"/>
    <w:rsid w:val="001F3357"/>
    <w:rsid w:val="001F3A0E"/>
    <w:rsid w:val="00203A9D"/>
    <w:rsid w:val="00207B44"/>
    <w:rsid w:val="002105D2"/>
    <w:rsid w:val="0021674C"/>
    <w:rsid w:val="00220AC5"/>
    <w:rsid w:val="002323C2"/>
    <w:rsid w:val="002331C6"/>
    <w:rsid w:val="00241AC1"/>
    <w:rsid w:val="0024247D"/>
    <w:rsid w:val="002576A1"/>
    <w:rsid w:val="00263A63"/>
    <w:rsid w:val="00264E0C"/>
    <w:rsid w:val="00264E67"/>
    <w:rsid w:val="00265AAF"/>
    <w:rsid w:val="002707CA"/>
    <w:rsid w:val="0027080B"/>
    <w:rsid w:val="0028102F"/>
    <w:rsid w:val="00287BC8"/>
    <w:rsid w:val="002A28EA"/>
    <w:rsid w:val="002A423A"/>
    <w:rsid w:val="002A7558"/>
    <w:rsid w:val="002A7BA3"/>
    <w:rsid w:val="002B0C22"/>
    <w:rsid w:val="002B2BCD"/>
    <w:rsid w:val="002B3C3D"/>
    <w:rsid w:val="002B70FD"/>
    <w:rsid w:val="002D1606"/>
    <w:rsid w:val="002E6C9B"/>
    <w:rsid w:val="002F4AF4"/>
    <w:rsid w:val="002F587F"/>
    <w:rsid w:val="003002B5"/>
    <w:rsid w:val="00300FAC"/>
    <w:rsid w:val="00303575"/>
    <w:rsid w:val="00310674"/>
    <w:rsid w:val="00311EC3"/>
    <w:rsid w:val="003124CA"/>
    <w:rsid w:val="00314A91"/>
    <w:rsid w:val="00317803"/>
    <w:rsid w:val="00324F62"/>
    <w:rsid w:val="00327177"/>
    <w:rsid w:val="0034270C"/>
    <w:rsid w:val="00342C54"/>
    <w:rsid w:val="00345EC3"/>
    <w:rsid w:val="003477C6"/>
    <w:rsid w:val="00353D7E"/>
    <w:rsid w:val="003558C8"/>
    <w:rsid w:val="00370B86"/>
    <w:rsid w:val="003717B8"/>
    <w:rsid w:val="00375A48"/>
    <w:rsid w:val="00377BC9"/>
    <w:rsid w:val="00384816"/>
    <w:rsid w:val="00385126"/>
    <w:rsid w:val="00386132"/>
    <w:rsid w:val="00386722"/>
    <w:rsid w:val="00387DF2"/>
    <w:rsid w:val="00392797"/>
    <w:rsid w:val="003944C5"/>
    <w:rsid w:val="003A1292"/>
    <w:rsid w:val="003A2176"/>
    <w:rsid w:val="003D4C38"/>
    <w:rsid w:val="003E673C"/>
    <w:rsid w:val="003F03BA"/>
    <w:rsid w:val="0040236A"/>
    <w:rsid w:val="00411BD7"/>
    <w:rsid w:val="00411CAD"/>
    <w:rsid w:val="004132EC"/>
    <w:rsid w:val="0041396F"/>
    <w:rsid w:val="0041792E"/>
    <w:rsid w:val="0042767E"/>
    <w:rsid w:val="00430D04"/>
    <w:rsid w:val="004604D8"/>
    <w:rsid w:val="00464DD4"/>
    <w:rsid w:val="0048350B"/>
    <w:rsid w:val="004842F7"/>
    <w:rsid w:val="004873DC"/>
    <w:rsid w:val="004962D7"/>
    <w:rsid w:val="00496A20"/>
    <w:rsid w:val="004A2664"/>
    <w:rsid w:val="004A5737"/>
    <w:rsid w:val="004B1419"/>
    <w:rsid w:val="004B4D51"/>
    <w:rsid w:val="004C0FB2"/>
    <w:rsid w:val="004C1E3F"/>
    <w:rsid w:val="004C2330"/>
    <w:rsid w:val="004C2433"/>
    <w:rsid w:val="004C395E"/>
    <w:rsid w:val="004D13FE"/>
    <w:rsid w:val="004D3164"/>
    <w:rsid w:val="004D4A65"/>
    <w:rsid w:val="004D784D"/>
    <w:rsid w:val="004E1552"/>
    <w:rsid w:val="004F035A"/>
    <w:rsid w:val="004F1685"/>
    <w:rsid w:val="004F5648"/>
    <w:rsid w:val="005043E5"/>
    <w:rsid w:val="00512167"/>
    <w:rsid w:val="00526C46"/>
    <w:rsid w:val="005311B6"/>
    <w:rsid w:val="00531936"/>
    <w:rsid w:val="00534458"/>
    <w:rsid w:val="00534BEE"/>
    <w:rsid w:val="005359DC"/>
    <w:rsid w:val="005420E7"/>
    <w:rsid w:val="005422E4"/>
    <w:rsid w:val="00554F32"/>
    <w:rsid w:val="00563450"/>
    <w:rsid w:val="00571040"/>
    <w:rsid w:val="0057180E"/>
    <w:rsid w:val="00572702"/>
    <w:rsid w:val="00573867"/>
    <w:rsid w:val="00574B3A"/>
    <w:rsid w:val="005760F7"/>
    <w:rsid w:val="005829AB"/>
    <w:rsid w:val="005865CE"/>
    <w:rsid w:val="00587799"/>
    <w:rsid w:val="00592E38"/>
    <w:rsid w:val="005936E3"/>
    <w:rsid w:val="005A19F4"/>
    <w:rsid w:val="005A6F6E"/>
    <w:rsid w:val="005B128D"/>
    <w:rsid w:val="005B53FB"/>
    <w:rsid w:val="005B6C95"/>
    <w:rsid w:val="005C1A8D"/>
    <w:rsid w:val="005D04EB"/>
    <w:rsid w:val="005D2F64"/>
    <w:rsid w:val="005E51A8"/>
    <w:rsid w:val="005E5CD3"/>
    <w:rsid w:val="005F004C"/>
    <w:rsid w:val="005F04B4"/>
    <w:rsid w:val="005F39D6"/>
    <w:rsid w:val="005F3CF2"/>
    <w:rsid w:val="005F489B"/>
    <w:rsid w:val="00600135"/>
    <w:rsid w:val="00600614"/>
    <w:rsid w:val="00600A7F"/>
    <w:rsid w:val="0060381F"/>
    <w:rsid w:val="00613312"/>
    <w:rsid w:val="0062176C"/>
    <w:rsid w:val="00621FD5"/>
    <w:rsid w:val="00632747"/>
    <w:rsid w:val="00632BC8"/>
    <w:rsid w:val="0063673B"/>
    <w:rsid w:val="00640629"/>
    <w:rsid w:val="00640A55"/>
    <w:rsid w:val="00641B24"/>
    <w:rsid w:val="00642B79"/>
    <w:rsid w:val="00645204"/>
    <w:rsid w:val="00646950"/>
    <w:rsid w:val="00652E7F"/>
    <w:rsid w:val="0066515C"/>
    <w:rsid w:val="006722A6"/>
    <w:rsid w:val="006812C3"/>
    <w:rsid w:val="00697BC4"/>
    <w:rsid w:val="00697F8A"/>
    <w:rsid w:val="006A0A7E"/>
    <w:rsid w:val="006A16B3"/>
    <w:rsid w:val="006A53C8"/>
    <w:rsid w:val="006A66C1"/>
    <w:rsid w:val="006C02DB"/>
    <w:rsid w:val="006C3407"/>
    <w:rsid w:val="006C78FC"/>
    <w:rsid w:val="006D44D1"/>
    <w:rsid w:val="006E0BE6"/>
    <w:rsid w:val="006E271C"/>
    <w:rsid w:val="006E3CFD"/>
    <w:rsid w:val="006E3ED5"/>
    <w:rsid w:val="006E5F1A"/>
    <w:rsid w:val="006F5B9F"/>
    <w:rsid w:val="007038CE"/>
    <w:rsid w:val="00706463"/>
    <w:rsid w:val="00734B05"/>
    <w:rsid w:val="00737AEC"/>
    <w:rsid w:val="00740A67"/>
    <w:rsid w:val="007417D1"/>
    <w:rsid w:val="00741B91"/>
    <w:rsid w:val="00742FC2"/>
    <w:rsid w:val="0074301B"/>
    <w:rsid w:val="0074708B"/>
    <w:rsid w:val="00747433"/>
    <w:rsid w:val="00753950"/>
    <w:rsid w:val="00761424"/>
    <w:rsid w:val="00764813"/>
    <w:rsid w:val="007668CC"/>
    <w:rsid w:val="00777C7D"/>
    <w:rsid w:val="00781427"/>
    <w:rsid w:val="00782B34"/>
    <w:rsid w:val="007877FC"/>
    <w:rsid w:val="007A4AD6"/>
    <w:rsid w:val="007B4C70"/>
    <w:rsid w:val="007B5E92"/>
    <w:rsid w:val="007C2334"/>
    <w:rsid w:val="007C3199"/>
    <w:rsid w:val="007C48A5"/>
    <w:rsid w:val="007D027E"/>
    <w:rsid w:val="007E045C"/>
    <w:rsid w:val="007E0D98"/>
    <w:rsid w:val="007E33EF"/>
    <w:rsid w:val="007E4E41"/>
    <w:rsid w:val="007E714E"/>
    <w:rsid w:val="007F1C48"/>
    <w:rsid w:val="008004C9"/>
    <w:rsid w:val="0080159E"/>
    <w:rsid w:val="00801822"/>
    <w:rsid w:val="008064F7"/>
    <w:rsid w:val="0080772D"/>
    <w:rsid w:val="008118C3"/>
    <w:rsid w:val="008156EE"/>
    <w:rsid w:val="00820F47"/>
    <w:rsid w:val="008218E0"/>
    <w:rsid w:val="0083392E"/>
    <w:rsid w:val="00835181"/>
    <w:rsid w:val="008361F8"/>
    <w:rsid w:val="008420C9"/>
    <w:rsid w:val="00850632"/>
    <w:rsid w:val="00870C58"/>
    <w:rsid w:val="00875763"/>
    <w:rsid w:val="00876BAA"/>
    <w:rsid w:val="00880545"/>
    <w:rsid w:val="00882B00"/>
    <w:rsid w:val="008907F0"/>
    <w:rsid w:val="008A2037"/>
    <w:rsid w:val="008A5242"/>
    <w:rsid w:val="008A6C81"/>
    <w:rsid w:val="008B01E4"/>
    <w:rsid w:val="008B06CB"/>
    <w:rsid w:val="008B61F7"/>
    <w:rsid w:val="008C75CB"/>
    <w:rsid w:val="008D2E30"/>
    <w:rsid w:val="008E0A91"/>
    <w:rsid w:val="008E29E9"/>
    <w:rsid w:val="008E2B44"/>
    <w:rsid w:val="008F1066"/>
    <w:rsid w:val="00903162"/>
    <w:rsid w:val="00906350"/>
    <w:rsid w:val="00910687"/>
    <w:rsid w:val="0091142F"/>
    <w:rsid w:val="00916E74"/>
    <w:rsid w:val="00932E17"/>
    <w:rsid w:val="00932E5A"/>
    <w:rsid w:val="00941328"/>
    <w:rsid w:val="00956986"/>
    <w:rsid w:val="00956F67"/>
    <w:rsid w:val="00957BFD"/>
    <w:rsid w:val="00963F40"/>
    <w:rsid w:val="009719F1"/>
    <w:rsid w:val="00974827"/>
    <w:rsid w:val="00976011"/>
    <w:rsid w:val="009825ED"/>
    <w:rsid w:val="00984AF4"/>
    <w:rsid w:val="00993D31"/>
    <w:rsid w:val="00993ED4"/>
    <w:rsid w:val="00996B85"/>
    <w:rsid w:val="009A13C4"/>
    <w:rsid w:val="009A397B"/>
    <w:rsid w:val="009A3DEA"/>
    <w:rsid w:val="009B05E2"/>
    <w:rsid w:val="009B085E"/>
    <w:rsid w:val="009B2E3D"/>
    <w:rsid w:val="009B5240"/>
    <w:rsid w:val="009B57CB"/>
    <w:rsid w:val="009B6816"/>
    <w:rsid w:val="009C117C"/>
    <w:rsid w:val="009C3B75"/>
    <w:rsid w:val="009C405C"/>
    <w:rsid w:val="009F16E6"/>
    <w:rsid w:val="009F28E8"/>
    <w:rsid w:val="009F5AF8"/>
    <w:rsid w:val="009F5B9D"/>
    <w:rsid w:val="00A019EE"/>
    <w:rsid w:val="00A04030"/>
    <w:rsid w:val="00A04CC1"/>
    <w:rsid w:val="00A10442"/>
    <w:rsid w:val="00A16443"/>
    <w:rsid w:val="00A203C0"/>
    <w:rsid w:val="00A21044"/>
    <w:rsid w:val="00A238E0"/>
    <w:rsid w:val="00A25986"/>
    <w:rsid w:val="00A31D23"/>
    <w:rsid w:val="00A33CC5"/>
    <w:rsid w:val="00A43175"/>
    <w:rsid w:val="00A44095"/>
    <w:rsid w:val="00A44B21"/>
    <w:rsid w:val="00A4771B"/>
    <w:rsid w:val="00A54A92"/>
    <w:rsid w:val="00A56380"/>
    <w:rsid w:val="00A6248F"/>
    <w:rsid w:val="00A62D5F"/>
    <w:rsid w:val="00A650C2"/>
    <w:rsid w:val="00A7072D"/>
    <w:rsid w:val="00A74A19"/>
    <w:rsid w:val="00A772CD"/>
    <w:rsid w:val="00A83D0A"/>
    <w:rsid w:val="00A8781A"/>
    <w:rsid w:val="00A93DA2"/>
    <w:rsid w:val="00A94D63"/>
    <w:rsid w:val="00A96FBA"/>
    <w:rsid w:val="00A97C53"/>
    <w:rsid w:val="00AB4514"/>
    <w:rsid w:val="00AC1B53"/>
    <w:rsid w:val="00AC68FC"/>
    <w:rsid w:val="00AD31EA"/>
    <w:rsid w:val="00AD614D"/>
    <w:rsid w:val="00AD633E"/>
    <w:rsid w:val="00AE786D"/>
    <w:rsid w:val="00AF3F40"/>
    <w:rsid w:val="00AF5409"/>
    <w:rsid w:val="00AF6DA8"/>
    <w:rsid w:val="00B00E90"/>
    <w:rsid w:val="00B029B4"/>
    <w:rsid w:val="00B02EF2"/>
    <w:rsid w:val="00B03619"/>
    <w:rsid w:val="00B036C4"/>
    <w:rsid w:val="00B06464"/>
    <w:rsid w:val="00B06C33"/>
    <w:rsid w:val="00B07307"/>
    <w:rsid w:val="00B16C09"/>
    <w:rsid w:val="00B17AA9"/>
    <w:rsid w:val="00B24FF7"/>
    <w:rsid w:val="00B25162"/>
    <w:rsid w:val="00B32623"/>
    <w:rsid w:val="00B36F22"/>
    <w:rsid w:val="00B3776D"/>
    <w:rsid w:val="00B401C7"/>
    <w:rsid w:val="00B53272"/>
    <w:rsid w:val="00B57CE1"/>
    <w:rsid w:val="00B6307E"/>
    <w:rsid w:val="00B63B50"/>
    <w:rsid w:val="00B65366"/>
    <w:rsid w:val="00B71001"/>
    <w:rsid w:val="00B75158"/>
    <w:rsid w:val="00B80424"/>
    <w:rsid w:val="00B80F36"/>
    <w:rsid w:val="00B85B88"/>
    <w:rsid w:val="00B95179"/>
    <w:rsid w:val="00B9534A"/>
    <w:rsid w:val="00BA27E7"/>
    <w:rsid w:val="00BA7129"/>
    <w:rsid w:val="00BA758A"/>
    <w:rsid w:val="00BA776A"/>
    <w:rsid w:val="00BB1865"/>
    <w:rsid w:val="00BB6FA0"/>
    <w:rsid w:val="00BC1AF0"/>
    <w:rsid w:val="00BC7A8E"/>
    <w:rsid w:val="00BD33B3"/>
    <w:rsid w:val="00BD502B"/>
    <w:rsid w:val="00BD6372"/>
    <w:rsid w:val="00BD7CB6"/>
    <w:rsid w:val="00BE0FD1"/>
    <w:rsid w:val="00BE18C6"/>
    <w:rsid w:val="00BF09BA"/>
    <w:rsid w:val="00BF5C95"/>
    <w:rsid w:val="00BF7E1B"/>
    <w:rsid w:val="00C01089"/>
    <w:rsid w:val="00C024B2"/>
    <w:rsid w:val="00C06ED3"/>
    <w:rsid w:val="00C14C1D"/>
    <w:rsid w:val="00C150B6"/>
    <w:rsid w:val="00C16F8A"/>
    <w:rsid w:val="00C207FE"/>
    <w:rsid w:val="00C2183C"/>
    <w:rsid w:val="00C22524"/>
    <w:rsid w:val="00C237C9"/>
    <w:rsid w:val="00C3236A"/>
    <w:rsid w:val="00C329A0"/>
    <w:rsid w:val="00C35E7C"/>
    <w:rsid w:val="00C37EC7"/>
    <w:rsid w:val="00C437FB"/>
    <w:rsid w:val="00C51158"/>
    <w:rsid w:val="00C524FA"/>
    <w:rsid w:val="00C52BC5"/>
    <w:rsid w:val="00C6525A"/>
    <w:rsid w:val="00C65A56"/>
    <w:rsid w:val="00C707F1"/>
    <w:rsid w:val="00C75122"/>
    <w:rsid w:val="00C75178"/>
    <w:rsid w:val="00C81D67"/>
    <w:rsid w:val="00C83DC6"/>
    <w:rsid w:val="00C85517"/>
    <w:rsid w:val="00C93371"/>
    <w:rsid w:val="00C93BF6"/>
    <w:rsid w:val="00C964BC"/>
    <w:rsid w:val="00CA109A"/>
    <w:rsid w:val="00CA1179"/>
    <w:rsid w:val="00CA30DA"/>
    <w:rsid w:val="00CB253A"/>
    <w:rsid w:val="00CB2B3D"/>
    <w:rsid w:val="00CB3A63"/>
    <w:rsid w:val="00CC0DC7"/>
    <w:rsid w:val="00CD56A3"/>
    <w:rsid w:val="00CD5B96"/>
    <w:rsid w:val="00CE1E78"/>
    <w:rsid w:val="00CE4F17"/>
    <w:rsid w:val="00CE7ACF"/>
    <w:rsid w:val="00CF24A7"/>
    <w:rsid w:val="00CF31E9"/>
    <w:rsid w:val="00D02BDE"/>
    <w:rsid w:val="00D03659"/>
    <w:rsid w:val="00D040A4"/>
    <w:rsid w:val="00D10569"/>
    <w:rsid w:val="00D1475D"/>
    <w:rsid w:val="00D167EB"/>
    <w:rsid w:val="00D2078C"/>
    <w:rsid w:val="00D252B8"/>
    <w:rsid w:val="00D329FD"/>
    <w:rsid w:val="00D331F2"/>
    <w:rsid w:val="00D34342"/>
    <w:rsid w:val="00D46434"/>
    <w:rsid w:val="00D50D29"/>
    <w:rsid w:val="00D52651"/>
    <w:rsid w:val="00D5737D"/>
    <w:rsid w:val="00D579B1"/>
    <w:rsid w:val="00D61A65"/>
    <w:rsid w:val="00D65C47"/>
    <w:rsid w:val="00D76800"/>
    <w:rsid w:val="00D76FF8"/>
    <w:rsid w:val="00D81A8D"/>
    <w:rsid w:val="00D82227"/>
    <w:rsid w:val="00D82FCC"/>
    <w:rsid w:val="00D86049"/>
    <w:rsid w:val="00DA0DF4"/>
    <w:rsid w:val="00DB25C7"/>
    <w:rsid w:val="00DB3748"/>
    <w:rsid w:val="00DB4801"/>
    <w:rsid w:val="00DB6609"/>
    <w:rsid w:val="00DC4ED2"/>
    <w:rsid w:val="00DC6C1B"/>
    <w:rsid w:val="00DC7C03"/>
    <w:rsid w:val="00DE2514"/>
    <w:rsid w:val="00DE28C6"/>
    <w:rsid w:val="00DE6608"/>
    <w:rsid w:val="00DE6CA9"/>
    <w:rsid w:val="00DF598C"/>
    <w:rsid w:val="00E01630"/>
    <w:rsid w:val="00E02752"/>
    <w:rsid w:val="00E059D7"/>
    <w:rsid w:val="00E230C5"/>
    <w:rsid w:val="00E241B2"/>
    <w:rsid w:val="00E3501A"/>
    <w:rsid w:val="00E36C07"/>
    <w:rsid w:val="00E374AF"/>
    <w:rsid w:val="00E43C9D"/>
    <w:rsid w:val="00E471D8"/>
    <w:rsid w:val="00E50CBC"/>
    <w:rsid w:val="00E5479B"/>
    <w:rsid w:val="00E64286"/>
    <w:rsid w:val="00E64C13"/>
    <w:rsid w:val="00E70934"/>
    <w:rsid w:val="00E72BDD"/>
    <w:rsid w:val="00E753E0"/>
    <w:rsid w:val="00E81EFA"/>
    <w:rsid w:val="00E84413"/>
    <w:rsid w:val="00E91ED3"/>
    <w:rsid w:val="00E964D2"/>
    <w:rsid w:val="00EA1412"/>
    <w:rsid w:val="00EA2F25"/>
    <w:rsid w:val="00EA430B"/>
    <w:rsid w:val="00EA4E20"/>
    <w:rsid w:val="00EA6187"/>
    <w:rsid w:val="00EB4C3D"/>
    <w:rsid w:val="00EB746F"/>
    <w:rsid w:val="00EC3223"/>
    <w:rsid w:val="00EC4E84"/>
    <w:rsid w:val="00EC6F82"/>
    <w:rsid w:val="00EE3A76"/>
    <w:rsid w:val="00EE4C9B"/>
    <w:rsid w:val="00EE4F20"/>
    <w:rsid w:val="00EE7DD2"/>
    <w:rsid w:val="00EF00FB"/>
    <w:rsid w:val="00EF1FBD"/>
    <w:rsid w:val="00EF2C5C"/>
    <w:rsid w:val="00EF7478"/>
    <w:rsid w:val="00F03B6F"/>
    <w:rsid w:val="00F1037F"/>
    <w:rsid w:val="00F26886"/>
    <w:rsid w:val="00F31FF7"/>
    <w:rsid w:val="00F33B1A"/>
    <w:rsid w:val="00F431C1"/>
    <w:rsid w:val="00F467C5"/>
    <w:rsid w:val="00F5087A"/>
    <w:rsid w:val="00F51779"/>
    <w:rsid w:val="00F52C01"/>
    <w:rsid w:val="00F53BB9"/>
    <w:rsid w:val="00F56A9F"/>
    <w:rsid w:val="00F61ECD"/>
    <w:rsid w:val="00F626F4"/>
    <w:rsid w:val="00F64479"/>
    <w:rsid w:val="00F70F1F"/>
    <w:rsid w:val="00F727B9"/>
    <w:rsid w:val="00F770AD"/>
    <w:rsid w:val="00F771C5"/>
    <w:rsid w:val="00F771EE"/>
    <w:rsid w:val="00F9124B"/>
    <w:rsid w:val="00F924CB"/>
    <w:rsid w:val="00F928AE"/>
    <w:rsid w:val="00F96BF6"/>
    <w:rsid w:val="00FA24B8"/>
    <w:rsid w:val="00FA5796"/>
    <w:rsid w:val="00FA7118"/>
    <w:rsid w:val="00FB16DF"/>
    <w:rsid w:val="00FB5C39"/>
    <w:rsid w:val="00FC2054"/>
    <w:rsid w:val="00FC302D"/>
    <w:rsid w:val="00FC5C6B"/>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480C"/>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Абзац списка Знак"/>
    <w:link w:val="af9"/>
    <w:uiPriority w:val="34"/>
    <w:locked/>
    <w:rsid w:val="00BE0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ktc123@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0A9D4-0263-4C8D-B20F-C1E0C5296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17</Pages>
  <Words>4486</Words>
  <Characters>33465</Characters>
  <Application>Microsoft Office Word</Application>
  <DocSecurity>0</DocSecurity>
  <Lines>278</Lines>
  <Paragraphs>75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23</cp:revision>
  <cp:lastPrinted>2023-05-29T11:46:00Z</cp:lastPrinted>
  <dcterms:created xsi:type="dcterms:W3CDTF">2023-03-30T04:50:00Z</dcterms:created>
  <dcterms:modified xsi:type="dcterms:W3CDTF">2023-09-07T08:41:00Z</dcterms:modified>
</cp:coreProperties>
</file>