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75F9F124" w14:textId="05A03143" w:rsidR="005043E5" w:rsidRPr="00826917" w:rsidRDefault="00324F62" w:rsidP="00AD31EA">
      <w:pPr>
        <w:keepNext/>
        <w:snapToGrid w:val="0"/>
        <w:spacing w:line="288" w:lineRule="auto"/>
        <w:ind w:left="567" w:firstLine="567"/>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поставку водорода перекиси технической марки Б высшего сорта ГОСТ 177-88 или водорода пероксида марки Б-6 ОСТ 301-02-205</w:t>
      </w:r>
    </w:p>
    <w:p w14:paraId="10A4EE3D" w14:textId="77777777" w:rsidR="005043E5" w:rsidRPr="004737A8" w:rsidRDefault="005043E5">
      <w:pPr>
        <w:snapToGrid w:val="0"/>
        <w:spacing w:line="288" w:lineRule="auto"/>
        <w:jc w:val="center"/>
        <w:rPr>
          <w:rFonts w:ascii="Times New Roman" w:hAnsi="Times New Roman" w:cs="Times New Roman"/>
          <w:sz w:val="24"/>
          <w:szCs w:val="24"/>
        </w:rPr>
      </w:pP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195D169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60387B">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2C076F4" w14:textId="77777777" w:rsidR="00D51428"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2850686" w:history="1">
            <w:r w:rsidR="00D51428" w:rsidRPr="00C87C8E">
              <w:rPr>
                <w:rStyle w:val="a8"/>
                <w:b/>
              </w:rPr>
              <w:t>1. Общие положения</w:t>
            </w:r>
            <w:r w:rsidR="00D51428">
              <w:rPr>
                <w:webHidden/>
              </w:rPr>
              <w:tab/>
            </w:r>
            <w:r w:rsidR="00D51428">
              <w:rPr>
                <w:webHidden/>
              </w:rPr>
              <w:fldChar w:fldCharType="begin"/>
            </w:r>
            <w:r w:rsidR="00D51428">
              <w:rPr>
                <w:webHidden/>
              </w:rPr>
              <w:instrText xml:space="preserve"> PAGEREF _Toc112850686 \h </w:instrText>
            </w:r>
            <w:r w:rsidR="00D51428">
              <w:rPr>
                <w:webHidden/>
              </w:rPr>
            </w:r>
            <w:r w:rsidR="00D51428">
              <w:rPr>
                <w:webHidden/>
              </w:rPr>
              <w:fldChar w:fldCharType="separate"/>
            </w:r>
            <w:r w:rsidR="00D51428">
              <w:rPr>
                <w:webHidden/>
              </w:rPr>
              <w:t>3</w:t>
            </w:r>
            <w:r w:rsidR="00D51428">
              <w:rPr>
                <w:webHidden/>
              </w:rPr>
              <w:fldChar w:fldCharType="end"/>
            </w:r>
          </w:hyperlink>
        </w:p>
        <w:p w14:paraId="7CA01A78" w14:textId="77777777" w:rsidR="00D51428" w:rsidRDefault="006463CB">
          <w:pPr>
            <w:pStyle w:val="19"/>
            <w:rPr>
              <w:rFonts w:asciiTheme="minorHAnsi" w:eastAsiaTheme="minorEastAsia" w:hAnsiTheme="minorHAnsi" w:cstheme="minorBidi"/>
              <w:sz w:val="22"/>
              <w:szCs w:val="22"/>
            </w:rPr>
          </w:pPr>
          <w:hyperlink w:anchor="_Toc112850687" w:history="1">
            <w:r w:rsidR="00D51428" w:rsidRPr="00C87C8E">
              <w:rPr>
                <w:rStyle w:val="a8"/>
                <w:b/>
              </w:rPr>
              <w:t>2. Предмет закупки</w:t>
            </w:r>
            <w:r w:rsidR="00D51428">
              <w:rPr>
                <w:webHidden/>
              </w:rPr>
              <w:tab/>
            </w:r>
            <w:r w:rsidR="00D51428">
              <w:rPr>
                <w:webHidden/>
              </w:rPr>
              <w:fldChar w:fldCharType="begin"/>
            </w:r>
            <w:r w:rsidR="00D51428">
              <w:rPr>
                <w:webHidden/>
              </w:rPr>
              <w:instrText xml:space="preserve"> PAGEREF _Toc112850687 \h </w:instrText>
            </w:r>
            <w:r w:rsidR="00D51428">
              <w:rPr>
                <w:webHidden/>
              </w:rPr>
            </w:r>
            <w:r w:rsidR="00D51428">
              <w:rPr>
                <w:webHidden/>
              </w:rPr>
              <w:fldChar w:fldCharType="separate"/>
            </w:r>
            <w:r w:rsidR="00D51428">
              <w:rPr>
                <w:webHidden/>
              </w:rPr>
              <w:t>4</w:t>
            </w:r>
            <w:r w:rsidR="00D51428">
              <w:rPr>
                <w:webHidden/>
              </w:rPr>
              <w:fldChar w:fldCharType="end"/>
            </w:r>
          </w:hyperlink>
        </w:p>
        <w:p w14:paraId="252477C3" w14:textId="77777777" w:rsidR="00D51428" w:rsidRDefault="006463CB">
          <w:pPr>
            <w:pStyle w:val="19"/>
            <w:rPr>
              <w:rFonts w:asciiTheme="minorHAnsi" w:eastAsiaTheme="minorEastAsia" w:hAnsiTheme="minorHAnsi" w:cstheme="minorBidi"/>
              <w:sz w:val="22"/>
              <w:szCs w:val="22"/>
            </w:rPr>
          </w:pPr>
          <w:hyperlink w:anchor="_Toc112850688" w:history="1">
            <w:r w:rsidR="00D51428" w:rsidRPr="00C87C8E">
              <w:rPr>
                <w:rStyle w:val="a8"/>
              </w:rPr>
              <w:t>2.1 Техническая часть</w:t>
            </w:r>
            <w:r w:rsidR="00D51428">
              <w:rPr>
                <w:webHidden/>
              </w:rPr>
              <w:tab/>
            </w:r>
            <w:r w:rsidR="00D51428">
              <w:rPr>
                <w:webHidden/>
              </w:rPr>
              <w:fldChar w:fldCharType="begin"/>
            </w:r>
            <w:r w:rsidR="00D51428">
              <w:rPr>
                <w:webHidden/>
              </w:rPr>
              <w:instrText xml:space="preserve"> PAGEREF _Toc112850688 \h </w:instrText>
            </w:r>
            <w:r w:rsidR="00D51428">
              <w:rPr>
                <w:webHidden/>
              </w:rPr>
            </w:r>
            <w:r w:rsidR="00D51428">
              <w:rPr>
                <w:webHidden/>
              </w:rPr>
              <w:fldChar w:fldCharType="separate"/>
            </w:r>
            <w:r w:rsidR="00D51428">
              <w:rPr>
                <w:webHidden/>
              </w:rPr>
              <w:t>4</w:t>
            </w:r>
            <w:r w:rsidR="00D51428">
              <w:rPr>
                <w:webHidden/>
              </w:rPr>
              <w:fldChar w:fldCharType="end"/>
            </w:r>
          </w:hyperlink>
        </w:p>
        <w:p w14:paraId="03134B96" w14:textId="77777777" w:rsidR="00D51428" w:rsidRDefault="006463CB">
          <w:pPr>
            <w:pStyle w:val="19"/>
            <w:rPr>
              <w:rFonts w:asciiTheme="minorHAnsi" w:eastAsiaTheme="minorEastAsia" w:hAnsiTheme="minorHAnsi" w:cstheme="minorBidi"/>
              <w:sz w:val="22"/>
              <w:szCs w:val="22"/>
            </w:rPr>
          </w:pPr>
          <w:hyperlink w:anchor="_Toc112850689" w:history="1">
            <w:r w:rsidR="00D51428" w:rsidRPr="00C87C8E">
              <w:rPr>
                <w:rStyle w:val="a8"/>
              </w:rPr>
              <w:t>2.2 Коммерческая часть</w:t>
            </w:r>
            <w:r w:rsidR="00D51428">
              <w:rPr>
                <w:webHidden/>
              </w:rPr>
              <w:tab/>
            </w:r>
            <w:r w:rsidR="00D51428">
              <w:rPr>
                <w:webHidden/>
              </w:rPr>
              <w:fldChar w:fldCharType="begin"/>
            </w:r>
            <w:r w:rsidR="00D51428">
              <w:rPr>
                <w:webHidden/>
              </w:rPr>
              <w:instrText xml:space="preserve"> PAGEREF _Toc112850689 \h </w:instrText>
            </w:r>
            <w:r w:rsidR="00D51428">
              <w:rPr>
                <w:webHidden/>
              </w:rPr>
            </w:r>
            <w:r w:rsidR="00D51428">
              <w:rPr>
                <w:webHidden/>
              </w:rPr>
              <w:fldChar w:fldCharType="separate"/>
            </w:r>
            <w:r w:rsidR="00D51428">
              <w:rPr>
                <w:webHidden/>
              </w:rPr>
              <w:t>5</w:t>
            </w:r>
            <w:r w:rsidR="00D51428">
              <w:rPr>
                <w:webHidden/>
              </w:rPr>
              <w:fldChar w:fldCharType="end"/>
            </w:r>
          </w:hyperlink>
        </w:p>
        <w:p w14:paraId="16476182" w14:textId="77777777" w:rsidR="00D51428" w:rsidRPr="00370454" w:rsidRDefault="006463CB">
          <w:pPr>
            <w:pStyle w:val="19"/>
            <w:rPr>
              <w:rFonts w:asciiTheme="minorHAnsi" w:eastAsiaTheme="minorEastAsia" w:hAnsiTheme="minorHAnsi" w:cstheme="minorBidi"/>
              <w:sz w:val="22"/>
              <w:szCs w:val="22"/>
            </w:rPr>
          </w:pPr>
          <w:hyperlink w:anchor="_Toc112850690" w:history="1">
            <w:r w:rsidR="00D51428" w:rsidRPr="00370454">
              <w:rPr>
                <w:rStyle w:val="a8"/>
              </w:rPr>
              <w:t>3. Требования к Участникам и документы, подлежащие к предоставлению</w:t>
            </w:r>
            <w:r w:rsidR="00D51428" w:rsidRPr="00370454">
              <w:rPr>
                <w:webHidden/>
              </w:rPr>
              <w:tab/>
            </w:r>
            <w:r w:rsidR="00D51428" w:rsidRPr="00370454">
              <w:rPr>
                <w:webHidden/>
              </w:rPr>
              <w:fldChar w:fldCharType="begin"/>
            </w:r>
            <w:r w:rsidR="00D51428" w:rsidRPr="00370454">
              <w:rPr>
                <w:webHidden/>
              </w:rPr>
              <w:instrText xml:space="preserve"> PAGEREF _Toc112850690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B746B8E" w14:textId="77777777" w:rsidR="00D51428" w:rsidRPr="00370454" w:rsidRDefault="006463CB">
          <w:pPr>
            <w:pStyle w:val="19"/>
            <w:rPr>
              <w:rFonts w:asciiTheme="minorHAnsi" w:eastAsiaTheme="minorEastAsia" w:hAnsiTheme="minorHAnsi" w:cstheme="minorBidi"/>
              <w:sz w:val="22"/>
              <w:szCs w:val="22"/>
            </w:rPr>
          </w:pPr>
          <w:hyperlink w:anchor="_Toc112850691" w:history="1">
            <w:r w:rsidR="00D51428" w:rsidRPr="00370454">
              <w:rPr>
                <w:rStyle w:val="a8"/>
              </w:rPr>
              <w:t>3.1 Требования к Участникам</w:t>
            </w:r>
            <w:r w:rsidR="00D51428" w:rsidRPr="00370454">
              <w:rPr>
                <w:webHidden/>
              </w:rPr>
              <w:tab/>
            </w:r>
            <w:r w:rsidR="00D51428" w:rsidRPr="00370454">
              <w:rPr>
                <w:webHidden/>
              </w:rPr>
              <w:fldChar w:fldCharType="begin"/>
            </w:r>
            <w:r w:rsidR="00D51428" w:rsidRPr="00370454">
              <w:rPr>
                <w:webHidden/>
              </w:rPr>
              <w:instrText xml:space="preserve"> PAGEREF _Toc112850691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C4F0153" w14:textId="77777777" w:rsidR="00D51428" w:rsidRDefault="006463CB">
          <w:pPr>
            <w:pStyle w:val="19"/>
            <w:rPr>
              <w:rFonts w:asciiTheme="minorHAnsi" w:eastAsiaTheme="minorEastAsia" w:hAnsiTheme="minorHAnsi" w:cstheme="minorBidi"/>
              <w:sz w:val="22"/>
              <w:szCs w:val="22"/>
            </w:rPr>
          </w:pPr>
          <w:hyperlink w:anchor="_Toc112850692" w:history="1">
            <w:r w:rsidR="00D51428" w:rsidRPr="00370454">
              <w:rPr>
                <w:rStyle w:val="a8"/>
              </w:rPr>
              <w:t>3.2 Требования к документам</w:t>
            </w:r>
            <w:r w:rsidR="00D51428">
              <w:rPr>
                <w:webHidden/>
              </w:rPr>
              <w:tab/>
            </w:r>
            <w:r w:rsidR="00D51428">
              <w:rPr>
                <w:webHidden/>
              </w:rPr>
              <w:fldChar w:fldCharType="begin"/>
            </w:r>
            <w:r w:rsidR="00D51428">
              <w:rPr>
                <w:webHidden/>
              </w:rPr>
              <w:instrText xml:space="preserve"> PAGEREF _Toc112850692 \h </w:instrText>
            </w:r>
            <w:r w:rsidR="00D51428">
              <w:rPr>
                <w:webHidden/>
              </w:rPr>
            </w:r>
            <w:r w:rsidR="00D51428">
              <w:rPr>
                <w:webHidden/>
              </w:rPr>
              <w:fldChar w:fldCharType="separate"/>
            </w:r>
            <w:r w:rsidR="00D51428">
              <w:rPr>
                <w:webHidden/>
              </w:rPr>
              <w:t>5</w:t>
            </w:r>
            <w:r w:rsidR="00D51428">
              <w:rPr>
                <w:webHidden/>
              </w:rPr>
              <w:fldChar w:fldCharType="end"/>
            </w:r>
          </w:hyperlink>
        </w:p>
        <w:p w14:paraId="0DF2A5B9" w14:textId="77777777" w:rsidR="00D51428" w:rsidRDefault="006463CB">
          <w:pPr>
            <w:pStyle w:val="19"/>
            <w:rPr>
              <w:rFonts w:asciiTheme="minorHAnsi" w:eastAsiaTheme="minorEastAsia" w:hAnsiTheme="minorHAnsi" w:cstheme="minorBidi"/>
              <w:sz w:val="22"/>
              <w:szCs w:val="22"/>
            </w:rPr>
          </w:pPr>
          <w:hyperlink w:anchor="_Toc112850693" w:history="1">
            <w:r w:rsidR="00D51428" w:rsidRPr="00C87C8E">
              <w:rPr>
                <w:rStyle w:val="a8"/>
                <w:b/>
              </w:rPr>
              <w:t>4. Подготовка Предложений</w:t>
            </w:r>
            <w:r w:rsidR="00D51428">
              <w:rPr>
                <w:webHidden/>
              </w:rPr>
              <w:tab/>
            </w:r>
            <w:r w:rsidR="00D51428">
              <w:rPr>
                <w:webHidden/>
              </w:rPr>
              <w:fldChar w:fldCharType="begin"/>
            </w:r>
            <w:r w:rsidR="00D51428">
              <w:rPr>
                <w:webHidden/>
              </w:rPr>
              <w:instrText xml:space="preserve"> PAGEREF _Toc112850693 \h </w:instrText>
            </w:r>
            <w:r w:rsidR="00D51428">
              <w:rPr>
                <w:webHidden/>
              </w:rPr>
            </w:r>
            <w:r w:rsidR="00D51428">
              <w:rPr>
                <w:webHidden/>
              </w:rPr>
              <w:fldChar w:fldCharType="separate"/>
            </w:r>
            <w:r w:rsidR="00D51428">
              <w:rPr>
                <w:webHidden/>
              </w:rPr>
              <w:t>6</w:t>
            </w:r>
            <w:r w:rsidR="00D51428">
              <w:rPr>
                <w:webHidden/>
              </w:rPr>
              <w:fldChar w:fldCharType="end"/>
            </w:r>
          </w:hyperlink>
        </w:p>
        <w:p w14:paraId="30CC5225" w14:textId="77777777" w:rsidR="00D51428" w:rsidRPr="00370454" w:rsidRDefault="006463CB">
          <w:pPr>
            <w:pStyle w:val="19"/>
            <w:rPr>
              <w:rFonts w:asciiTheme="minorHAnsi" w:eastAsiaTheme="minorEastAsia" w:hAnsiTheme="minorHAnsi" w:cstheme="minorBidi"/>
              <w:sz w:val="22"/>
              <w:szCs w:val="22"/>
            </w:rPr>
          </w:pPr>
          <w:hyperlink w:anchor="_Toc112850694" w:history="1">
            <w:r w:rsidR="00D51428" w:rsidRPr="00370454">
              <w:rPr>
                <w:rStyle w:val="a8"/>
              </w:rPr>
              <w:t>4.1. Общие требования к Предложению</w:t>
            </w:r>
            <w:r w:rsidR="00D51428" w:rsidRPr="00370454">
              <w:rPr>
                <w:webHidden/>
              </w:rPr>
              <w:tab/>
            </w:r>
            <w:r w:rsidR="00D51428" w:rsidRPr="00370454">
              <w:rPr>
                <w:webHidden/>
              </w:rPr>
              <w:fldChar w:fldCharType="begin"/>
            </w:r>
            <w:r w:rsidR="00D51428" w:rsidRPr="00370454">
              <w:rPr>
                <w:webHidden/>
              </w:rPr>
              <w:instrText xml:space="preserve"> PAGEREF _Toc112850694 \h </w:instrText>
            </w:r>
            <w:r w:rsidR="00D51428" w:rsidRPr="00370454">
              <w:rPr>
                <w:webHidden/>
              </w:rPr>
            </w:r>
            <w:r w:rsidR="00D51428" w:rsidRPr="00370454">
              <w:rPr>
                <w:webHidden/>
              </w:rPr>
              <w:fldChar w:fldCharType="separate"/>
            </w:r>
            <w:r w:rsidR="00D51428" w:rsidRPr="00370454">
              <w:rPr>
                <w:webHidden/>
              </w:rPr>
              <w:t>6</w:t>
            </w:r>
            <w:r w:rsidR="00D51428" w:rsidRPr="00370454">
              <w:rPr>
                <w:webHidden/>
              </w:rPr>
              <w:fldChar w:fldCharType="end"/>
            </w:r>
          </w:hyperlink>
        </w:p>
        <w:p w14:paraId="2978282A" w14:textId="77777777" w:rsidR="00D51428" w:rsidRPr="00370454" w:rsidRDefault="006463CB">
          <w:pPr>
            <w:pStyle w:val="19"/>
            <w:rPr>
              <w:rFonts w:asciiTheme="minorHAnsi" w:eastAsiaTheme="minorEastAsia" w:hAnsiTheme="minorHAnsi" w:cstheme="minorBidi"/>
              <w:sz w:val="22"/>
              <w:szCs w:val="22"/>
            </w:rPr>
          </w:pPr>
          <w:hyperlink w:anchor="_Toc112850695" w:history="1">
            <w:r w:rsidR="00D51428" w:rsidRPr="00370454">
              <w:rPr>
                <w:rStyle w:val="a8"/>
              </w:rPr>
              <w:t>4.2. Требования к языку Предложения</w:t>
            </w:r>
            <w:r w:rsidR="00D51428" w:rsidRPr="00370454">
              <w:rPr>
                <w:webHidden/>
              </w:rPr>
              <w:tab/>
            </w:r>
            <w:r w:rsidR="00D51428" w:rsidRPr="00370454">
              <w:rPr>
                <w:webHidden/>
              </w:rPr>
              <w:fldChar w:fldCharType="begin"/>
            </w:r>
            <w:r w:rsidR="00D51428" w:rsidRPr="00370454">
              <w:rPr>
                <w:webHidden/>
              </w:rPr>
              <w:instrText xml:space="preserve"> PAGEREF _Toc112850695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01A99B1E" w14:textId="77777777" w:rsidR="00D51428" w:rsidRPr="00370454" w:rsidRDefault="006463CB">
          <w:pPr>
            <w:pStyle w:val="19"/>
            <w:rPr>
              <w:rFonts w:asciiTheme="minorHAnsi" w:eastAsiaTheme="minorEastAsia" w:hAnsiTheme="minorHAnsi" w:cstheme="minorBidi"/>
              <w:sz w:val="22"/>
              <w:szCs w:val="22"/>
            </w:rPr>
          </w:pPr>
          <w:hyperlink w:anchor="_Toc112850696" w:history="1">
            <w:r w:rsidR="00D51428" w:rsidRPr="00370454">
              <w:rPr>
                <w:rStyle w:val="a8"/>
              </w:rPr>
              <w:t>4.3. Разъяснение Закупочной документации</w:t>
            </w:r>
            <w:r w:rsidR="00D51428" w:rsidRPr="00370454">
              <w:rPr>
                <w:webHidden/>
              </w:rPr>
              <w:tab/>
            </w:r>
            <w:r w:rsidR="00D51428" w:rsidRPr="00370454">
              <w:rPr>
                <w:webHidden/>
              </w:rPr>
              <w:fldChar w:fldCharType="begin"/>
            </w:r>
            <w:r w:rsidR="00D51428" w:rsidRPr="00370454">
              <w:rPr>
                <w:webHidden/>
              </w:rPr>
              <w:instrText xml:space="preserve"> PAGEREF _Toc112850696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62B088CA" w14:textId="77777777" w:rsidR="00D51428" w:rsidRPr="00370454" w:rsidRDefault="006463CB">
          <w:pPr>
            <w:pStyle w:val="19"/>
            <w:rPr>
              <w:rFonts w:asciiTheme="minorHAnsi" w:eastAsiaTheme="minorEastAsia" w:hAnsiTheme="minorHAnsi" w:cstheme="minorBidi"/>
              <w:sz w:val="22"/>
              <w:szCs w:val="22"/>
            </w:rPr>
          </w:pPr>
          <w:hyperlink w:anchor="_Toc112850697" w:history="1">
            <w:r w:rsidR="00D51428" w:rsidRPr="00370454">
              <w:rPr>
                <w:rStyle w:val="a8"/>
              </w:rPr>
              <w:t>4.4. Продление срока окончания приема Предложений</w:t>
            </w:r>
            <w:r w:rsidR="00D51428" w:rsidRPr="00370454">
              <w:rPr>
                <w:webHidden/>
              </w:rPr>
              <w:tab/>
            </w:r>
            <w:r w:rsidR="00D51428" w:rsidRPr="00370454">
              <w:rPr>
                <w:webHidden/>
              </w:rPr>
              <w:fldChar w:fldCharType="begin"/>
            </w:r>
            <w:r w:rsidR="00D51428" w:rsidRPr="00370454">
              <w:rPr>
                <w:webHidden/>
              </w:rPr>
              <w:instrText xml:space="preserve"> PAGEREF _Toc112850697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297CA4BF" w14:textId="77777777" w:rsidR="00D51428" w:rsidRDefault="006463CB">
          <w:pPr>
            <w:pStyle w:val="19"/>
            <w:rPr>
              <w:rFonts w:asciiTheme="minorHAnsi" w:eastAsiaTheme="minorEastAsia" w:hAnsiTheme="minorHAnsi" w:cstheme="minorBidi"/>
              <w:sz w:val="22"/>
              <w:szCs w:val="22"/>
            </w:rPr>
          </w:pPr>
          <w:hyperlink w:anchor="_Toc112850698" w:history="1">
            <w:r w:rsidR="00D51428" w:rsidRPr="00C87C8E">
              <w:rPr>
                <w:rStyle w:val="a8"/>
                <w:b/>
              </w:rPr>
              <w:t>5. Подача предложений и их прием.</w:t>
            </w:r>
            <w:r w:rsidR="00D51428">
              <w:rPr>
                <w:webHidden/>
              </w:rPr>
              <w:tab/>
            </w:r>
            <w:r w:rsidR="00D51428">
              <w:rPr>
                <w:webHidden/>
              </w:rPr>
              <w:fldChar w:fldCharType="begin"/>
            </w:r>
            <w:r w:rsidR="00D51428">
              <w:rPr>
                <w:webHidden/>
              </w:rPr>
              <w:instrText xml:space="preserve"> PAGEREF _Toc112850698 \h </w:instrText>
            </w:r>
            <w:r w:rsidR="00D51428">
              <w:rPr>
                <w:webHidden/>
              </w:rPr>
            </w:r>
            <w:r w:rsidR="00D51428">
              <w:rPr>
                <w:webHidden/>
              </w:rPr>
              <w:fldChar w:fldCharType="separate"/>
            </w:r>
            <w:r w:rsidR="00D51428">
              <w:rPr>
                <w:webHidden/>
              </w:rPr>
              <w:t>7</w:t>
            </w:r>
            <w:r w:rsidR="00D51428">
              <w:rPr>
                <w:webHidden/>
              </w:rPr>
              <w:fldChar w:fldCharType="end"/>
            </w:r>
          </w:hyperlink>
        </w:p>
        <w:p w14:paraId="2DC8FFE4" w14:textId="77777777" w:rsidR="00D51428" w:rsidRDefault="006463CB">
          <w:pPr>
            <w:pStyle w:val="19"/>
            <w:rPr>
              <w:rFonts w:asciiTheme="minorHAnsi" w:eastAsiaTheme="minorEastAsia" w:hAnsiTheme="minorHAnsi" w:cstheme="minorBidi"/>
              <w:sz w:val="22"/>
              <w:szCs w:val="22"/>
            </w:rPr>
          </w:pPr>
          <w:hyperlink w:anchor="_Toc112850699" w:history="1">
            <w:r w:rsidR="00D51428" w:rsidRPr="00C87C8E">
              <w:rPr>
                <w:rStyle w:val="a8"/>
                <w:b/>
              </w:rPr>
              <w:t>6. Оценка Предложений и проведение переговоров</w:t>
            </w:r>
            <w:r w:rsidR="00D51428">
              <w:rPr>
                <w:webHidden/>
              </w:rPr>
              <w:tab/>
            </w:r>
            <w:r w:rsidR="00D51428">
              <w:rPr>
                <w:webHidden/>
              </w:rPr>
              <w:fldChar w:fldCharType="begin"/>
            </w:r>
            <w:r w:rsidR="00D51428">
              <w:rPr>
                <w:webHidden/>
              </w:rPr>
              <w:instrText xml:space="preserve"> PAGEREF _Toc112850699 \h </w:instrText>
            </w:r>
            <w:r w:rsidR="00D51428">
              <w:rPr>
                <w:webHidden/>
              </w:rPr>
            </w:r>
            <w:r w:rsidR="00D51428">
              <w:rPr>
                <w:webHidden/>
              </w:rPr>
              <w:fldChar w:fldCharType="separate"/>
            </w:r>
            <w:r w:rsidR="00D51428">
              <w:rPr>
                <w:webHidden/>
              </w:rPr>
              <w:t>8</w:t>
            </w:r>
            <w:r w:rsidR="00D51428">
              <w:rPr>
                <w:webHidden/>
              </w:rPr>
              <w:fldChar w:fldCharType="end"/>
            </w:r>
          </w:hyperlink>
        </w:p>
        <w:p w14:paraId="130D92C4" w14:textId="77777777" w:rsidR="00D51428" w:rsidRPr="00370454" w:rsidRDefault="006463CB">
          <w:pPr>
            <w:pStyle w:val="19"/>
            <w:rPr>
              <w:rFonts w:asciiTheme="minorHAnsi" w:eastAsiaTheme="minorEastAsia" w:hAnsiTheme="minorHAnsi" w:cstheme="minorBidi"/>
              <w:sz w:val="22"/>
              <w:szCs w:val="22"/>
            </w:rPr>
          </w:pPr>
          <w:hyperlink w:anchor="_Toc112850700" w:history="1">
            <w:r w:rsidR="00D51428" w:rsidRPr="00370454">
              <w:rPr>
                <w:rStyle w:val="a8"/>
              </w:rPr>
              <w:t>6.1. Общие положения</w:t>
            </w:r>
            <w:r w:rsidR="00D51428" w:rsidRPr="00370454">
              <w:rPr>
                <w:webHidden/>
              </w:rPr>
              <w:tab/>
            </w:r>
            <w:r w:rsidR="00D51428" w:rsidRPr="00370454">
              <w:rPr>
                <w:webHidden/>
              </w:rPr>
              <w:fldChar w:fldCharType="begin"/>
            </w:r>
            <w:r w:rsidR="00D51428" w:rsidRPr="00370454">
              <w:rPr>
                <w:webHidden/>
              </w:rPr>
              <w:instrText xml:space="preserve"> PAGEREF _Toc112850700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0AC420E1" w14:textId="77777777" w:rsidR="00D51428" w:rsidRPr="00370454" w:rsidRDefault="006463CB">
          <w:pPr>
            <w:pStyle w:val="19"/>
            <w:rPr>
              <w:rFonts w:asciiTheme="minorHAnsi" w:eastAsiaTheme="minorEastAsia" w:hAnsiTheme="minorHAnsi" w:cstheme="minorBidi"/>
              <w:sz w:val="22"/>
              <w:szCs w:val="22"/>
            </w:rPr>
          </w:pPr>
          <w:hyperlink w:anchor="_Toc112850701" w:history="1">
            <w:r w:rsidR="00D51428" w:rsidRPr="00370454">
              <w:rPr>
                <w:rStyle w:val="a8"/>
              </w:rPr>
              <w:t>6.2. Отборочная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_Toc112850701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212E09A5" w14:textId="77777777" w:rsidR="00D51428" w:rsidRPr="00370454" w:rsidRDefault="006463CB">
          <w:pPr>
            <w:pStyle w:val="19"/>
            <w:rPr>
              <w:rFonts w:asciiTheme="minorHAnsi" w:eastAsiaTheme="minorEastAsia" w:hAnsiTheme="minorHAnsi" w:cstheme="minorBidi"/>
              <w:sz w:val="22"/>
              <w:szCs w:val="22"/>
            </w:rPr>
          </w:pPr>
          <w:hyperlink w:anchor="_Toc112850702" w:history="1">
            <w:r w:rsidR="00D51428" w:rsidRPr="00370454">
              <w:rPr>
                <w:rStyle w:val="a8"/>
              </w:rPr>
              <w:t>6.3. Оценочная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_Toc112850702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7E34B15D" w14:textId="77777777" w:rsidR="00D51428" w:rsidRPr="00370454" w:rsidRDefault="006463CB">
          <w:pPr>
            <w:pStyle w:val="19"/>
            <w:rPr>
              <w:rFonts w:asciiTheme="minorHAnsi" w:eastAsiaTheme="minorEastAsia" w:hAnsiTheme="minorHAnsi" w:cstheme="minorBidi"/>
              <w:sz w:val="22"/>
              <w:szCs w:val="22"/>
            </w:rPr>
          </w:pPr>
          <w:hyperlink w:anchor="_Toc112850703" w:history="1">
            <w:r w:rsidR="00D51428" w:rsidRPr="00370454">
              <w:rPr>
                <w:rStyle w:val="a8"/>
              </w:rPr>
              <w:t>6.4. Проведение переторжки</w:t>
            </w:r>
            <w:r w:rsidR="00D51428" w:rsidRPr="00370454">
              <w:rPr>
                <w:webHidden/>
              </w:rPr>
              <w:tab/>
            </w:r>
            <w:r w:rsidR="00D51428" w:rsidRPr="00370454">
              <w:rPr>
                <w:webHidden/>
              </w:rPr>
              <w:fldChar w:fldCharType="begin"/>
            </w:r>
            <w:r w:rsidR="00D51428" w:rsidRPr="00370454">
              <w:rPr>
                <w:webHidden/>
              </w:rPr>
              <w:instrText xml:space="preserve"> PAGEREF _Toc112850703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4685465A" w14:textId="77777777" w:rsidR="00D51428" w:rsidRDefault="006463CB">
          <w:pPr>
            <w:pStyle w:val="19"/>
            <w:rPr>
              <w:rFonts w:asciiTheme="minorHAnsi" w:eastAsiaTheme="minorEastAsia" w:hAnsiTheme="minorHAnsi" w:cstheme="minorBidi"/>
              <w:sz w:val="22"/>
              <w:szCs w:val="22"/>
            </w:rPr>
          </w:pPr>
          <w:hyperlink w:anchor="_Toc112850704" w:history="1">
            <w:r w:rsidR="00D51428" w:rsidRPr="00C87C8E">
              <w:rPr>
                <w:rStyle w:val="a8"/>
                <w:b/>
              </w:rPr>
              <w:t>7. Определение Победителя и Подписание Договора</w:t>
            </w:r>
            <w:r w:rsidR="00D51428">
              <w:rPr>
                <w:webHidden/>
              </w:rPr>
              <w:tab/>
            </w:r>
            <w:r w:rsidR="00D51428">
              <w:rPr>
                <w:webHidden/>
              </w:rPr>
              <w:fldChar w:fldCharType="begin"/>
            </w:r>
            <w:r w:rsidR="00D51428">
              <w:rPr>
                <w:webHidden/>
              </w:rPr>
              <w:instrText xml:space="preserve"> PAGEREF _Toc112850704 \h </w:instrText>
            </w:r>
            <w:r w:rsidR="00D51428">
              <w:rPr>
                <w:webHidden/>
              </w:rPr>
            </w:r>
            <w:r w:rsidR="00D51428">
              <w:rPr>
                <w:webHidden/>
              </w:rPr>
              <w:fldChar w:fldCharType="separate"/>
            </w:r>
            <w:r w:rsidR="00D51428">
              <w:rPr>
                <w:webHidden/>
              </w:rPr>
              <w:t>8</w:t>
            </w:r>
            <w:r w:rsidR="00D51428">
              <w:rPr>
                <w:webHidden/>
              </w:rPr>
              <w:fldChar w:fldCharType="end"/>
            </w:r>
          </w:hyperlink>
        </w:p>
        <w:p w14:paraId="01E8D76C" w14:textId="77777777" w:rsidR="00D51428" w:rsidRDefault="006463CB">
          <w:pPr>
            <w:pStyle w:val="19"/>
            <w:rPr>
              <w:rFonts w:asciiTheme="minorHAnsi" w:eastAsiaTheme="minorEastAsia" w:hAnsiTheme="minorHAnsi" w:cstheme="minorBidi"/>
              <w:sz w:val="22"/>
              <w:szCs w:val="22"/>
            </w:rPr>
          </w:pPr>
          <w:hyperlink w:anchor="_Toc112850705" w:history="1">
            <w:r w:rsidR="00D51428" w:rsidRPr="00C87C8E">
              <w:rPr>
                <w:rStyle w:val="a8"/>
                <w:b/>
              </w:rPr>
              <w:t>8. Уведомление Участников о результатах Запроса предложений</w:t>
            </w:r>
            <w:r w:rsidR="00D51428">
              <w:rPr>
                <w:webHidden/>
              </w:rPr>
              <w:tab/>
            </w:r>
            <w:r w:rsidR="00D51428">
              <w:rPr>
                <w:webHidden/>
              </w:rPr>
              <w:fldChar w:fldCharType="begin"/>
            </w:r>
            <w:r w:rsidR="00D51428">
              <w:rPr>
                <w:webHidden/>
              </w:rPr>
              <w:instrText xml:space="preserve"> PAGEREF _Toc112850705 \h </w:instrText>
            </w:r>
            <w:r w:rsidR="00D51428">
              <w:rPr>
                <w:webHidden/>
              </w:rPr>
            </w:r>
            <w:r w:rsidR="00D51428">
              <w:rPr>
                <w:webHidden/>
              </w:rPr>
              <w:fldChar w:fldCharType="separate"/>
            </w:r>
            <w:r w:rsidR="00D51428">
              <w:rPr>
                <w:webHidden/>
              </w:rPr>
              <w:t>9</w:t>
            </w:r>
            <w:r w:rsidR="00D51428">
              <w:rPr>
                <w:webHidden/>
              </w:rPr>
              <w:fldChar w:fldCharType="end"/>
            </w:r>
          </w:hyperlink>
        </w:p>
        <w:p w14:paraId="5C9CECDA" w14:textId="1C6224AA" w:rsidR="00D51428" w:rsidRDefault="006463CB">
          <w:pPr>
            <w:pStyle w:val="19"/>
            <w:rPr>
              <w:rFonts w:asciiTheme="minorHAnsi" w:eastAsiaTheme="minorEastAsia" w:hAnsiTheme="minorHAnsi" w:cstheme="minorBidi"/>
              <w:sz w:val="22"/>
              <w:szCs w:val="22"/>
            </w:rPr>
          </w:pPr>
          <w:hyperlink w:anchor="_Toc112850706" w:history="1">
            <w:r w:rsidR="00D51428" w:rsidRPr="00C87C8E">
              <w:rPr>
                <w:rStyle w:val="a8"/>
                <w:b/>
              </w:rPr>
              <w:t>9. Образцы основных форм документов, включаемых в Предложение</w:t>
            </w:r>
            <w:r w:rsidR="00D51428">
              <w:rPr>
                <w:webHidden/>
              </w:rPr>
              <w:tab/>
            </w:r>
            <w:r w:rsidR="00593A28">
              <w:rPr>
                <w:webHidden/>
              </w:rPr>
              <w:t>10</w:t>
            </w:r>
          </w:hyperlink>
        </w:p>
        <w:p w14:paraId="0B373DE5" w14:textId="3AADF639" w:rsidR="00D51428" w:rsidRPr="00370454" w:rsidRDefault="006463CB">
          <w:pPr>
            <w:pStyle w:val="19"/>
            <w:rPr>
              <w:rFonts w:asciiTheme="minorHAnsi" w:eastAsiaTheme="minorEastAsia" w:hAnsiTheme="minorHAnsi" w:cstheme="minorBidi"/>
              <w:sz w:val="22"/>
              <w:szCs w:val="22"/>
            </w:rPr>
          </w:pPr>
          <w:hyperlink w:anchor="_Toc112850707" w:history="1">
            <w:r w:rsidR="00D51428" w:rsidRPr="00370454">
              <w:rPr>
                <w:rStyle w:val="a8"/>
              </w:rPr>
              <w:t>9.1 Письмо о подаче оферты (Форма №1)</w:t>
            </w:r>
            <w:r w:rsidR="00D51428" w:rsidRPr="00370454">
              <w:rPr>
                <w:webHidden/>
              </w:rPr>
              <w:tab/>
            </w:r>
            <w:r w:rsidR="00593A28">
              <w:rPr>
                <w:webHidden/>
              </w:rPr>
              <w:t>10</w:t>
            </w:r>
          </w:hyperlink>
        </w:p>
        <w:p w14:paraId="0DD65AD5" w14:textId="72594189" w:rsidR="00D51428" w:rsidRPr="00370454" w:rsidRDefault="006463CB">
          <w:pPr>
            <w:pStyle w:val="19"/>
            <w:rPr>
              <w:rFonts w:asciiTheme="minorHAnsi" w:eastAsiaTheme="minorEastAsia" w:hAnsiTheme="minorHAnsi" w:cstheme="minorBidi"/>
              <w:sz w:val="22"/>
              <w:szCs w:val="22"/>
            </w:rPr>
          </w:pPr>
          <w:hyperlink w:anchor="_Toc112850708" w:history="1">
            <w:r w:rsidR="00D51428" w:rsidRPr="00370454">
              <w:rPr>
                <w:rStyle w:val="a8"/>
              </w:rPr>
              <w:t>9.2 Коммерческое предложение (Форма №2)</w:t>
            </w:r>
            <w:r w:rsidR="00D51428" w:rsidRPr="00370454">
              <w:rPr>
                <w:webHidden/>
              </w:rPr>
              <w:tab/>
            </w:r>
            <w:r w:rsidR="00D51428" w:rsidRPr="00370454">
              <w:rPr>
                <w:webHidden/>
              </w:rPr>
              <w:fldChar w:fldCharType="begin"/>
            </w:r>
            <w:r w:rsidR="00D51428" w:rsidRPr="00370454">
              <w:rPr>
                <w:webHidden/>
              </w:rPr>
              <w:instrText xml:space="preserve"> PAGEREF _Toc112850708 \h </w:instrText>
            </w:r>
            <w:r w:rsidR="00D51428" w:rsidRPr="00370454">
              <w:rPr>
                <w:webHidden/>
              </w:rPr>
            </w:r>
            <w:r w:rsidR="00D51428" w:rsidRPr="00370454">
              <w:rPr>
                <w:webHidden/>
              </w:rPr>
              <w:fldChar w:fldCharType="separate"/>
            </w:r>
            <w:r w:rsidR="00D51428" w:rsidRPr="00370454">
              <w:rPr>
                <w:webHidden/>
              </w:rPr>
              <w:t>12</w:t>
            </w:r>
            <w:r w:rsidR="00D51428" w:rsidRPr="00370454">
              <w:rPr>
                <w:webHidden/>
              </w:rPr>
              <w:fldChar w:fldCharType="end"/>
            </w:r>
          </w:hyperlink>
        </w:p>
        <w:p w14:paraId="73675CB1" w14:textId="3101B196" w:rsidR="00D51428" w:rsidRPr="00370454" w:rsidRDefault="006463CB">
          <w:pPr>
            <w:pStyle w:val="19"/>
            <w:rPr>
              <w:rFonts w:asciiTheme="minorHAnsi" w:eastAsiaTheme="minorEastAsia" w:hAnsiTheme="minorHAnsi" w:cstheme="minorBidi"/>
              <w:sz w:val="22"/>
              <w:szCs w:val="22"/>
            </w:rPr>
          </w:pPr>
          <w:hyperlink w:anchor="_Toc112850710" w:history="1">
            <w:r w:rsidR="00593A28">
              <w:rPr>
                <w:rStyle w:val="a8"/>
              </w:rPr>
              <w:t>9.3</w:t>
            </w:r>
            <w:r w:rsidR="00D51428" w:rsidRPr="00370454">
              <w:rPr>
                <w:rStyle w:val="a8"/>
              </w:rPr>
              <w:t xml:space="preserve"> Анкета Участника (Форма №4)</w:t>
            </w:r>
            <w:r w:rsidR="00D51428" w:rsidRPr="00370454">
              <w:rPr>
                <w:webHidden/>
              </w:rPr>
              <w:tab/>
            </w:r>
            <w:r w:rsidR="00593A28">
              <w:rPr>
                <w:webHidden/>
              </w:rPr>
              <w:t>14</w:t>
            </w:r>
          </w:hyperlink>
        </w:p>
        <w:p w14:paraId="5F5BDECC" w14:textId="6A43FFAA" w:rsidR="00D51428" w:rsidRDefault="006463CB">
          <w:pPr>
            <w:pStyle w:val="19"/>
            <w:rPr>
              <w:rFonts w:asciiTheme="minorHAnsi" w:eastAsiaTheme="minorEastAsia" w:hAnsiTheme="minorHAnsi" w:cstheme="minorBidi"/>
              <w:sz w:val="22"/>
              <w:szCs w:val="22"/>
            </w:rPr>
          </w:pPr>
          <w:hyperlink w:anchor="_Toc112850711" w:history="1">
            <w:r w:rsidR="00D51428" w:rsidRPr="00C87C8E">
              <w:rPr>
                <w:rStyle w:val="a8"/>
                <w:b/>
              </w:rPr>
              <w:t>Приложение № 1. Памятка о Единой Горячей линии</w:t>
            </w:r>
            <w:r w:rsidR="00D51428">
              <w:rPr>
                <w:webHidden/>
              </w:rPr>
              <w:tab/>
            </w:r>
            <w:r w:rsidR="00593A28">
              <w:rPr>
                <w:webHidden/>
              </w:rPr>
              <w:t>15</w:t>
            </w:r>
          </w:hyperlink>
        </w:p>
        <w:p w14:paraId="627F128C" w14:textId="07155C1A" w:rsidR="00D51428" w:rsidRDefault="006463CB">
          <w:pPr>
            <w:pStyle w:val="19"/>
            <w:rPr>
              <w:rFonts w:asciiTheme="minorHAnsi" w:eastAsiaTheme="minorEastAsia" w:hAnsiTheme="minorHAnsi" w:cstheme="minorBidi"/>
              <w:sz w:val="22"/>
              <w:szCs w:val="22"/>
            </w:rPr>
          </w:pPr>
          <w:hyperlink w:anchor="_Toc112850712" w:history="1">
            <w:r w:rsidR="00D51428" w:rsidRPr="00C87C8E">
              <w:rPr>
                <w:rStyle w:val="a8"/>
                <w:b/>
              </w:rPr>
              <w:t>Приложение № 2. Методика оценки и сопоставления предложений</w:t>
            </w:r>
            <w:r w:rsidR="00D51428">
              <w:rPr>
                <w:webHidden/>
              </w:rPr>
              <w:tab/>
            </w:r>
            <w:r w:rsidR="00593A28">
              <w:rPr>
                <w:webHidden/>
              </w:rPr>
              <w:t>16</w:t>
            </w:r>
          </w:hyperlink>
        </w:p>
        <w:p w14:paraId="3FF767EA" w14:textId="27B3694B" w:rsidR="00D51428" w:rsidRDefault="006463CB">
          <w:pPr>
            <w:pStyle w:val="19"/>
            <w:rPr>
              <w:rFonts w:asciiTheme="minorHAnsi" w:eastAsiaTheme="minorEastAsia" w:hAnsiTheme="minorHAnsi" w:cstheme="minorBidi"/>
              <w:sz w:val="22"/>
              <w:szCs w:val="22"/>
            </w:rPr>
          </w:pPr>
          <w:hyperlink w:anchor="_Toc112850713" w:history="1">
            <w:r w:rsidR="00D51428" w:rsidRPr="00C87C8E">
              <w:rPr>
                <w:rStyle w:val="a8"/>
                <w:b/>
              </w:rPr>
              <w:t>Приложение № 3. Техническое задание</w:t>
            </w:r>
            <w:r w:rsidR="00D51428">
              <w:rPr>
                <w:webHidden/>
              </w:rPr>
              <w:tab/>
            </w:r>
            <w:r w:rsidR="00593A28">
              <w:rPr>
                <w:webHidden/>
              </w:rPr>
              <w:t>17</w:t>
            </w:r>
          </w:hyperlink>
        </w:p>
        <w:p w14:paraId="115A5ACC" w14:textId="12E488C0" w:rsidR="00D51428" w:rsidRDefault="006463CB">
          <w:pPr>
            <w:pStyle w:val="19"/>
            <w:rPr>
              <w:rFonts w:asciiTheme="minorHAnsi" w:eastAsiaTheme="minorEastAsia" w:hAnsiTheme="minorHAnsi" w:cstheme="minorBidi"/>
              <w:sz w:val="22"/>
              <w:szCs w:val="22"/>
            </w:rPr>
          </w:pPr>
          <w:hyperlink w:anchor="_Toc112850714" w:history="1">
            <w:r w:rsidR="00D51428" w:rsidRPr="00C87C8E">
              <w:rPr>
                <w:rStyle w:val="a8"/>
                <w:b/>
              </w:rPr>
              <w:t>Приложение № 4. Проект Договора</w:t>
            </w:r>
            <w:r w:rsidR="00D51428">
              <w:rPr>
                <w:webHidden/>
              </w:rPr>
              <w:tab/>
            </w:r>
            <w:r w:rsidR="00593A28">
              <w:rPr>
                <w:webHidden/>
              </w:rPr>
              <w:t>17</w:t>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6463CB">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2850686"/>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329138D5"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877C29" w:rsidRPr="00877C29">
        <w:rPr>
          <w:rFonts w:ascii="Times New Roman" w:hAnsi="Times New Roman" w:cs="Times New Roman"/>
          <w:i/>
          <w:sz w:val="24"/>
          <w:szCs w:val="24"/>
        </w:rPr>
        <w:t>специалист по закупкам Шиккер А.А., контактный телефон: 8(8362) 68-44-58, адрес электр</w:t>
      </w:r>
      <w:r w:rsidR="00877C29">
        <w:rPr>
          <w:rFonts w:ascii="Times New Roman" w:hAnsi="Times New Roman" w:cs="Times New Roman"/>
          <w:i/>
          <w:sz w:val="24"/>
          <w:szCs w:val="24"/>
        </w:rPr>
        <w:t>онной почты: zakupki46@zpp12.ru</w:t>
      </w:r>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48F94997"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 xml:space="preserve">руководитель группы снабжения </w:t>
      </w:r>
      <w:proofErr w:type="spellStart"/>
      <w:r w:rsidR="00826917" w:rsidRPr="00826917">
        <w:rPr>
          <w:rFonts w:ascii="Times New Roman" w:eastAsia="Calibri" w:hAnsi="Times New Roman" w:cs="Times New Roman"/>
          <w:i/>
          <w:sz w:val="24"/>
          <w:szCs w:val="24"/>
        </w:rPr>
        <w:t>ОЗиС</w:t>
      </w:r>
      <w:proofErr w:type="spellEnd"/>
      <w:r w:rsidR="00826917" w:rsidRPr="00826917">
        <w:rPr>
          <w:rFonts w:ascii="Times New Roman" w:eastAsia="Calibri" w:hAnsi="Times New Roman" w:cs="Times New Roman"/>
          <w:i/>
          <w:sz w:val="24"/>
          <w:szCs w:val="24"/>
        </w:rPr>
        <w:t xml:space="preserve"> </w:t>
      </w:r>
      <w:r w:rsidR="0060387B">
        <w:rPr>
          <w:rFonts w:ascii="Times New Roman" w:eastAsia="Calibri" w:hAnsi="Times New Roman" w:cs="Times New Roman"/>
          <w:i/>
          <w:sz w:val="24"/>
          <w:szCs w:val="24"/>
        </w:rPr>
        <w:t>Андреев Д.А</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8"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998F402"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BD5C5FE"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319963D" w14:textId="4E4B234F"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w:t>
      </w:r>
      <w:r w:rsidRPr="00877C29">
        <w:rPr>
          <w:rFonts w:ascii="Times New Roman" w:hAnsi="Times New Roman" w:cs="Times New Roman"/>
          <w:sz w:val="24"/>
          <w:szCs w:val="24"/>
          <w:highlight w:val="yellow"/>
        </w:rPr>
        <w:t>й письма: «</w:t>
      </w:r>
      <w:r w:rsidRPr="00877C29">
        <w:rPr>
          <w:rFonts w:ascii="Times New Roman" w:hAnsi="Times New Roman" w:cs="Times New Roman"/>
          <w:i/>
          <w:sz w:val="24"/>
          <w:szCs w:val="24"/>
          <w:highlight w:val="yellow"/>
        </w:rPr>
        <w:t>Заявка на участие в закупочной процедуре на поставку водорода перекиси технической марки Б высшего сорта ГОСТ 177-88 или водорода пероксида марки Б-6 ОСТ 301-02-205</w:t>
      </w:r>
      <w:r w:rsidRPr="00877C29">
        <w:rPr>
          <w:rFonts w:ascii="Times New Roman" w:hAnsi="Times New Roman" w:cs="Times New Roman"/>
          <w:sz w:val="24"/>
          <w:szCs w:val="24"/>
          <w:highlight w:val="yellow"/>
        </w:rPr>
        <w:t>».</w:t>
      </w:r>
    </w:p>
    <w:p w14:paraId="77A56A63" w14:textId="77777777" w:rsidR="00877C29" w:rsidRDefault="00877C29" w:rsidP="00877C29">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9E79F47"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6463CB">
        <w:rPr>
          <w:rFonts w:ascii="Times New Roman" w:hAnsi="Times New Roman" w:cs="Times New Roman"/>
          <w:b/>
          <w:sz w:val="24"/>
          <w:szCs w:val="24"/>
          <w:highlight w:val="yellow"/>
        </w:rPr>
        <w:t>17</w:t>
      </w:r>
      <w:bookmarkStart w:id="1" w:name="_GoBack"/>
      <w:bookmarkEnd w:id="1"/>
      <w:r w:rsidR="00324F62" w:rsidRPr="004737A8">
        <w:rPr>
          <w:rFonts w:ascii="Times New Roman" w:hAnsi="Times New Roman" w:cs="Times New Roman"/>
          <w:b/>
          <w:sz w:val="24"/>
          <w:szCs w:val="24"/>
          <w:highlight w:val="yellow"/>
        </w:rPr>
        <w:t>.</w:t>
      </w:r>
      <w:r w:rsidR="00877C29">
        <w:rPr>
          <w:rFonts w:ascii="Times New Roman" w:hAnsi="Times New Roman" w:cs="Times New Roman"/>
          <w:b/>
          <w:sz w:val="24"/>
          <w:szCs w:val="24"/>
          <w:highlight w:val="yellow"/>
        </w:rPr>
        <w:t>12</w:t>
      </w:r>
      <w:r w:rsidR="00324F62" w:rsidRPr="004737A8">
        <w:rPr>
          <w:rFonts w:ascii="Times New Roman" w:hAnsi="Times New Roman" w:cs="Times New Roman"/>
          <w:b/>
          <w:sz w:val="24"/>
          <w:szCs w:val="24"/>
          <w:highlight w:val="yellow"/>
        </w:rPr>
        <w:t>.202</w:t>
      </w:r>
      <w:r w:rsidR="0060387B">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1</w:t>
      </w:r>
      <w:r w:rsidR="00A456E5">
        <w:rPr>
          <w:rFonts w:ascii="Times New Roman" w:hAnsi="Times New Roman" w:cs="Times New Roman"/>
          <w:b/>
          <w:sz w:val="24"/>
          <w:szCs w:val="24"/>
          <w:highlight w:val="yellow"/>
        </w:rPr>
        <w:t>4</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1.3.5 </w:t>
      </w:r>
      <w:proofErr w:type="gramStart"/>
      <w:r w:rsidRPr="004737A8">
        <w:rPr>
          <w:rFonts w:ascii="Times New Roman" w:hAnsi="Times New Roman" w:cs="Times New Roman"/>
          <w:sz w:val="24"/>
          <w:szCs w:val="24"/>
        </w:rPr>
        <w:t>В</w:t>
      </w:r>
      <w:proofErr w:type="gramEnd"/>
      <w:r w:rsidRPr="004737A8">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12850687"/>
      <w:r w:rsidRPr="004737A8">
        <w:rPr>
          <w:rFonts w:ascii="Times New Roman" w:hAnsi="Times New Roman" w:cs="Times New Roman"/>
          <w:b/>
          <w:color w:val="auto"/>
          <w:sz w:val="24"/>
          <w:szCs w:val="24"/>
        </w:rPr>
        <w:t>2. Предмет закупки</w:t>
      </w:r>
      <w:bookmarkEnd w:id="2"/>
    </w:p>
    <w:p w14:paraId="5E26E167" w14:textId="4F99CE8D"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поставку водорода перекиси технической марки Б высшего сорта ГОСТ 177-88 или водорода пероксида марки Б-6 ОСТ 301-02-205</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3" w:name="_Toc112850688"/>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3"/>
    </w:p>
    <w:p w14:paraId="4F3867A9" w14:textId="0C360E2B" w:rsidR="000F4E79" w:rsidRPr="0060387B" w:rsidRDefault="00324F62" w:rsidP="00826917">
      <w:pPr>
        <w:numPr>
          <w:ilvl w:val="0"/>
          <w:numId w:val="1"/>
        </w:numPr>
        <w:tabs>
          <w:tab w:val="left" w:pos="0"/>
          <w:tab w:val="left" w:pos="720"/>
        </w:tabs>
        <w:snapToGrid w:val="0"/>
        <w:rPr>
          <w:rFonts w:ascii="Times New Roman" w:hAnsi="Times New Roman" w:cs="Times New Roman"/>
          <w:sz w:val="24"/>
          <w:szCs w:val="24"/>
        </w:rPr>
      </w:pPr>
      <w:r w:rsidRPr="0060387B">
        <w:rPr>
          <w:rFonts w:ascii="Times New Roman" w:hAnsi="Times New Roman" w:cs="Times New Roman"/>
          <w:sz w:val="24"/>
          <w:szCs w:val="24"/>
        </w:rPr>
        <w:t>Технические тре</w:t>
      </w:r>
      <w:r w:rsidR="00DE6608" w:rsidRPr="0060387B">
        <w:rPr>
          <w:rFonts w:ascii="Times New Roman" w:hAnsi="Times New Roman" w:cs="Times New Roman"/>
          <w:sz w:val="24"/>
          <w:szCs w:val="24"/>
        </w:rPr>
        <w:t>бования на</w:t>
      </w:r>
      <w:r w:rsidRPr="0060387B">
        <w:rPr>
          <w:rFonts w:ascii="Times New Roman" w:hAnsi="Times New Roman" w:cs="Times New Roman"/>
          <w:sz w:val="24"/>
          <w:szCs w:val="24"/>
        </w:rPr>
        <w:t xml:space="preserve"> </w:t>
      </w:r>
      <w:r w:rsidR="00B401C7" w:rsidRPr="0060387B">
        <w:rPr>
          <w:rFonts w:ascii="Times New Roman" w:hAnsi="Times New Roman" w:cs="Times New Roman"/>
          <w:sz w:val="24"/>
          <w:szCs w:val="24"/>
        </w:rPr>
        <w:t>поставк</w:t>
      </w:r>
      <w:r w:rsidR="00DE6608" w:rsidRPr="0060387B">
        <w:rPr>
          <w:rFonts w:ascii="Times New Roman" w:hAnsi="Times New Roman" w:cs="Times New Roman"/>
          <w:sz w:val="24"/>
          <w:szCs w:val="24"/>
        </w:rPr>
        <w:t>у</w:t>
      </w:r>
      <w:r w:rsidR="00826917" w:rsidRPr="0060387B">
        <w:rPr>
          <w:rFonts w:ascii="Times New Roman" w:eastAsia="Calibri" w:hAnsi="Times New Roman" w:cs="Times New Roman"/>
          <w:sz w:val="24"/>
          <w:szCs w:val="24"/>
          <w:lang w:eastAsia="en-US"/>
        </w:rPr>
        <w:t xml:space="preserve"> водорода перекиси технической марки Б высшего сорта ГОСТ 177-88 или водорода пероксида марки Б-6 ОСТ 301-02-205</w:t>
      </w:r>
      <w:r w:rsidRPr="0060387B">
        <w:rPr>
          <w:rFonts w:ascii="Times New Roman" w:hAnsi="Times New Roman" w:cs="Times New Roman"/>
          <w:sz w:val="24"/>
          <w:szCs w:val="24"/>
        </w:rPr>
        <w:t>указаны в Техни</w:t>
      </w:r>
      <w:r w:rsidR="00C65A56" w:rsidRPr="0060387B">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826917">
        <w:tc>
          <w:tcPr>
            <w:tcW w:w="454" w:type="dxa"/>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lastRenderedPageBreak/>
              <w:t>№ п/п</w:t>
            </w:r>
          </w:p>
        </w:tc>
        <w:tc>
          <w:tcPr>
            <w:tcW w:w="2093" w:type="dxa"/>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826917">
        <w:trPr>
          <w:trHeight w:val="70"/>
        </w:trPr>
        <w:tc>
          <w:tcPr>
            <w:tcW w:w="454" w:type="dxa"/>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Pr>
          <w:p w14:paraId="147976E1" w14:textId="77777777" w:rsidR="00826917" w:rsidRDefault="00826917" w:rsidP="00826917">
            <w:pPr>
              <w:tabs>
                <w:tab w:val="num" w:pos="0"/>
              </w:tabs>
              <w:ind w:right="57"/>
              <w:contextualSpacing/>
              <w:jc w:val="both"/>
              <w:rPr>
                <w:rFonts w:ascii="Times New Roman" w:hAnsi="Times New Roman" w:cs="Times New Roman"/>
                <w:b/>
                <w:i/>
              </w:rPr>
            </w:pPr>
            <w:r>
              <w:rPr>
                <w:rFonts w:ascii="Times New Roman" w:hAnsi="Times New Roman" w:cs="Times New Roman"/>
                <w:b/>
                <w:i/>
              </w:rPr>
              <w:t>В</w:t>
            </w:r>
            <w:r w:rsidRPr="00826917">
              <w:rPr>
                <w:rFonts w:ascii="Times New Roman" w:hAnsi="Times New Roman" w:cs="Times New Roman"/>
                <w:b/>
                <w:i/>
              </w:rPr>
              <w:t>одорода перекис</w:t>
            </w:r>
            <w:r>
              <w:rPr>
                <w:rFonts w:ascii="Times New Roman" w:hAnsi="Times New Roman" w:cs="Times New Roman"/>
                <w:b/>
                <w:i/>
              </w:rPr>
              <w:t>ь</w:t>
            </w:r>
            <w:r w:rsidRPr="00826917">
              <w:rPr>
                <w:rFonts w:ascii="Times New Roman" w:hAnsi="Times New Roman" w:cs="Times New Roman"/>
                <w:b/>
                <w:i/>
              </w:rPr>
              <w:t xml:space="preserve"> технической марки Б высшего сорта ГОСТ 177-88 </w:t>
            </w:r>
          </w:p>
          <w:p w14:paraId="27D6DA16" w14:textId="77777777" w:rsidR="00826917" w:rsidRPr="00826917" w:rsidRDefault="00826917" w:rsidP="00826917">
            <w:pPr>
              <w:tabs>
                <w:tab w:val="num" w:pos="0"/>
              </w:tabs>
              <w:ind w:right="57"/>
              <w:contextualSpacing/>
              <w:jc w:val="both"/>
              <w:rPr>
                <w:rFonts w:ascii="Times New Roman" w:hAnsi="Times New Roman" w:cs="Times New Roman"/>
                <w:b/>
              </w:rPr>
            </w:pPr>
            <w:r w:rsidRPr="00826917">
              <w:rPr>
                <w:rFonts w:ascii="Times New Roman" w:hAnsi="Times New Roman" w:cs="Times New Roman"/>
                <w:b/>
              </w:rPr>
              <w:t xml:space="preserve">или </w:t>
            </w:r>
          </w:p>
          <w:p w14:paraId="291565E7" w14:textId="787944A5" w:rsidR="00E91ED3" w:rsidRPr="004737A8" w:rsidRDefault="00826917" w:rsidP="00826917">
            <w:pPr>
              <w:tabs>
                <w:tab w:val="num" w:pos="0"/>
              </w:tabs>
              <w:ind w:right="57"/>
              <w:contextualSpacing/>
              <w:jc w:val="both"/>
              <w:rPr>
                <w:rFonts w:ascii="Times New Roman" w:hAnsi="Times New Roman" w:cs="Times New Roman"/>
                <w:b/>
              </w:rPr>
            </w:pPr>
            <w:r w:rsidRPr="00826917">
              <w:rPr>
                <w:rFonts w:ascii="Times New Roman" w:hAnsi="Times New Roman" w:cs="Times New Roman"/>
                <w:b/>
                <w:i/>
              </w:rPr>
              <w:t>водорода пероксид марки Б-6 ОСТ 301-02-205</w:t>
            </w:r>
          </w:p>
        </w:tc>
        <w:tc>
          <w:tcPr>
            <w:tcW w:w="547" w:type="dxa"/>
          </w:tcPr>
          <w:p w14:paraId="6D9D33D1" w14:textId="6D73E040"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870" w:type="dxa"/>
            <w:gridSpan w:val="2"/>
          </w:tcPr>
          <w:p w14:paraId="408A4415" w14:textId="3F968D25" w:rsidR="00E91ED3" w:rsidRPr="004737A8" w:rsidRDefault="0085715B" w:rsidP="00C46BCA">
            <w:pPr>
              <w:tabs>
                <w:tab w:val="num" w:pos="0"/>
              </w:tabs>
              <w:ind w:right="57"/>
              <w:contextualSpacing/>
              <w:jc w:val="center"/>
              <w:rPr>
                <w:rFonts w:ascii="Times New Roman" w:hAnsi="Times New Roman" w:cs="Times New Roman"/>
                <w:b/>
              </w:rPr>
            </w:pPr>
            <w:r>
              <w:rPr>
                <w:rFonts w:ascii="Times New Roman" w:hAnsi="Times New Roman" w:cs="Times New Roman"/>
              </w:rPr>
              <w:t>54</w:t>
            </w:r>
            <w:r w:rsidR="00826917">
              <w:rPr>
                <w:rFonts w:ascii="Times New Roman" w:hAnsi="Times New Roman" w:cs="Times New Roman"/>
              </w:rPr>
              <w:t xml:space="preserve"> 000</w:t>
            </w:r>
          </w:p>
        </w:tc>
        <w:tc>
          <w:tcPr>
            <w:tcW w:w="2410" w:type="dxa"/>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2" w:type="dxa"/>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4" w:type="dxa"/>
            <w:tcMar>
              <w:left w:w="28" w:type="dxa"/>
              <w:right w:w="28" w:type="dxa"/>
            </w:tcMar>
          </w:tcPr>
          <w:p w14:paraId="6611914E" w14:textId="28436521"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w:t>
            </w:r>
            <w:r w:rsidR="00A9452E" w:rsidRPr="004737A8">
              <w:rPr>
                <w:rFonts w:ascii="Times New Roman" w:hAnsi="Times New Roman" w:cs="Times New Roman"/>
              </w:rPr>
              <w:t>Товара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12850689"/>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4"/>
    </w:p>
    <w:p w14:paraId="50F53BD5" w14:textId="0F3BE37E"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826917" w:rsidRPr="00826917">
        <w:rPr>
          <w:rFonts w:ascii="Times New Roman" w:eastAsia="Calibri" w:hAnsi="Times New Roman" w:cs="Times New Roman"/>
          <w:sz w:val="24"/>
          <w:szCs w:val="24"/>
        </w:rPr>
        <w:t xml:space="preserve">в течение 10 (Десяти) календарных дней с момента получения </w:t>
      </w:r>
      <w:r w:rsidR="00826917">
        <w:rPr>
          <w:rFonts w:ascii="Times New Roman" w:eastAsia="Calibri" w:hAnsi="Times New Roman" w:cs="Times New Roman"/>
          <w:sz w:val="24"/>
          <w:szCs w:val="24"/>
        </w:rPr>
        <w:t>заявки Заказчика на партию Т</w:t>
      </w:r>
      <w:r w:rsidR="00826917" w:rsidRPr="00826917">
        <w:rPr>
          <w:rFonts w:ascii="Times New Roman" w:eastAsia="Calibri" w:hAnsi="Times New Roman" w:cs="Times New Roman"/>
          <w:sz w:val="24"/>
          <w:szCs w:val="24"/>
        </w:rPr>
        <w:t>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1285069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12850691"/>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12850692"/>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12850693"/>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12850694"/>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1A284C4"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60387B">
        <w:rPr>
          <w:rFonts w:ascii="Times New Roman" w:hAnsi="Times New Roman" w:cs="Times New Roman"/>
          <w:b/>
          <w:sz w:val="24"/>
          <w:szCs w:val="24"/>
        </w:rPr>
        <w:t>28</w:t>
      </w:r>
      <w:r w:rsidRPr="004737A8">
        <w:rPr>
          <w:rFonts w:ascii="Times New Roman" w:hAnsi="Times New Roman" w:cs="Times New Roman"/>
          <w:b/>
          <w:sz w:val="24"/>
          <w:szCs w:val="24"/>
        </w:rPr>
        <w:t xml:space="preserve">» </w:t>
      </w:r>
      <w:r w:rsidR="0089466F">
        <w:rPr>
          <w:rFonts w:ascii="Times New Roman" w:hAnsi="Times New Roman" w:cs="Times New Roman"/>
          <w:b/>
          <w:sz w:val="24"/>
          <w:szCs w:val="24"/>
        </w:rPr>
        <w:t>февраля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60387B">
        <w:rPr>
          <w:rFonts w:ascii="Times New Roman" w:hAnsi="Times New Roman" w:cs="Times New Roman"/>
          <w:b/>
          <w:sz w:val="24"/>
          <w:szCs w:val="24"/>
        </w:rPr>
        <w:t>5</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36F4C3C" w:rsidR="00006628" w:rsidRPr="004737A8" w:rsidRDefault="0025032B" w:rsidP="00006628">
      <w:pPr>
        <w:snapToGrid w:val="0"/>
        <w:jc w:val="both"/>
        <w:rPr>
          <w:rFonts w:ascii="Times New Roman" w:hAnsi="Times New Roman" w:cs="Times New Roman"/>
          <w:sz w:val="24"/>
          <w:szCs w:val="24"/>
        </w:rPr>
      </w:pPr>
      <w:r>
        <w:rPr>
          <w:rFonts w:ascii="Times New Roman" w:hAnsi="Times New Roman" w:cs="Times New Roman"/>
          <w:sz w:val="24"/>
          <w:szCs w:val="24"/>
        </w:rPr>
        <w:t>4.1.8</w:t>
      </w:r>
      <w:r w:rsidR="00006628"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2850695"/>
      <w:r w:rsidRPr="004737A8">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2850696"/>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2850697"/>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2850698"/>
      <w:r w:rsidRPr="004737A8">
        <w:rPr>
          <w:rFonts w:ascii="Times New Roman" w:hAnsi="Times New Roman" w:cs="Times New Roman"/>
          <w:b/>
          <w:color w:val="auto"/>
          <w:sz w:val="24"/>
          <w:szCs w:val="24"/>
        </w:rPr>
        <w:t>5. Подача предложений и их прием.</w:t>
      </w:r>
      <w:bookmarkEnd w:id="13"/>
    </w:p>
    <w:p w14:paraId="6C39B737" w14:textId="617C8896"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835506">
        <w:rPr>
          <w:rFonts w:ascii="Times New Roman" w:hAnsi="Times New Roman" w:cs="Times New Roman"/>
          <w:sz w:val="24"/>
          <w:szCs w:val="24"/>
          <w:highlight w:val="yellow"/>
        </w:rPr>
        <w:t xml:space="preserve">с </w:t>
      </w:r>
      <w:r w:rsidR="009C3B75" w:rsidRPr="00835506">
        <w:rPr>
          <w:rFonts w:ascii="Times New Roman" w:hAnsi="Times New Roman" w:cs="Times New Roman"/>
          <w:b/>
          <w:sz w:val="24"/>
          <w:szCs w:val="24"/>
          <w:highlight w:val="yellow"/>
        </w:rPr>
        <w:t>«</w:t>
      </w:r>
      <w:r w:rsidR="0025032B">
        <w:rPr>
          <w:rFonts w:ascii="Times New Roman" w:hAnsi="Times New Roman" w:cs="Times New Roman"/>
          <w:b/>
          <w:sz w:val="24"/>
          <w:szCs w:val="24"/>
          <w:highlight w:val="yellow"/>
        </w:rPr>
        <w:t>05</w:t>
      </w:r>
      <w:r w:rsidRPr="00835506">
        <w:rPr>
          <w:rFonts w:ascii="Times New Roman" w:hAnsi="Times New Roman" w:cs="Times New Roman"/>
          <w:b/>
          <w:sz w:val="24"/>
          <w:szCs w:val="24"/>
          <w:highlight w:val="yellow"/>
        </w:rPr>
        <w:t xml:space="preserve">» </w:t>
      </w:r>
      <w:r w:rsidR="00835506" w:rsidRPr="00835506">
        <w:rPr>
          <w:rFonts w:ascii="Times New Roman" w:hAnsi="Times New Roman" w:cs="Times New Roman"/>
          <w:b/>
          <w:sz w:val="24"/>
          <w:szCs w:val="24"/>
          <w:highlight w:val="yellow"/>
        </w:rPr>
        <w:t xml:space="preserve">декабря </w:t>
      </w:r>
      <w:r w:rsidRPr="00835506">
        <w:rPr>
          <w:rFonts w:ascii="Times New Roman" w:hAnsi="Times New Roman" w:cs="Times New Roman"/>
          <w:b/>
          <w:sz w:val="24"/>
          <w:szCs w:val="24"/>
          <w:highlight w:val="yellow"/>
        </w:rPr>
        <w:t>202</w:t>
      </w:r>
      <w:r w:rsidR="0025032B">
        <w:rPr>
          <w:rFonts w:ascii="Times New Roman" w:hAnsi="Times New Roman" w:cs="Times New Roman"/>
          <w:b/>
          <w:sz w:val="24"/>
          <w:szCs w:val="24"/>
          <w:highlight w:val="yellow"/>
        </w:rPr>
        <w:t>4</w:t>
      </w:r>
      <w:r w:rsidRPr="00835506">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05C63244" w14:textId="77777777" w:rsidR="00835506" w:rsidRDefault="008E29E9" w:rsidP="008355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w:t>
      </w:r>
      <w:r w:rsidR="00835506" w:rsidRPr="000F54B6">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BD71825"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2850699"/>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12850700"/>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2850701"/>
      <w:r w:rsidRPr="004737A8">
        <w:rPr>
          <w:rFonts w:ascii="Times New Roman" w:hAnsi="Times New Roman" w:cs="Times New Roman"/>
          <w:b/>
          <w:color w:val="auto"/>
          <w:sz w:val="24"/>
          <w:szCs w:val="24"/>
        </w:rPr>
        <w:lastRenderedPageBreak/>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3584287"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835506">
        <w:rPr>
          <w:rFonts w:ascii="Times New Roman" w:hAnsi="Times New Roman" w:cs="Times New Roman"/>
          <w:sz w:val="24"/>
          <w:szCs w:val="24"/>
        </w:rPr>
        <w:t xml:space="preserve"> по существу;</w:t>
      </w:r>
    </w:p>
    <w:p w14:paraId="397F477A" w14:textId="2E3B2FE6" w:rsidR="00835506" w:rsidRPr="004737A8" w:rsidRDefault="00835506">
      <w:pPr>
        <w:tabs>
          <w:tab w:val="left" w:pos="927"/>
        </w:tabs>
        <w:snapToGrid w:val="0"/>
        <w:jc w:val="both"/>
        <w:rPr>
          <w:rFonts w:ascii="Times New Roman" w:hAnsi="Times New Roman" w:cs="Times New Roman"/>
          <w:sz w:val="24"/>
          <w:szCs w:val="24"/>
        </w:rPr>
      </w:pPr>
      <w:r w:rsidRPr="00835506">
        <w:rPr>
          <w:rFonts w:ascii="Times New Roman" w:hAnsi="Times New Roman" w:cs="Times New Roman"/>
          <w:sz w:val="24"/>
          <w:szCs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12850702"/>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2850703"/>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285070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3DA1F368"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835506">
        <w:rPr>
          <w:rFonts w:ascii="Times New Roman" w:hAnsi="Times New Roman" w:cs="Times New Roman"/>
          <w:sz w:val="24"/>
          <w:szCs w:val="24"/>
          <w:highlight w:val="yellow"/>
        </w:rPr>
        <w:t xml:space="preserve">до </w:t>
      </w:r>
      <w:r w:rsidRPr="00835506">
        <w:rPr>
          <w:rFonts w:ascii="Times New Roman" w:hAnsi="Times New Roman" w:cs="Times New Roman"/>
          <w:b/>
          <w:sz w:val="24"/>
          <w:szCs w:val="24"/>
          <w:highlight w:val="yellow"/>
        </w:rPr>
        <w:t>«</w:t>
      </w:r>
      <w:r w:rsidR="0060387B">
        <w:rPr>
          <w:rFonts w:ascii="Times New Roman" w:hAnsi="Times New Roman" w:cs="Times New Roman"/>
          <w:b/>
          <w:sz w:val="24"/>
          <w:szCs w:val="24"/>
          <w:highlight w:val="yellow"/>
        </w:rPr>
        <w:t>28</w:t>
      </w:r>
      <w:r w:rsidRPr="00835506">
        <w:rPr>
          <w:rFonts w:ascii="Times New Roman" w:hAnsi="Times New Roman" w:cs="Times New Roman"/>
          <w:b/>
          <w:sz w:val="24"/>
          <w:szCs w:val="24"/>
          <w:highlight w:val="yellow"/>
        </w:rPr>
        <w:t xml:space="preserve">» </w:t>
      </w:r>
      <w:r w:rsidR="00835506" w:rsidRPr="00835506">
        <w:rPr>
          <w:rFonts w:ascii="Times New Roman" w:hAnsi="Times New Roman" w:cs="Times New Roman"/>
          <w:b/>
          <w:sz w:val="24"/>
          <w:szCs w:val="24"/>
          <w:highlight w:val="yellow"/>
        </w:rPr>
        <w:t>января</w:t>
      </w:r>
      <w:r w:rsidR="00E91ED3" w:rsidRPr="00835506">
        <w:rPr>
          <w:rFonts w:ascii="Times New Roman" w:hAnsi="Times New Roman" w:cs="Times New Roman"/>
          <w:b/>
          <w:sz w:val="24"/>
          <w:szCs w:val="24"/>
          <w:highlight w:val="yellow"/>
        </w:rPr>
        <w:t xml:space="preserve"> </w:t>
      </w:r>
      <w:r w:rsidRPr="00835506">
        <w:rPr>
          <w:rFonts w:ascii="Times New Roman" w:hAnsi="Times New Roman" w:cs="Times New Roman"/>
          <w:b/>
          <w:sz w:val="24"/>
          <w:szCs w:val="24"/>
          <w:highlight w:val="yellow"/>
        </w:rPr>
        <w:t>202</w:t>
      </w:r>
      <w:r w:rsidR="00A42062">
        <w:rPr>
          <w:rFonts w:ascii="Times New Roman" w:hAnsi="Times New Roman" w:cs="Times New Roman"/>
          <w:b/>
          <w:sz w:val="24"/>
          <w:szCs w:val="24"/>
          <w:highlight w:val="yellow"/>
        </w:rPr>
        <w:t>5</w:t>
      </w:r>
      <w:r w:rsidRPr="00835506">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proofErr w:type="gramStart"/>
      <w:r w:rsidR="00287BC8" w:rsidRPr="004737A8">
        <w:rPr>
          <w:rFonts w:ascii="Times New Roman" w:hAnsi="Times New Roman" w:cs="Times New Roman"/>
          <w:sz w:val="24"/>
          <w:szCs w:val="24"/>
        </w:rPr>
        <w:t>В</w:t>
      </w:r>
      <w:proofErr w:type="gramEnd"/>
      <w:r w:rsidR="00287BC8" w:rsidRPr="004737A8">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2850705"/>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1FEE3266" w14:textId="6789A86C" w:rsidR="005043E5" w:rsidRPr="004737A8" w:rsidRDefault="00835506">
      <w:pPr>
        <w:snapToGrid w:val="0"/>
        <w:contextualSpacing/>
        <w:jc w:val="both"/>
        <w:rPr>
          <w:rFonts w:ascii="Times New Roman" w:hAnsi="Times New Roman" w:cs="Times New Roman"/>
          <w:sz w:val="24"/>
          <w:szCs w:val="24"/>
        </w:rPr>
      </w:pPr>
      <w:r w:rsidRPr="00835506">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285070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2850707"/>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5B382B3A"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w:t>
      </w:r>
      <w:proofErr w:type="gramStart"/>
      <w:r w:rsidRPr="004737A8">
        <w:rPr>
          <w:rFonts w:ascii="Times New Roman" w:hAnsi="Times New Roman" w:cs="Times New Roman"/>
          <w:sz w:val="24"/>
          <w:szCs w:val="24"/>
        </w:rPr>
        <w:t>_»_</w:t>
      </w:r>
      <w:proofErr w:type="gramEnd"/>
      <w:r w:rsidRPr="004737A8">
        <w:rPr>
          <w:rFonts w:ascii="Times New Roman" w:hAnsi="Times New Roman" w:cs="Times New Roman"/>
          <w:sz w:val="24"/>
          <w:szCs w:val="24"/>
        </w:rPr>
        <w:t>__________ 20</w:t>
      </w:r>
      <w:r w:rsidR="00055FF9" w:rsidRPr="004737A8">
        <w:rPr>
          <w:rFonts w:ascii="Times New Roman" w:hAnsi="Times New Roman" w:cs="Times New Roman"/>
          <w:sz w:val="24"/>
          <w:szCs w:val="24"/>
        </w:rPr>
        <w:t>2</w:t>
      </w:r>
      <w:r w:rsidR="006F11EF">
        <w:rPr>
          <w:rFonts w:ascii="Times New Roman" w:hAnsi="Times New Roman" w:cs="Times New Roman"/>
          <w:sz w:val="24"/>
          <w:szCs w:val="24"/>
        </w:rPr>
        <w:t>4</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49F8C56" w:rsidR="005043E5" w:rsidRPr="0060387B" w:rsidRDefault="00324F62" w:rsidP="00055FF9">
      <w:pPr>
        <w:keepNext/>
        <w:snapToGrid w:val="0"/>
        <w:spacing w:line="288" w:lineRule="auto"/>
        <w:ind w:firstLine="709"/>
        <w:jc w:val="both"/>
        <w:rPr>
          <w:rFonts w:ascii="Times New Roman" w:hAnsi="Times New Roman" w:cs="Times New Roman"/>
          <w:sz w:val="24"/>
          <w:szCs w:val="24"/>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60387B">
        <w:rPr>
          <w:rFonts w:ascii="Times New Roman" w:hAnsi="Times New Roman" w:cs="Times New Roman"/>
          <w:b/>
          <w:sz w:val="24"/>
          <w:szCs w:val="24"/>
        </w:rPr>
        <w:t xml:space="preserve">на </w:t>
      </w:r>
      <w:r w:rsidR="008002AB" w:rsidRPr="0060387B">
        <w:rPr>
          <w:rFonts w:ascii="Times New Roman" w:hAnsi="Times New Roman" w:cs="Times New Roman"/>
          <w:b/>
          <w:sz w:val="24"/>
          <w:szCs w:val="24"/>
        </w:rPr>
        <w:t xml:space="preserve">поставку водорода перекиси технической марки Б </w:t>
      </w:r>
      <w:r w:rsidR="008002AB" w:rsidRPr="00017CF8">
        <w:rPr>
          <w:rFonts w:ascii="Times New Roman" w:hAnsi="Times New Roman" w:cs="Times New Roman"/>
          <w:b/>
          <w:sz w:val="24"/>
          <w:szCs w:val="24"/>
        </w:rPr>
        <w:t xml:space="preserve">высшего сорта ГОСТ 177-88 </w:t>
      </w:r>
      <w:r w:rsidR="008002AB" w:rsidRPr="00017CF8">
        <w:rPr>
          <w:rFonts w:ascii="Times New Roman" w:hAnsi="Times New Roman" w:cs="Times New Roman"/>
          <w:b/>
          <w:i/>
          <w:sz w:val="24"/>
          <w:szCs w:val="24"/>
        </w:rPr>
        <w:t>или водорода пероксида марки Б-6 ОСТ 301-02-205</w:t>
      </w:r>
      <w:r w:rsidR="00F66130" w:rsidRPr="00017CF8">
        <w:rPr>
          <w:rStyle w:val="afc"/>
          <w:rFonts w:ascii="Times New Roman" w:hAnsi="Times New Roman" w:cs="Times New Roman"/>
          <w:b/>
          <w:i/>
          <w:sz w:val="24"/>
          <w:szCs w:val="24"/>
        </w:rPr>
        <w:footnoteReference w:id="1"/>
      </w:r>
      <w:r w:rsidRPr="00017CF8">
        <w:rPr>
          <w:rFonts w:ascii="Times New Roman" w:hAnsi="Times New Roman" w:cs="Times New Roman"/>
          <w:sz w:val="24"/>
          <w:szCs w:val="24"/>
        </w:rPr>
        <w:t>,</w:t>
      </w:r>
      <w:r w:rsidRPr="0060387B">
        <w:rPr>
          <w:rFonts w:ascii="Times New Roman" w:hAnsi="Times New Roman" w:cs="Times New Roman"/>
          <w:sz w:val="24"/>
          <w:szCs w:val="24"/>
        </w:rPr>
        <w:t xml:space="preserve"> в соответствии с Техническим заданием (Приложение № </w:t>
      </w:r>
      <w:r w:rsidR="00C85517" w:rsidRPr="0060387B">
        <w:rPr>
          <w:rFonts w:ascii="Times New Roman" w:hAnsi="Times New Roman" w:cs="Times New Roman"/>
          <w:sz w:val="24"/>
          <w:szCs w:val="24"/>
        </w:rPr>
        <w:t>3</w:t>
      </w:r>
      <w:r w:rsidR="00300FAC" w:rsidRPr="0060387B">
        <w:rPr>
          <w:rFonts w:ascii="Times New Roman" w:hAnsi="Times New Roman" w:cs="Times New Roman"/>
          <w:sz w:val="24"/>
          <w:szCs w:val="24"/>
        </w:rPr>
        <w:t xml:space="preserve"> к закупочной документации</w:t>
      </w:r>
      <w:r w:rsidRPr="0060387B">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w:t>
      </w:r>
      <w:r w:rsidR="00F66130" w:rsidRPr="0060387B">
        <w:rPr>
          <w:rFonts w:ascii="Times New Roman" w:hAnsi="Times New Roman" w:cs="Times New Roman"/>
          <w:sz w:val="24"/>
          <w:szCs w:val="24"/>
        </w:rPr>
        <w:t>__________</w:t>
      </w:r>
    </w:p>
    <w:p w14:paraId="31E9F603" w14:textId="77777777" w:rsidR="005043E5" w:rsidRPr="0060387B" w:rsidRDefault="00324F62">
      <w:pPr>
        <w:snapToGrid w:val="0"/>
        <w:jc w:val="center"/>
        <w:rPr>
          <w:rFonts w:ascii="Times New Roman" w:hAnsi="Times New Roman" w:cs="Times New Roman"/>
          <w:sz w:val="24"/>
          <w:szCs w:val="24"/>
          <w:vertAlign w:val="superscript"/>
        </w:rPr>
      </w:pPr>
      <w:r w:rsidRPr="0060387B">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зарегистрированное по адресу</w:t>
      </w:r>
    </w:p>
    <w:p w14:paraId="5C558CE0" w14:textId="67BE871C"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_____________________________________________________________________________</w:t>
      </w:r>
      <w:r w:rsidR="00F66130" w:rsidRPr="0060387B">
        <w:rPr>
          <w:rFonts w:ascii="Times New Roman" w:hAnsi="Times New Roman" w:cs="Times New Roman"/>
          <w:sz w:val="24"/>
          <w:szCs w:val="24"/>
        </w:rPr>
        <w:t>_________</w:t>
      </w:r>
    </w:p>
    <w:p w14:paraId="590A5034" w14:textId="77777777" w:rsidR="005043E5" w:rsidRPr="0060387B" w:rsidRDefault="00324F62">
      <w:pPr>
        <w:snapToGrid w:val="0"/>
        <w:jc w:val="center"/>
        <w:rPr>
          <w:rFonts w:ascii="Times New Roman" w:hAnsi="Times New Roman" w:cs="Times New Roman"/>
          <w:sz w:val="24"/>
          <w:szCs w:val="24"/>
          <w:vertAlign w:val="superscript"/>
        </w:rPr>
      </w:pPr>
      <w:r w:rsidRPr="0060387B">
        <w:rPr>
          <w:rFonts w:ascii="Times New Roman" w:hAnsi="Times New Roman" w:cs="Times New Roman"/>
          <w:sz w:val="24"/>
          <w:szCs w:val="24"/>
          <w:vertAlign w:val="superscript"/>
        </w:rPr>
        <w:t>(юридический адрес Участника)</w:t>
      </w:r>
    </w:p>
    <w:p w14:paraId="7BB3CB21" w14:textId="4061C2A0"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предлагает заключить Договор на</w:t>
      </w:r>
      <w:r w:rsidR="00055FF9" w:rsidRPr="0060387B">
        <w:rPr>
          <w:rFonts w:ascii="Times New Roman" w:hAnsi="Times New Roman" w:cs="Times New Roman"/>
          <w:sz w:val="24"/>
          <w:szCs w:val="24"/>
        </w:rPr>
        <w:t>:</w:t>
      </w:r>
      <w:r w:rsidR="00327177" w:rsidRPr="0060387B">
        <w:rPr>
          <w:rFonts w:ascii="Times New Roman" w:hAnsi="Times New Roman" w:cs="Times New Roman"/>
          <w:sz w:val="24"/>
          <w:szCs w:val="24"/>
        </w:rPr>
        <w:t xml:space="preserve"> </w:t>
      </w:r>
      <w:r w:rsidR="008002AB" w:rsidRPr="0060387B">
        <w:rPr>
          <w:rFonts w:ascii="Times New Roman" w:hAnsi="Times New Roman" w:cs="Times New Roman"/>
          <w:b/>
          <w:sz w:val="24"/>
          <w:szCs w:val="24"/>
        </w:rPr>
        <w:t xml:space="preserve">поставку водорода перекиси технической марки Б высшего сорта ГОСТ 177-88 </w:t>
      </w:r>
      <w:r w:rsidR="008002AB" w:rsidRPr="0060387B">
        <w:rPr>
          <w:rFonts w:ascii="Times New Roman" w:hAnsi="Times New Roman" w:cs="Times New Roman"/>
          <w:b/>
          <w:i/>
          <w:sz w:val="24"/>
          <w:szCs w:val="24"/>
        </w:rPr>
        <w:t>или водорода пероксида марки Б-6 ОСТ 301-02-205</w:t>
      </w:r>
    </w:p>
    <w:p w14:paraId="3B84B4F0" w14:textId="2417208C" w:rsidR="005043E5" w:rsidRPr="004737A8"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_____________________________________________________________________________</w:t>
      </w:r>
      <w:r w:rsidR="00BA758A" w:rsidRPr="0060387B">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3DFB667E"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91487">
        <w:rPr>
          <w:rFonts w:ascii="Times New Roman" w:hAnsi="Times New Roman" w:cs="Times New Roman"/>
          <w:sz w:val="24"/>
          <w:szCs w:val="24"/>
        </w:rPr>
        <w:t>25</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2850708"/>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6336477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6F11EF">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45F53DE8" w:rsidR="00EC3223" w:rsidRPr="0060387B"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8002AB" w:rsidRPr="0060387B">
        <w:rPr>
          <w:rFonts w:ascii="Times New Roman" w:hAnsi="Times New Roman" w:cs="Times New Roman"/>
          <w:b/>
          <w:sz w:val="24"/>
          <w:szCs w:val="24"/>
          <w:highlight w:val="yellow"/>
        </w:rPr>
        <w:t xml:space="preserve">поставку водорода перекиси технической марки Б высшего сорта ГОСТ 177-88 </w:t>
      </w:r>
      <w:r w:rsidR="008002AB" w:rsidRPr="0060387B">
        <w:rPr>
          <w:rFonts w:ascii="Times New Roman" w:hAnsi="Times New Roman" w:cs="Times New Roman"/>
          <w:b/>
          <w:i/>
          <w:sz w:val="24"/>
          <w:szCs w:val="24"/>
          <w:highlight w:val="yellow"/>
        </w:rPr>
        <w:t>или водорода пероксида марки Б-6 ОСТ 301-02-205</w:t>
      </w:r>
      <w:r w:rsidR="00FD7264" w:rsidRPr="0060387B">
        <w:rPr>
          <w:rStyle w:val="afc"/>
          <w:rFonts w:ascii="Times New Roman" w:hAnsi="Times New Roman" w:cs="Times New Roman"/>
          <w:b/>
          <w:i/>
          <w:sz w:val="24"/>
          <w:szCs w:val="24"/>
        </w:rPr>
        <w:footnoteReference w:id="2"/>
      </w:r>
      <w:r w:rsidRPr="0060387B">
        <w:rPr>
          <w:rFonts w:ascii="Times New Roman" w:hAnsi="Times New Roman" w:cs="Times New Roman"/>
          <w:sz w:val="24"/>
          <w:szCs w:val="24"/>
        </w:rPr>
        <w:t xml:space="preserve">, в соответствии с Техническим заданием (Приложение № </w:t>
      </w:r>
      <w:r w:rsidR="00C85517" w:rsidRPr="0060387B">
        <w:rPr>
          <w:rFonts w:ascii="Times New Roman" w:hAnsi="Times New Roman" w:cs="Times New Roman"/>
          <w:sz w:val="24"/>
          <w:szCs w:val="24"/>
        </w:rPr>
        <w:t>3</w:t>
      </w:r>
      <w:r w:rsidRPr="0060387B">
        <w:rPr>
          <w:rFonts w:ascii="Times New Roman" w:hAnsi="Times New Roman" w:cs="Times New Roman"/>
          <w:sz w:val="24"/>
          <w:szCs w:val="24"/>
        </w:rPr>
        <w:t xml:space="preserve">) </w:t>
      </w:r>
    </w:p>
    <w:p w14:paraId="33B51883" w14:textId="0E25991E" w:rsidR="00143D20"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Наименование и адрес Участника: ________________________________________________</w:t>
      </w:r>
    </w:p>
    <w:p w14:paraId="58A00F97" w14:textId="666CA1A0" w:rsidR="008002AB" w:rsidRDefault="00496A20" w:rsidP="00D714EE">
      <w:pPr>
        <w:tabs>
          <w:tab w:val="num" w:pos="0"/>
        </w:tabs>
        <w:jc w:val="both"/>
        <w:rPr>
          <w:rFonts w:ascii="Times New Roman" w:hAnsi="Times New Roman" w:cs="Times New Roman"/>
          <w:sz w:val="24"/>
          <w:szCs w:val="24"/>
        </w:rPr>
      </w:pPr>
      <w:r w:rsidRPr="0060387B">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0387B">
        <w:rPr>
          <w:rFonts w:ascii="Times New Roman" w:hAnsi="Times New Roman" w:cs="Times New Roman"/>
          <w:b/>
          <w:sz w:val="24"/>
          <w:szCs w:val="24"/>
        </w:rPr>
        <w:t>поставить</w:t>
      </w:r>
      <w:r w:rsidR="008002AB" w:rsidRPr="0060387B">
        <w:rPr>
          <w:rFonts w:ascii="Times New Roman" w:hAnsi="Times New Roman" w:cs="Times New Roman"/>
          <w:sz w:val="24"/>
          <w:szCs w:val="24"/>
          <w:highlight w:val="yellow"/>
        </w:rPr>
        <w:t xml:space="preserve"> </w:t>
      </w:r>
      <w:r w:rsidR="008002AB" w:rsidRPr="0060387B">
        <w:rPr>
          <w:rFonts w:ascii="Times New Roman" w:hAnsi="Times New Roman" w:cs="Times New Roman"/>
          <w:b/>
          <w:sz w:val="24"/>
          <w:szCs w:val="24"/>
          <w:highlight w:val="yellow"/>
        </w:rPr>
        <w:t xml:space="preserve">водорода перекиси технической марки Б высшего сорта ГОСТ 177-88 </w:t>
      </w:r>
      <w:r w:rsidR="008002AB" w:rsidRPr="0060387B">
        <w:rPr>
          <w:rFonts w:ascii="Times New Roman" w:hAnsi="Times New Roman" w:cs="Times New Roman"/>
          <w:b/>
          <w:i/>
          <w:sz w:val="24"/>
          <w:szCs w:val="24"/>
          <w:highlight w:val="yellow"/>
        </w:rPr>
        <w:t>или водорода пероксида марки Б-6 ОСТ 301-02-205</w:t>
      </w:r>
      <w:r w:rsidR="00FD7264" w:rsidRPr="0060387B">
        <w:rPr>
          <w:rFonts w:ascii="Times New Roman" w:hAnsi="Times New Roman" w:cs="Times New Roman"/>
          <w:b/>
          <w:i/>
          <w:sz w:val="24"/>
          <w:szCs w:val="24"/>
        </w:rPr>
        <w:t>)</w:t>
      </w:r>
      <w:r w:rsidRPr="0060387B">
        <w:rPr>
          <w:rFonts w:ascii="Times New Roman" w:hAnsi="Times New Roman" w:cs="Times New Roman"/>
          <w:sz w:val="24"/>
          <w:szCs w:val="24"/>
        </w:rPr>
        <w:t>, полностью</w:t>
      </w:r>
      <w:r w:rsidRPr="004737A8">
        <w:rPr>
          <w:rFonts w:ascii="Times New Roman" w:hAnsi="Times New Roman" w:cs="Times New Roman"/>
          <w:sz w:val="24"/>
          <w:szCs w:val="24"/>
        </w:rPr>
        <w:t xml:space="preserve">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32927">
        <w:rPr>
          <w:rFonts w:ascii="Times New Roman" w:hAnsi="Times New Roman" w:cs="Times New Roman"/>
          <w:sz w:val="24"/>
          <w:szCs w:val="24"/>
        </w:rPr>
        <w:t>и №3 к закупочной документации.</w:t>
      </w:r>
    </w:p>
    <w:p w14:paraId="050B8635" w14:textId="57AB4DB3" w:rsidR="006F11EF" w:rsidRDefault="006F11EF" w:rsidP="00D714EE">
      <w:pPr>
        <w:tabs>
          <w:tab w:val="num" w:pos="0"/>
        </w:tabs>
        <w:jc w:val="both"/>
        <w:rPr>
          <w:rFonts w:ascii="Times New Roman" w:hAnsi="Times New Roman" w:cs="Times New Roman"/>
          <w:sz w:val="24"/>
          <w:szCs w:val="24"/>
        </w:rPr>
      </w:pPr>
      <w:r w:rsidRPr="006F11EF">
        <w:rPr>
          <w:rFonts w:ascii="Times New Roman" w:hAnsi="Times New Roman" w:cs="Times New Roman"/>
          <w:sz w:val="24"/>
          <w:szCs w:val="24"/>
        </w:rPr>
        <w:t xml:space="preserve">По физико-химическим свойствам водорода пероксид должен соответствовать требованиям, приведенным в ГОСТ 177-88 </w:t>
      </w:r>
      <w:r>
        <w:rPr>
          <w:rFonts w:ascii="Times New Roman" w:hAnsi="Times New Roman" w:cs="Times New Roman"/>
          <w:sz w:val="24"/>
          <w:szCs w:val="24"/>
        </w:rPr>
        <w:t>для марки Б</w:t>
      </w:r>
      <w:r w:rsidRPr="006F11EF">
        <w:rPr>
          <w:rFonts w:ascii="Times New Roman" w:hAnsi="Times New Roman" w:cs="Times New Roman"/>
          <w:sz w:val="24"/>
          <w:szCs w:val="24"/>
        </w:rPr>
        <w:t>, и нормам, указанным в таблице:</w:t>
      </w:r>
    </w:p>
    <w:p w14:paraId="61D0B021" w14:textId="77777777" w:rsidR="006F11EF" w:rsidRDefault="006F11EF" w:rsidP="00D714EE">
      <w:pPr>
        <w:tabs>
          <w:tab w:val="num" w:pos="0"/>
        </w:tabs>
        <w:jc w:val="both"/>
        <w:rPr>
          <w:rFonts w:ascii="Times New Roman" w:hAnsi="Times New Roman" w:cs="Times New Roman"/>
          <w:sz w:val="24"/>
          <w:szCs w:val="24"/>
        </w:rPr>
      </w:pPr>
    </w:p>
    <w:p w14:paraId="314B92A9" w14:textId="5DEA6AAE" w:rsidR="00F23B29" w:rsidRDefault="00F23B29" w:rsidP="00D714EE">
      <w:pPr>
        <w:tabs>
          <w:tab w:val="num" w:pos="0"/>
        </w:tabs>
        <w:jc w:val="both"/>
        <w:rPr>
          <w:rFonts w:ascii="Times New Roman" w:hAnsi="Times New Roman" w:cs="Times New Roman"/>
          <w:sz w:val="24"/>
          <w:szCs w:val="24"/>
        </w:rPr>
      </w:pPr>
      <w:r>
        <w:rPr>
          <w:rFonts w:ascii="Times New Roman" w:hAnsi="Times New Roman" w:cs="Times New Roman"/>
          <w:sz w:val="24"/>
          <w:szCs w:val="24"/>
        </w:rPr>
        <w:t>Таблица №1</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7"/>
        <w:gridCol w:w="3998"/>
      </w:tblGrid>
      <w:tr w:rsidR="000C5541" w:rsidRPr="000C5541" w14:paraId="32FA9B18" w14:textId="77777777" w:rsidTr="000C5541">
        <w:tc>
          <w:tcPr>
            <w:tcW w:w="10235" w:type="dxa"/>
            <w:gridSpan w:val="2"/>
            <w:shd w:val="clear" w:color="auto" w:fill="auto"/>
          </w:tcPr>
          <w:p w14:paraId="19497AD9" w14:textId="77777777" w:rsidR="000C5541" w:rsidRPr="00D0212B" w:rsidRDefault="000C5541" w:rsidP="000C5541">
            <w:pPr>
              <w:jc w:val="center"/>
              <w:rPr>
                <w:rFonts w:ascii="Times New Roman" w:hAnsi="Times New Roman" w:cs="Times New Roman"/>
                <w:b/>
                <w:sz w:val="22"/>
                <w:szCs w:val="22"/>
              </w:rPr>
            </w:pPr>
            <w:r w:rsidRPr="00D0212B">
              <w:rPr>
                <w:rFonts w:ascii="Times New Roman" w:hAnsi="Times New Roman" w:cs="Times New Roman"/>
                <w:b/>
                <w:sz w:val="22"/>
                <w:szCs w:val="22"/>
              </w:rPr>
              <w:t>Характеристики поставляемого товара</w:t>
            </w:r>
          </w:p>
        </w:tc>
      </w:tr>
      <w:tr w:rsidR="000C5541" w:rsidRPr="000C5541" w14:paraId="2702D491" w14:textId="77777777" w:rsidTr="000C5541">
        <w:tc>
          <w:tcPr>
            <w:tcW w:w="6237" w:type="dxa"/>
            <w:shd w:val="clear" w:color="auto" w:fill="auto"/>
          </w:tcPr>
          <w:p w14:paraId="531CAD67" w14:textId="77777777" w:rsidR="000C5541" w:rsidRPr="00D0212B" w:rsidRDefault="000C5541" w:rsidP="000C5541">
            <w:pPr>
              <w:jc w:val="center"/>
              <w:rPr>
                <w:rFonts w:ascii="Times New Roman" w:hAnsi="Times New Roman" w:cs="Times New Roman"/>
                <w:b/>
                <w:sz w:val="22"/>
                <w:szCs w:val="22"/>
              </w:rPr>
            </w:pPr>
            <w:r w:rsidRPr="00D0212B">
              <w:rPr>
                <w:rFonts w:ascii="Times New Roman" w:hAnsi="Times New Roman" w:cs="Times New Roman"/>
                <w:b/>
                <w:sz w:val="22"/>
                <w:szCs w:val="22"/>
              </w:rPr>
              <w:t>Наименование показателей</w:t>
            </w:r>
          </w:p>
        </w:tc>
        <w:tc>
          <w:tcPr>
            <w:tcW w:w="3998" w:type="dxa"/>
            <w:shd w:val="clear" w:color="auto" w:fill="auto"/>
          </w:tcPr>
          <w:p w14:paraId="0E351F6A" w14:textId="77777777" w:rsidR="000C5541" w:rsidRPr="00D0212B" w:rsidRDefault="000C5541" w:rsidP="000C5541">
            <w:pPr>
              <w:jc w:val="center"/>
              <w:rPr>
                <w:rFonts w:ascii="Times New Roman" w:hAnsi="Times New Roman" w:cs="Times New Roman"/>
                <w:b/>
                <w:sz w:val="22"/>
                <w:szCs w:val="22"/>
              </w:rPr>
            </w:pPr>
            <w:r w:rsidRPr="00D0212B">
              <w:rPr>
                <w:rFonts w:ascii="Times New Roman" w:hAnsi="Times New Roman" w:cs="Times New Roman"/>
                <w:b/>
                <w:sz w:val="22"/>
                <w:szCs w:val="22"/>
              </w:rPr>
              <w:t>Техническая марка Б высшего сорта</w:t>
            </w:r>
          </w:p>
        </w:tc>
      </w:tr>
      <w:tr w:rsidR="000C5541" w:rsidRPr="000C5541" w14:paraId="37DDDC8F" w14:textId="77777777" w:rsidTr="000C5541">
        <w:tc>
          <w:tcPr>
            <w:tcW w:w="6237" w:type="dxa"/>
            <w:shd w:val="clear" w:color="auto" w:fill="auto"/>
          </w:tcPr>
          <w:p w14:paraId="32A174DA" w14:textId="77777777" w:rsidR="000C5541" w:rsidRPr="00D0212B" w:rsidRDefault="000C5541" w:rsidP="000C5541">
            <w:pPr>
              <w:numPr>
                <w:ilvl w:val="0"/>
                <w:numId w:val="35"/>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Внешний вид</w:t>
            </w:r>
          </w:p>
        </w:tc>
        <w:tc>
          <w:tcPr>
            <w:tcW w:w="3998" w:type="dxa"/>
            <w:shd w:val="clear" w:color="auto" w:fill="auto"/>
          </w:tcPr>
          <w:p w14:paraId="770C8F2E"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Бесцветная прозрачная жидкость</w:t>
            </w:r>
          </w:p>
        </w:tc>
      </w:tr>
      <w:tr w:rsidR="000C5541" w:rsidRPr="000C5541" w14:paraId="66D119A1" w14:textId="77777777" w:rsidTr="000C5541">
        <w:tc>
          <w:tcPr>
            <w:tcW w:w="6237" w:type="dxa"/>
            <w:shd w:val="clear" w:color="auto" w:fill="auto"/>
          </w:tcPr>
          <w:p w14:paraId="556335BC" w14:textId="77777777" w:rsidR="000C5541" w:rsidRPr="00D0212B" w:rsidRDefault="000C5541" w:rsidP="000C5541">
            <w:pPr>
              <w:numPr>
                <w:ilvl w:val="0"/>
                <w:numId w:val="35"/>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Массовая доля перекиси водорода, %</w:t>
            </w:r>
          </w:p>
        </w:tc>
        <w:tc>
          <w:tcPr>
            <w:tcW w:w="3998" w:type="dxa"/>
            <w:shd w:val="clear" w:color="auto" w:fill="auto"/>
          </w:tcPr>
          <w:p w14:paraId="5A115AB1"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35 – 40</w:t>
            </w:r>
          </w:p>
        </w:tc>
      </w:tr>
      <w:tr w:rsidR="000C5541" w:rsidRPr="000C5541" w14:paraId="1BEA0AA8" w14:textId="77777777" w:rsidTr="000C5541">
        <w:tc>
          <w:tcPr>
            <w:tcW w:w="6237" w:type="dxa"/>
            <w:shd w:val="clear" w:color="auto" w:fill="auto"/>
          </w:tcPr>
          <w:p w14:paraId="7ED133D0" w14:textId="77777777" w:rsidR="000C5541" w:rsidRPr="00D0212B" w:rsidRDefault="000C5541" w:rsidP="000C5541">
            <w:pPr>
              <w:numPr>
                <w:ilvl w:val="0"/>
                <w:numId w:val="35"/>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Массовая концентрация серной кислоты (</w:t>
            </w:r>
            <w:r w:rsidRPr="00D0212B">
              <w:rPr>
                <w:rFonts w:ascii="Times New Roman" w:hAnsi="Times New Roman" w:cs="Times New Roman"/>
                <w:sz w:val="22"/>
                <w:szCs w:val="22"/>
                <w:lang w:val="en-US"/>
              </w:rPr>
              <w:t>H</w:t>
            </w:r>
            <w:r w:rsidRPr="00D0212B">
              <w:rPr>
                <w:rFonts w:ascii="Times New Roman" w:hAnsi="Times New Roman" w:cs="Times New Roman"/>
                <w:sz w:val="22"/>
                <w:szCs w:val="22"/>
                <w:vertAlign w:val="subscript"/>
              </w:rPr>
              <w:t>2</w:t>
            </w:r>
            <w:r w:rsidRPr="00D0212B">
              <w:rPr>
                <w:rFonts w:ascii="Times New Roman" w:hAnsi="Times New Roman" w:cs="Times New Roman"/>
                <w:sz w:val="22"/>
                <w:szCs w:val="22"/>
                <w:lang w:val="en-US"/>
              </w:rPr>
              <w:t>SO</w:t>
            </w:r>
            <w:r w:rsidRPr="00D0212B">
              <w:rPr>
                <w:rFonts w:ascii="Times New Roman" w:hAnsi="Times New Roman" w:cs="Times New Roman"/>
                <w:sz w:val="22"/>
                <w:szCs w:val="22"/>
                <w:vertAlign w:val="subscript"/>
              </w:rPr>
              <w:t>4</w:t>
            </w:r>
            <w:r w:rsidRPr="00D0212B">
              <w:rPr>
                <w:rFonts w:ascii="Times New Roman" w:hAnsi="Times New Roman" w:cs="Times New Roman"/>
                <w:sz w:val="22"/>
                <w:szCs w:val="22"/>
              </w:rPr>
              <w:t>), г/дм</w:t>
            </w:r>
            <w:r w:rsidRPr="00D0212B">
              <w:rPr>
                <w:rFonts w:ascii="Times New Roman" w:hAnsi="Times New Roman" w:cs="Times New Roman"/>
                <w:sz w:val="22"/>
                <w:szCs w:val="22"/>
                <w:vertAlign w:val="superscript"/>
              </w:rPr>
              <w:t>3</w:t>
            </w:r>
            <w:r w:rsidRPr="00D0212B">
              <w:rPr>
                <w:rFonts w:ascii="Times New Roman" w:hAnsi="Times New Roman" w:cs="Times New Roman"/>
                <w:sz w:val="22"/>
                <w:szCs w:val="22"/>
              </w:rPr>
              <w:t>, не более</w:t>
            </w:r>
          </w:p>
        </w:tc>
        <w:tc>
          <w:tcPr>
            <w:tcW w:w="3998" w:type="dxa"/>
            <w:shd w:val="clear" w:color="auto" w:fill="auto"/>
          </w:tcPr>
          <w:p w14:paraId="3ABDBC35"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Не регламентируется</w:t>
            </w:r>
          </w:p>
        </w:tc>
      </w:tr>
      <w:tr w:rsidR="000C5541" w:rsidRPr="000C5541" w14:paraId="49166D7C" w14:textId="77777777" w:rsidTr="000C5541">
        <w:tc>
          <w:tcPr>
            <w:tcW w:w="6237" w:type="dxa"/>
            <w:shd w:val="clear" w:color="auto" w:fill="auto"/>
          </w:tcPr>
          <w:p w14:paraId="7CA79ADB" w14:textId="77777777" w:rsidR="000C5541" w:rsidRPr="00D0212B" w:rsidRDefault="000C5541" w:rsidP="000C5541">
            <w:pPr>
              <w:numPr>
                <w:ilvl w:val="0"/>
                <w:numId w:val="35"/>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Массовая концентрация уксусной кислоты, г/дм</w:t>
            </w:r>
            <w:r w:rsidRPr="00D0212B">
              <w:rPr>
                <w:rFonts w:ascii="Times New Roman" w:hAnsi="Times New Roman" w:cs="Times New Roman"/>
                <w:sz w:val="22"/>
                <w:szCs w:val="22"/>
                <w:vertAlign w:val="superscript"/>
              </w:rPr>
              <w:t>3</w:t>
            </w:r>
            <w:r w:rsidRPr="00D0212B">
              <w:rPr>
                <w:rFonts w:ascii="Times New Roman" w:hAnsi="Times New Roman" w:cs="Times New Roman"/>
                <w:sz w:val="22"/>
                <w:szCs w:val="22"/>
              </w:rPr>
              <w:t>, не более</w:t>
            </w:r>
          </w:p>
        </w:tc>
        <w:tc>
          <w:tcPr>
            <w:tcW w:w="3998" w:type="dxa"/>
            <w:shd w:val="clear" w:color="auto" w:fill="auto"/>
          </w:tcPr>
          <w:p w14:paraId="44ECBCDE"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6</w:t>
            </w:r>
          </w:p>
        </w:tc>
      </w:tr>
      <w:tr w:rsidR="000C5541" w:rsidRPr="000C5541" w14:paraId="6BC2803A" w14:textId="77777777" w:rsidTr="000C5541">
        <w:tc>
          <w:tcPr>
            <w:tcW w:w="6237" w:type="dxa"/>
            <w:shd w:val="clear" w:color="auto" w:fill="auto"/>
          </w:tcPr>
          <w:p w14:paraId="7C7309E8" w14:textId="77777777" w:rsidR="000C5541" w:rsidRPr="00D0212B" w:rsidRDefault="000C5541" w:rsidP="000C5541">
            <w:pPr>
              <w:numPr>
                <w:ilvl w:val="0"/>
                <w:numId w:val="35"/>
              </w:numPr>
              <w:tabs>
                <w:tab w:val="left" w:pos="327"/>
              </w:tabs>
              <w:spacing w:after="60"/>
              <w:ind w:left="33" w:right="-57"/>
              <w:jc w:val="both"/>
              <w:rPr>
                <w:rFonts w:ascii="Times New Roman" w:hAnsi="Times New Roman" w:cs="Times New Roman"/>
                <w:sz w:val="22"/>
                <w:szCs w:val="22"/>
                <w:vertAlign w:val="superscript"/>
              </w:rPr>
            </w:pPr>
            <w:r w:rsidRPr="00D0212B">
              <w:rPr>
                <w:rFonts w:ascii="Times New Roman" w:hAnsi="Times New Roman" w:cs="Times New Roman"/>
                <w:sz w:val="22"/>
                <w:szCs w:val="22"/>
              </w:rPr>
              <w:t>Массовая концентрация нелетучего остатка, г/дм</w:t>
            </w:r>
            <w:r w:rsidRPr="00D0212B">
              <w:rPr>
                <w:rFonts w:ascii="Times New Roman" w:hAnsi="Times New Roman" w:cs="Times New Roman"/>
                <w:sz w:val="22"/>
                <w:szCs w:val="22"/>
                <w:vertAlign w:val="superscript"/>
              </w:rPr>
              <w:t>3</w:t>
            </w:r>
            <w:r w:rsidRPr="00D0212B">
              <w:rPr>
                <w:rFonts w:ascii="Times New Roman" w:hAnsi="Times New Roman" w:cs="Times New Roman"/>
                <w:sz w:val="22"/>
                <w:szCs w:val="22"/>
              </w:rPr>
              <w:t>, не более</w:t>
            </w:r>
          </w:p>
        </w:tc>
        <w:tc>
          <w:tcPr>
            <w:tcW w:w="3998" w:type="dxa"/>
            <w:shd w:val="clear" w:color="auto" w:fill="auto"/>
          </w:tcPr>
          <w:p w14:paraId="644FFDA5"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0,7</w:t>
            </w:r>
          </w:p>
        </w:tc>
      </w:tr>
    </w:tbl>
    <w:p w14:paraId="1FBE1062" w14:textId="77777777" w:rsidR="000C5541" w:rsidRPr="000C5541" w:rsidRDefault="000C5541" w:rsidP="000C5541">
      <w:pPr>
        <w:jc w:val="both"/>
        <w:rPr>
          <w:rFonts w:ascii="Times New Roman" w:hAnsi="Times New Roman" w:cs="Times New Roman"/>
          <w:sz w:val="24"/>
          <w:szCs w:val="24"/>
        </w:rPr>
      </w:pPr>
      <w:r w:rsidRPr="000C5541">
        <w:rPr>
          <w:rFonts w:ascii="Times New Roman" w:hAnsi="Times New Roman" w:cs="Times New Roman"/>
          <w:sz w:val="24"/>
          <w:szCs w:val="24"/>
          <w:highlight w:val="yellow"/>
        </w:rPr>
        <w:t>или</w:t>
      </w:r>
    </w:p>
    <w:p w14:paraId="598734E0" w14:textId="0967413D" w:rsidR="000C5541" w:rsidRDefault="000C5541" w:rsidP="000C5541">
      <w:pPr>
        <w:jc w:val="both"/>
        <w:rPr>
          <w:rFonts w:ascii="Times New Roman" w:hAnsi="Times New Roman" w:cs="Times New Roman"/>
          <w:sz w:val="24"/>
          <w:szCs w:val="24"/>
        </w:rPr>
      </w:pPr>
      <w:r w:rsidRPr="000C5541">
        <w:rPr>
          <w:rFonts w:ascii="Times New Roman" w:hAnsi="Times New Roman" w:cs="Times New Roman"/>
          <w:sz w:val="24"/>
          <w:szCs w:val="24"/>
        </w:rPr>
        <w:t>По физико-химическим свойствам водорода пероксид должен соответствовать требованиям, приведенным в ОСТ 301-02-205-99 для марки «Б-6», и нормам, указанным в таблице:</w:t>
      </w:r>
    </w:p>
    <w:p w14:paraId="593E845F" w14:textId="77777777" w:rsidR="006F11EF" w:rsidRDefault="006F11EF" w:rsidP="000C5541">
      <w:pPr>
        <w:jc w:val="both"/>
        <w:rPr>
          <w:rFonts w:ascii="Times New Roman" w:hAnsi="Times New Roman" w:cs="Times New Roman"/>
          <w:sz w:val="24"/>
          <w:szCs w:val="24"/>
        </w:rPr>
      </w:pPr>
    </w:p>
    <w:p w14:paraId="1848E301" w14:textId="18CFC1B7" w:rsidR="006F11EF" w:rsidRPr="000C5541" w:rsidRDefault="006F11EF" w:rsidP="006F11EF">
      <w:pPr>
        <w:tabs>
          <w:tab w:val="num" w:pos="0"/>
        </w:tabs>
        <w:jc w:val="both"/>
        <w:rPr>
          <w:rFonts w:ascii="Times New Roman" w:hAnsi="Times New Roman" w:cs="Times New Roman"/>
          <w:sz w:val="24"/>
          <w:szCs w:val="24"/>
        </w:rPr>
      </w:pPr>
      <w:r>
        <w:rPr>
          <w:rFonts w:ascii="Times New Roman" w:hAnsi="Times New Roman" w:cs="Times New Roman"/>
          <w:sz w:val="24"/>
          <w:szCs w:val="24"/>
        </w:rPr>
        <w:t>Таблица №2</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7"/>
        <w:gridCol w:w="3998"/>
      </w:tblGrid>
      <w:tr w:rsidR="000C5541" w:rsidRPr="000C5541" w14:paraId="483758F4" w14:textId="77777777" w:rsidTr="000C5541">
        <w:tc>
          <w:tcPr>
            <w:tcW w:w="10235" w:type="dxa"/>
            <w:gridSpan w:val="2"/>
            <w:shd w:val="clear" w:color="auto" w:fill="auto"/>
          </w:tcPr>
          <w:p w14:paraId="330454D6" w14:textId="77777777" w:rsidR="000C5541" w:rsidRPr="00D0212B" w:rsidRDefault="000C5541" w:rsidP="000C5541">
            <w:pPr>
              <w:jc w:val="center"/>
              <w:rPr>
                <w:rFonts w:ascii="Times New Roman" w:hAnsi="Times New Roman" w:cs="Times New Roman"/>
                <w:b/>
                <w:sz w:val="22"/>
                <w:szCs w:val="22"/>
              </w:rPr>
            </w:pPr>
            <w:r w:rsidRPr="00D0212B">
              <w:rPr>
                <w:rFonts w:ascii="Times New Roman" w:hAnsi="Times New Roman" w:cs="Times New Roman"/>
                <w:b/>
                <w:sz w:val="22"/>
                <w:szCs w:val="22"/>
              </w:rPr>
              <w:t>Характеристики поставляемого товара</w:t>
            </w:r>
          </w:p>
        </w:tc>
      </w:tr>
      <w:tr w:rsidR="000C5541" w:rsidRPr="000C5541" w14:paraId="1E373447" w14:textId="77777777" w:rsidTr="000C5541">
        <w:tc>
          <w:tcPr>
            <w:tcW w:w="6237" w:type="dxa"/>
            <w:shd w:val="clear" w:color="auto" w:fill="auto"/>
          </w:tcPr>
          <w:p w14:paraId="0E5C5FDC" w14:textId="77777777" w:rsidR="000C5541" w:rsidRPr="00D0212B" w:rsidRDefault="000C5541" w:rsidP="000C5541">
            <w:pPr>
              <w:jc w:val="center"/>
              <w:rPr>
                <w:rFonts w:ascii="Times New Roman" w:hAnsi="Times New Roman" w:cs="Times New Roman"/>
                <w:b/>
                <w:sz w:val="22"/>
                <w:szCs w:val="22"/>
              </w:rPr>
            </w:pPr>
            <w:r w:rsidRPr="00D0212B">
              <w:rPr>
                <w:rFonts w:ascii="Times New Roman" w:hAnsi="Times New Roman" w:cs="Times New Roman"/>
                <w:b/>
                <w:sz w:val="22"/>
                <w:szCs w:val="22"/>
              </w:rPr>
              <w:t>Наименование показателей</w:t>
            </w:r>
          </w:p>
        </w:tc>
        <w:tc>
          <w:tcPr>
            <w:tcW w:w="3998" w:type="dxa"/>
            <w:shd w:val="clear" w:color="auto" w:fill="auto"/>
          </w:tcPr>
          <w:p w14:paraId="08D63EE3" w14:textId="77777777" w:rsidR="000C5541" w:rsidRPr="00D0212B" w:rsidRDefault="000C5541" w:rsidP="000C5541">
            <w:pPr>
              <w:jc w:val="center"/>
              <w:rPr>
                <w:rFonts w:ascii="Times New Roman" w:hAnsi="Times New Roman" w:cs="Times New Roman"/>
                <w:b/>
                <w:sz w:val="22"/>
                <w:szCs w:val="22"/>
              </w:rPr>
            </w:pPr>
            <w:r w:rsidRPr="00D0212B">
              <w:rPr>
                <w:rFonts w:ascii="Times New Roman" w:hAnsi="Times New Roman" w:cs="Times New Roman"/>
                <w:b/>
                <w:sz w:val="22"/>
                <w:szCs w:val="22"/>
              </w:rPr>
              <w:t>«Б-6»</w:t>
            </w:r>
          </w:p>
        </w:tc>
      </w:tr>
      <w:tr w:rsidR="000C5541" w:rsidRPr="000C5541" w14:paraId="45D44F26" w14:textId="77777777" w:rsidTr="000C5541">
        <w:tc>
          <w:tcPr>
            <w:tcW w:w="6237" w:type="dxa"/>
            <w:shd w:val="clear" w:color="auto" w:fill="auto"/>
          </w:tcPr>
          <w:p w14:paraId="46DD48E8" w14:textId="77777777" w:rsidR="000C5541" w:rsidRPr="00D0212B" w:rsidRDefault="000C5541" w:rsidP="000C5541">
            <w:pPr>
              <w:numPr>
                <w:ilvl w:val="0"/>
                <w:numId w:val="36"/>
              </w:numPr>
              <w:tabs>
                <w:tab w:val="left" w:pos="327"/>
              </w:tabs>
              <w:spacing w:after="60"/>
              <w:ind w:right="-57"/>
              <w:jc w:val="both"/>
              <w:rPr>
                <w:rFonts w:ascii="Times New Roman" w:hAnsi="Times New Roman" w:cs="Times New Roman"/>
                <w:sz w:val="22"/>
                <w:szCs w:val="22"/>
              </w:rPr>
            </w:pPr>
            <w:r w:rsidRPr="00D0212B">
              <w:rPr>
                <w:rFonts w:ascii="Times New Roman" w:hAnsi="Times New Roman" w:cs="Times New Roman"/>
                <w:sz w:val="22"/>
                <w:szCs w:val="22"/>
              </w:rPr>
              <w:t>Внешний вид, цвет</w:t>
            </w:r>
          </w:p>
        </w:tc>
        <w:tc>
          <w:tcPr>
            <w:tcW w:w="3998" w:type="dxa"/>
            <w:shd w:val="clear" w:color="auto" w:fill="auto"/>
          </w:tcPr>
          <w:p w14:paraId="3242C034"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Бесцветная прозрачная жидкость</w:t>
            </w:r>
          </w:p>
        </w:tc>
      </w:tr>
      <w:tr w:rsidR="000C5541" w:rsidRPr="000C5541" w14:paraId="364C10EE" w14:textId="77777777" w:rsidTr="000C5541">
        <w:tc>
          <w:tcPr>
            <w:tcW w:w="6237" w:type="dxa"/>
            <w:shd w:val="clear" w:color="auto" w:fill="auto"/>
          </w:tcPr>
          <w:p w14:paraId="7CED50D9" w14:textId="77777777" w:rsidR="000C5541" w:rsidRPr="00D0212B" w:rsidRDefault="000C5541" w:rsidP="000C5541">
            <w:pPr>
              <w:numPr>
                <w:ilvl w:val="0"/>
                <w:numId w:val="36"/>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Массовая доля пероксида водорода, %</w:t>
            </w:r>
          </w:p>
        </w:tc>
        <w:tc>
          <w:tcPr>
            <w:tcW w:w="3998" w:type="dxa"/>
            <w:shd w:val="clear" w:color="auto" w:fill="auto"/>
          </w:tcPr>
          <w:p w14:paraId="37439230"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35 ― 40</w:t>
            </w:r>
          </w:p>
        </w:tc>
      </w:tr>
      <w:tr w:rsidR="000C5541" w:rsidRPr="000C5541" w14:paraId="7483F239" w14:textId="77777777" w:rsidTr="000C5541">
        <w:tc>
          <w:tcPr>
            <w:tcW w:w="6237" w:type="dxa"/>
            <w:shd w:val="clear" w:color="auto" w:fill="auto"/>
          </w:tcPr>
          <w:p w14:paraId="1F325DF8" w14:textId="77777777" w:rsidR="000C5541" w:rsidRPr="00D0212B" w:rsidRDefault="000C5541" w:rsidP="000C5541">
            <w:pPr>
              <w:numPr>
                <w:ilvl w:val="0"/>
                <w:numId w:val="36"/>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Массовая концентрация свободной кислоты (в пересчёте на серную кислоту (</w:t>
            </w:r>
            <w:r w:rsidRPr="00D0212B">
              <w:rPr>
                <w:rFonts w:ascii="Times New Roman" w:hAnsi="Times New Roman" w:cs="Times New Roman"/>
                <w:sz w:val="22"/>
                <w:szCs w:val="22"/>
                <w:lang w:val="en-US"/>
              </w:rPr>
              <w:t>H</w:t>
            </w:r>
            <w:r w:rsidRPr="00D0212B">
              <w:rPr>
                <w:rFonts w:ascii="Times New Roman" w:hAnsi="Times New Roman" w:cs="Times New Roman"/>
                <w:sz w:val="22"/>
                <w:szCs w:val="22"/>
                <w:vertAlign w:val="subscript"/>
              </w:rPr>
              <w:t>2</w:t>
            </w:r>
            <w:r w:rsidRPr="00D0212B">
              <w:rPr>
                <w:rFonts w:ascii="Times New Roman" w:hAnsi="Times New Roman" w:cs="Times New Roman"/>
                <w:sz w:val="22"/>
                <w:szCs w:val="22"/>
                <w:lang w:val="en-US"/>
              </w:rPr>
              <w:t>SO</w:t>
            </w:r>
            <w:r w:rsidRPr="00D0212B">
              <w:rPr>
                <w:rFonts w:ascii="Times New Roman" w:hAnsi="Times New Roman" w:cs="Times New Roman"/>
                <w:sz w:val="22"/>
                <w:szCs w:val="22"/>
                <w:vertAlign w:val="subscript"/>
              </w:rPr>
              <w:t>4</w:t>
            </w:r>
            <w:r w:rsidRPr="00D0212B">
              <w:rPr>
                <w:rFonts w:ascii="Times New Roman" w:hAnsi="Times New Roman" w:cs="Times New Roman"/>
                <w:sz w:val="22"/>
                <w:szCs w:val="22"/>
              </w:rPr>
              <w:t>), г/дм</w:t>
            </w:r>
            <w:r w:rsidRPr="00D0212B">
              <w:rPr>
                <w:rFonts w:ascii="Times New Roman" w:hAnsi="Times New Roman" w:cs="Times New Roman"/>
                <w:sz w:val="22"/>
                <w:szCs w:val="22"/>
                <w:vertAlign w:val="superscript"/>
              </w:rPr>
              <w:t>3</w:t>
            </w:r>
            <w:r w:rsidRPr="00D0212B">
              <w:rPr>
                <w:rFonts w:ascii="Times New Roman" w:hAnsi="Times New Roman" w:cs="Times New Roman"/>
                <w:sz w:val="22"/>
                <w:szCs w:val="22"/>
              </w:rPr>
              <w:t>, не более</w:t>
            </w:r>
          </w:p>
        </w:tc>
        <w:tc>
          <w:tcPr>
            <w:tcW w:w="3998" w:type="dxa"/>
            <w:shd w:val="clear" w:color="auto" w:fill="auto"/>
          </w:tcPr>
          <w:p w14:paraId="6A4BAEF6"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Не регламентируется</w:t>
            </w:r>
          </w:p>
        </w:tc>
      </w:tr>
      <w:tr w:rsidR="000C5541" w:rsidRPr="000C5541" w14:paraId="09BD2318" w14:textId="77777777" w:rsidTr="000C5541">
        <w:tc>
          <w:tcPr>
            <w:tcW w:w="6237" w:type="dxa"/>
            <w:shd w:val="clear" w:color="auto" w:fill="auto"/>
          </w:tcPr>
          <w:p w14:paraId="04F07344" w14:textId="77777777" w:rsidR="000C5541" w:rsidRPr="00D0212B" w:rsidRDefault="000C5541" w:rsidP="000C5541">
            <w:pPr>
              <w:numPr>
                <w:ilvl w:val="0"/>
                <w:numId w:val="36"/>
              </w:numPr>
              <w:tabs>
                <w:tab w:val="left" w:pos="327"/>
              </w:tabs>
              <w:spacing w:after="60"/>
              <w:ind w:left="33" w:right="-57"/>
              <w:jc w:val="both"/>
              <w:rPr>
                <w:rFonts w:ascii="Times New Roman" w:hAnsi="Times New Roman" w:cs="Times New Roman"/>
                <w:sz w:val="22"/>
                <w:szCs w:val="22"/>
              </w:rPr>
            </w:pPr>
            <w:r w:rsidRPr="00D0212B">
              <w:rPr>
                <w:rFonts w:ascii="Times New Roman" w:hAnsi="Times New Roman" w:cs="Times New Roman"/>
                <w:sz w:val="22"/>
                <w:szCs w:val="22"/>
              </w:rPr>
              <w:t>Массовая концентрация уксусной кислоты, г/дм</w:t>
            </w:r>
            <w:r w:rsidRPr="00D0212B">
              <w:rPr>
                <w:rFonts w:ascii="Times New Roman" w:hAnsi="Times New Roman" w:cs="Times New Roman"/>
                <w:sz w:val="22"/>
                <w:szCs w:val="22"/>
                <w:vertAlign w:val="superscript"/>
              </w:rPr>
              <w:t>3</w:t>
            </w:r>
            <w:r w:rsidRPr="00D0212B">
              <w:rPr>
                <w:rFonts w:ascii="Times New Roman" w:hAnsi="Times New Roman" w:cs="Times New Roman"/>
                <w:sz w:val="22"/>
                <w:szCs w:val="22"/>
              </w:rPr>
              <w:t>, не более</w:t>
            </w:r>
          </w:p>
        </w:tc>
        <w:tc>
          <w:tcPr>
            <w:tcW w:w="3998" w:type="dxa"/>
            <w:shd w:val="clear" w:color="auto" w:fill="auto"/>
          </w:tcPr>
          <w:p w14:paraId="1782A33D"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6</w:t>
            </w:r>
          </w:p>
        </w:tc>
      </w:tr>
      <w:tr w:rsidR="000C5541" w:rsidRPr="000C5541" w14:paraId="73086423" w14:textId="77777777" w:rsidTr="000C5541">
        <w:tc>
          <w:tcPr>
            <w:tcW w:w="6237" w:type="dxa"/>
            <w:shd w:val="clear" w:color="auto" w:fill="auto"/>
          </w:tcPr>
          <w:p w14:paraId="37F81195" w14:textId="77777777" w:rsidR="000C5541" w:rsidRPr="00D0212B" w:rsidRDefault="000C5541" w:rsidP="000C5541">
            <w:pPr>
              <w:numPr>
                <w:ilvl w:val="0"/>
                <w:numId w:val="36"/>
              </w:numPr>
              <w:tabs>
                <w:tab w:val="left" w:pos="327"/>
              </w:tabs>
              <w:spacing w:after="60"/>
              <w:ind w:left="33" w:right="-57"/>
              <w:jc w:val="both"/>
              <w:rPr>
                <w:rFonts w:ascii="Times New Roman" w:hAnsi="Times New Roman" w:cs="Times New Roman"/>
                <w:sz w:val="22"/>
                <w:szCs w:val="22"/>
                <w:vertAlign w:val="superscript"/>
              </w:rPr>
            </w:pPr>
            <w:r w:rsidRPr="00D0212B">
              <w:rPr>
                <w:rFonts w:ascii="Times New Roman" w:hAnsi="Times New Roman" w:cs="Times New Roman"/>
                <w:sz w:val="22"/>
                <w:szCs w:val="22"/>
              </w:rPr>
              <w:t>Массовая концентрация нелетучего остатка, г/дм</w:t>
            </w:r>
            <w:r w:rsidRPr="00D0212B">
              <w:rPr>
                <w:rFonts w:ascii="Times New Roman" w:hAnsi="Times New Roman" w:cs="Times New Roman"/>
                <w:sz w:val="22"/>
                <w:szCs w:val="22"/>
                <w:vertAlign w:val="superscript"/>
              </w:rPr>
              <w:t>3</w:t>
            </w:r>
            <w:r w:rsidRPr="00D0212B">
              <w:rPr>
                <w:rFonts w:ascii="Times New Roman" w:hAnsi="Times New Roman" w:cs="Times New Roman"/>
                <w:sz w:val="22"/>
                <w:szCs w:val="22"/>
              </w:rPr>
              <w:t>, не более</w:t>
            </w:r>
          </w:p>
        </w:tc>
        <w:tc>
          <w:tcPr>
            <w:tcW w:w="3998" w:type="dxa"/>
            <w:shd w:val="clear" w:color="auto" w:fill="auto"/>
          </w:tcPr>
          <w:p w14:paraId="42C74E01" w14:textId="77777777" w:rsidR="000C5541" w:rsidRPr="00D0212B" w:rsidRDefault="000C5541" w:rsidP="000C5541">
            <w:pPr>
              <w:ind w:left="-57" w:right="-57"/>
              <w:jc w:val="center"/>
              <w:rPr>
                <w:rFonts w:ascii="Times New Roman" w:hAnsi="Times New Roman" w:cs="Times New Roman"/>
                <w:sz w:val="22"/>
                <w:szCs w:val="22"/>
              </w:rPr>
            </w:pPr>
            <w:r w:rsidRPr="00D0212B">
              <w:rPr>
                <w:rFonts w:ascii="Times New Roman" w:hAnsi="Times New Roman" w:cs="Times New Roman"/>
                <w:sz w:val="22"/>
                <w:szCs w:val="22"/>
              </w:rPr>
              <w:t>0,7</w:t>
            </w:r>
          </w:p>
        </w:tc>
      </w:tr>
    </w:tbl>
    <w:p w14:paraId="366FF963" w14:textId="0ADA47F3" w:rsidR="00642680" w:rsidRDefault="00642680" w:rsidP="00D714EE">
      <w:pPr>
        <w:tabs>
          <w:tab w:val="num" w:pos="0"/>
        </w:tabs>
        <w:jc w:val="both"/>
        <w:rPr>
          <w:rFonts w:ascii="Times New Roman" w:hAnsi="Times New Roman" w:cs="Times New Roman"/>
          <w:sz w:val="24"/>
          <w:szCs w:val="24"/>
        </w:rPr>
      </w:pPr>
    </w:p>
    <w:p w14:paraId="7F4B8DED" w14:textId="417953A7" w:rsidR="00642680" w:rsidRPr="00F23B29" w:rsidRDefault="006F11EF" w:rsidP="00D714EE">
      <w:pPr>
        <w:tabs>
          <w:tab w:val="num" w:pos="0"/>
        </w:tabs>
        <w:jc w:val="both"/>
        <w:rPr>
          <w:rFonts w:ascii="Times New Roman" w:hAnsi="Times New Roman" w:cs="Times New Roman"/>
          <w:b/>
          <w:sz w:val="24"/>
          <w:szCs w:val="24"/>
        </w:rPr>
      </w:pPr>
      <w:r>
        <w:rPr>
          <w:rFonts w:ascii="Times New Roman" w:hAnsi="Times New Roman" w:cs="Times New Roman"/>
          <w:b/>
          <w:sz w:val="24"/>
          <w:szCs w:val="24"/>
        </w:rPr>
        <w:t>Таблица №3</w:t>
      </w:r>
      <w:r w:rsidR="00F23B29" w:rsidRPr="00F23B29">
        <w:rPr>
          <w:rFonts w:ascii="Times New Roman" w:hAnsi="Times New Roman" w:cs="Times New Roman"/>
          <w:b/>
          <w:sz w:val="24"/>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2552"/>
        <w:gridCol w:w="1842"/>
        <w:gridCol w:w="567"/>
        <w:gridCol w:w="709"/>
        <w:gridCol w:w="1134"/>
        <w:gridCol w:w="1134"/>
      </w:tblGrid>
      <w:tr w:rsidR="008002AB" w:rsidRPr="00D0212B" w14:paraId="3E47B27F" w14:textId="77777777" w:rsidTr="00EB404A">
        <w:trPr>
          <w:trHeight w:val="499"/>
        </w:trPr>
        <w:tc>
          <w:tcPr>
            <w:tcW w:w="426" w:type="dxa"/>
            <w:vMerge w:val="restart"/>
            <w:tcBorders>
              <w:top w:val="single" w:sz="4" w:space="0" w:color="auto"/>
              <w:left w:val="single" w:sz="4" w:space="0" w:color="auto"/>
              <w:right w:val="single" w:sz="4" w:space="0" w:color="auto"/>
            </w:tcBorders>
            <w:vAlign w:val="center"/>
          </w:tcPr>
          <w:p w14:paraId="78610C90" w14:textId="77777777" w:rsidR="008002AB" w:rsidRPr="00D0212B" w:rsidRDefault="008002AB" w:rsidP="008002AB">
            <w:pPr>
              <w:widowControl w:val="0"/>
              <w:ind w:left="-74" w:right="-108"/>
              <w:jc w:val="center"/>
              <w:rPr>
                <w:rFonts w:ascii="Times New Roman" w:eastAsia="Calibri" w:hAnsi="Times New Roman" w:cs="Times New Roman"/>
                <w:lang w:eastAsia="en-US"/>
              </w:rPr>
            </w:pPr>
            <w:r w:rsidRPr="00D0212B">
              <w:rPr>
                <w:rFonts w:ascii="Times New Roman" w:hAnsi="Times New Roman" w:cs="Times New Roman"/>
              </w:rPr>
              <w:t>№ п/п</w:t>
            </w:r>
          </w:p>
        </w:tc>
        <w:tc>
          <w:tcPr>
            <w:tcW w:w="1984" w:type="dxa"/>
            <w:vMerge w:val="restart"/>
            <w:tcBorders>
              <w:top w:val="single" w:sz="4" w:space="0" w:color="auto"/>
              <w:left w:val="single" w:sz="4" w:space="0" w:color="auto"/>
              <w:right w:val="single" w:sz="4" w:space="0" w:color="auto"/>
            </w:tcBorders>
            <w:vAlign w:val="center"/>
            <w:hideMark/>
          </w:tcPr>
          <w:p w14:paraId="3E2BED5E" w14:textId="77777777" w:rsidR="008002AB" w:rsidRPr="00D0212B" w:rsidRDefault="008002AB" w:rsidP="008002AB">
            <w:pPr>
              <w:widowControl w:val="0"/>
              <w:ind w:left="-74"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Наименование Товара</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363E0F22"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Характеристики поставляемого товара</w:t>
            </w:r>
          </w:p>
        </w:tc>
        <w:tc>
          <w:tcPr>
            <w:tcW w:w="567" w:type="dxa"/>
            <w:vMerge w:val="restart"/>
            <w:tcBorders>
              <w:top w:val="single" w:sz="4" w:space="0" w:color="auto"/>
              <w:left w:val="single" w:sz="4" w:space="0" w:color="auto"/>
              <w:right w:val="single" w:sz="4" w:space="0" w:color="auto"/>
            </w:tcBorders>
            <w:tcMar>
              <w:left w:w="28" w:type="dxa"/>
              <w:right w:w="28" w:type="dxa"/>
            </w:tcMar>
            <w:vAlign w:val="center"/>
            <w:hideMark/>
          </w:tcPr>
          <w:p w14:paraId="05D758FB"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Ед.</w:t>
            </w:r>
          </w:p>
          <w:p w14:paraId="317D4F8E"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изм.</w:t>
            </w:r>
          </w:p>
        </w:tc>
        <w:tc>
          <w:tcPr>
            <w:tcW w:w="709" w:type="dxa"/>
            <w:vMerge w:val="restart"/>
            <w:tcBorders>
              <w:top w:val="single" w:sz="4" w:space="0" w:color="auto"/>
              <w:left w:val="single" w:sz="4" w:space="0" w:color="auto"/>
              <w:right w:val="single" w:sz="4" w:space="0" w:color="auto"/>
            </w:tcBorders>
            <w:vAlign w:val="center"/>
            <w:hideMark/>
          </w:tcPr>
          <w:p w14:paraId="2F61C12B" w14:textId="09EE2A35"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Кол-во</w:t>
            </w:r>
          </w:p>
        </w:tc>
        <w:tc>
          <w:tcPr>
            <w:tcW w:w="1134" w:type="dxa"/>
            <w:vMerge w:val="restart"/>
            <w:tcBorders>
              <w:top w:val="single" w:sz="4" w:space="0" w:color="auto"/>
              <w:left w:val="single" w:sz="4" w:space="0" w:color="auto"/>
              <w:right w:val="single" w:sz="4" w:space="0" w:color="auto"/>
            </w:tcBorders>
            <w:vAlign w:val="center"/>
          </w:tcPr>
          <w:p w14:paraId="543C6C81"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Цена за единицу Товара,</w:t>
            </w:r>
          </w:p>
          <w:p w14:paraId="2D1B818F"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рублей,</w:t>
            </w:r>
          </w:p>
          <w:p w14:paraId="1346059F"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с НДС*</w:t>
            </w:r>
          </w:p>
        </w:tc>
        <w:tc>
          <w:tcPr>
            <w:tcW w:w="1134" w:type="dxa"/>
            <w:vMerge w:val="restart"/>
            <w:tcBorders>
              <w:top w:val="single" w:sz="4" w:space="0" w:color="auto"/>
              <w:left w:val="single" w:sz="4" w:space="0" w:color="auto"/>
              <w:right w:val="single" w:sz="4" w:space="0" w:color="auto"/>
            </w:tcBorders>
            <w:vAlign w:val="center"/>
          </w:tcPr>
          <w:p w14:paraId="005260DC"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Цена всего Товара,</w:t>
            </w:r>
          </w:p>
          <w:p w14:paraId="735A7EF5"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рублей,</w:t>
            </w:r>
          </w:p>
          <w:p w14:paraId="71C56F32"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с НДС*</w:t>
            </w:r>
          </w:p>
        </w:tc>
      </w:tr>
      <w:tr w:rsidR="008002AB" w:rsidRPr="00D0212B" w14:paraId="6E38E527" w14:textId="77777777" w:rsidTr="00EB404A">
        <w:trPr>
          <w:trHeight w:val="542"/>
        </w:trPr>
        <w:tc>
          <w:tcPr>
            <w:tcW w:w="426" w:type="dxa"/>
            <w:vMerge/>
            <w:tcBorders>
              <w:left w:val="single" w:sz="4" w:space="0" w:color="auto"/>
              <w:bottom w:val="single" w:sz="4" w:space="0" w:color="auto"/>
              <w:right w:val="single" w:sz="4" w:space="0" w:color="auto"/>
            </w:tcBorders>
          </w:tcPr>
          <w:p w14:paraId="5F978A2D" w14:textId="77777777" w:rsidR="008002AB" w:rsidRPr="00D0212B" w:rsidRDefault="008002AB" w:rsidP="008002AB">
            <w:pPr>
              <w:widowControl w:val="0"/>
              <w:ind w:left="-74" w:right="-108"/>
              <w:jc w:val="center"/>
              <w:rPr>
                <w:rFonts w:ascii="Times New Roman" w:eastAsia="Calibri" w:hAnsi="Times New Roman" w:cs="Times New Roman"/>
                <w:lang w:eastAsia="en-US"/>
              </w:rPr>
            </w:pPr>
          </w:p>
        </w:tc>
        <w:tc>
          <w:tcPr>
            <w:tcW w:w="1984" w:type="dxa"/>
            <w:vMerge/>
            <w:tcBorders>
              <w:left w:val="single" w:sz="4" w:space="0" w:color="auto"/>
              <w:bottom w:val="single" w:sz="4" w:space="0" w:color="auto"/>
              <w:right w:val="single" w:sz="4" w:space="0" w:color="auto"/>
            </w:tcBorders>
            <w:vAlign w:val="center"/>
          </w:tcPr>
          <w:p w14:paraId="539CCA98" w14:textId="77777777" w:rsidR="008002AB" w:rsidRPr="00D0212B" w:rsidRDefault="008002AB" w:rsidP="008002AB">
            <w:pPr>
              <w:widowControl w:val="0"/>
              <w:ind w:left="-74" w:right="-108"/>
              <w:jc w:val="center"/>
              <w:rPr>
                <w:rFonts w:ascii="Times New Roman" w:eastAsia="Calibri" w:hAnsi="Times New Roman" w:cs="Times New Roman"/>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411518CA"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Наименование показателя</w:t>
            </w:r>
          </w:p>
        </w:tc>
        <w:tc>
          <w:tcPr>
            <w:tcW w:w="1842" w:type="dxa"/>
            <w:tcBorders>
              <w:top w:val="single" w:sz="4" w:space="0" w:color="auto"/>
              <w:left w:val="single" w:sz="4" w:space="0" w:color="auto"/>
              <w:bottom w:val="single" w:sz="4" w:space="0" w:color="auto"/>
              <w:right w:val="single" w:sz="4" w:space="0" w:color="auto"/>
            </w:tcBorders>
            <w:vAlign w:val="center"/>
          </w:tcPr>
          <w:p w14:paraId="6164C29D" w14:textId="77777777" w:rsidR="008002AB" w:rsidRPr="00D0212B" w:rsidRDefault="008002AB" w:rsidP="008002AB">
            <w:pPr>
              <w:widowControl w:val="0"/>
              <w:ind w:left="-108" w:right="-108"/>
              <w:jc w:val="center"/>
              <w:rPr>
                <w:rFonts w:ascii="Times New Roman" w:eastAsia="Calibri" w:hAnsi="Times New Roman" w:cs="Times New Roman"/>
                <w:lang w:eastAsia="en-US"/>
              </w:rPr>
            </w:pPr>
            <w:r w:rsidRPr="00D0212B">
              <w:rPr>
                <w:rFonts w:ascii="Times New Roman" w:eastAsia="Calibri" w:hAnsi="Times New Roman" w:cs="Times New Roman"/>
                <w:lang w:eastAsia="en-US"/>
              </w:rPr>
              <w:t>Значение показателя</w:t>
            </w:r>
          </w:p>
        </w:tc>
        <w:tc>
          <w:tcPr>
            <w:tcW w:w="567" w:type="dxa"/>
            <w:vMerge/>
            <w:tcBorders>
              <w:left w:val="single" w:sz="4" w:space="0" w:color="auto"/>
              <w:bottom w:val="single" w:sz="4" w:space="0" w:color="auto"/>
              <w:right w:val="single" w:sz="4" w:space="0" w:color="auto"/>
            </w:tcBorders>
            <w:tcMar>
              <w:left w:w="28" w:type="dxa"/>
              <w:right w:w="28" w:type="dxa"/>
            </w:tcMar>
          </w:tcPr>
          <w:p w14:paraId="718AFAF1" w14:textId="77777777" w:rsidR="008002AB" w:rsidRPr="00D0212B" w:rsidRDefault="008002AB" w:rsidP="008002AB">
            <w:pPr>
              <w:widowControl w:val="0"/>
              <w:ind w:left="-108" w:right="-108"/>
              <w:jc w:val="center"/>
              <w:rPr>
                <w:rFonts w:ascii="Times New Roman" w:eastAsia="Calibri" w:hAnsi="Times New Roman" w:cs="Times New Roman"/>
                <w:lang w:eastAsia="en-US"/>
              </w:rPr>
            </w:pPr>
          </w:p>
        </w:tc>
        <w:tc>
          <w:tcPr>
            <w:tcW w:w="709" w:type="dxa"/>
            <w:vMerge/>
            <w:tcBorders>
              <w:left w:val="single" w:sz="4" w:space="0" w:color="auto"/>
              <w:bottom w:val="single" w:sz="4" w:space="0" w:color="auto"/>
              <w:right w:val="single" w:sz="4" w:space="0" w:color="auto"/>
            </w:tcBorders>
          </w:tcPr>
          <w:p w14:paraId="7BC9DDB1" w14:textId="77777777" w:rsidR="008002AB" w:rsidRPr="00D0212B" w:rsidRDefault="008002AB" w:rsidP="008002AB">
            <w:pPr>
              <w:widowControl w:val="0"/>
              <w:ind w:left="-108" w:right="-108"/>
              <w:jc w:val="center"/>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0A4AD01B" w14:textId="77777777" w:rsidR="008002AB" w:rsidRPr="00D0212B" w:rsidRDefault="008002AB" w:rsidP="008002AB">
            <w:pPr>
              <w:widowControl w:val="0"/>
              <w:ind w:left="-108" w:right="-108"/>
              <w:jc w:val="center"/>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731E5893" w14:textId="77777777" w:rsidR="008002AB" w:rsidRPr="00D0212B" w:rsidRDefault="008002AB" w:rsidP="008002AB">
            <w:pPr>
              <w:widowControl w:val="0"/>
              <w:ind w:left="-108" w:right="-108"/>
              <w:jc w:val="center"/>
              <w:rPr>
                <w:rFonts w:ascii="Times New Roman" w:eastAsia="Calibri" w:hAnsi="Times New Roman" w:cs="Times New Roman"/>
                <w:lang w:eastAsia="en-US"/>
              </w:rPr>
            </w:pPr>
          </w:p>
        </w:tc>
      </w:tr>
      <w:tr w:rsidR="008002AB" w:rsidRPr="00D0212B" w14:paraId="59F04B7B" w14:textId="77777777" w:rsidTr="00EB404A">
        <w:trPr>
          <w:trHeight w:val="542"/>
        </w:trPr>
        <w:tc>
          <w:tcPr>
            <w:tcW w:w="6804" w:type="dxa"/>
            <w:gridSpan w:val="4"/>
            <w:tcBorders>
              <w:left w:val="single" w:sz="4" w:space="0" w:color="auto"/>
              <w:bottom w:val="single" w:sz="4" w:space="0" w:color="auto"/>
              <w:right w:val="single" w:sz="4" w:space="0" w:color="auto"/>
            </w:tcBorders>
          </w:tcPr>
          <w:p w14:paraId="17BBFCC9" w14:textId="77777777" w:rsidR="008002AB" w:rsidRPr="00D0212B" w:rsidRDefault="008002AB" w:rsidP="00533066">
            <w:pPr>
              <w:widowControl w:val="0"/>
              <w:ind w:left="-108" w:right="-108"/>
              <w:rPr>
                <w:rFonts w:ascii="Times New Roman" w:eastAsia="Calibri" w:hAnsi="Times New Roman" w:cs="Times New Roman"/>
                <w:b/>
                <w:highlight w:val="yellow"/>
                <w:lang w:eastAsia="en-US"/>
              </w:rPr>
            </w:pPr>
            <w:r w:rsidRPr="00D0212B">
              <w:rPr>
                <w:rFonts w:ascii="Times New Roman" w:eastAsia="Calibri" w:hAnsi="Times New Roman" w:cs="Times New Roman"/>
                <w:b/>
                <w:highlight w:val="yellow"/>
                <w:lang w:eastAsia="en-US"/>
              </w:rPr>
              <w:t xml:space="preserve">Водорода перекись технической марки Б высшего сорта ГОСТ 177-88 </w:t>
            </w:r>
          </w:p>
          <w:p w14:paraId="21DD68FD" w14:textId="4A83D24F" w:rsidR="008002AB" w:rsidRPr="00D0212B" w:rsidRDefault="00533066" w:rsidP="00533066">
            <w:pPr>
              <w:widowControl w:val="0"/>
              <w:ind w:left="-108" w:right="-108"/>
              <w:rPr>
                <w:rFonts w:ascii="Times New Roman" w:eastAsia="Calibri" w:hAnsi="Times New Roman" w:cs="Times New Roman"/>
                <w:b/>
                <w:lang w:eastAsia="en-US"/>
              </w:rPr>
            </w:pPr>
            <w:r w:rsidRPr="00D0212B">
              <w:rPr>
                <w:rFonts w:ascii="Times New Roman" w:eastAsia="Calibri" w:hAnsi="Times New Roman" w:cs="Times New Roman"/>
                <w:b/>
                <w:highlight w:val="yellow"/>
                <w:lang w:eastAsia="en-US"/>
              </w:rPr>
              <w:t>или</w:t>
            </w:r>
            <w:r w:rsidR="008002AB" w:rsidRPr="00D0212B">
              <w:rPr>
                <w:rFonts w:ascii="Times New Roman" w:eastAsia="Calibri" w:hAnsi="Times New Roman" w:cs="Times New Roman"/>
                <w:b/>
                <w:highlight w:val="yellow"/>
                <w:lang w:eastAsia="en-US"/>
              </w:rPr>
              <w:t xml:space="preserve"> водорода пероксид марки Б-6 ОСТ 301-02-205</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46116DB4" w14:textId="77777777" w:rsidR="008002AB" w:rsidRPr="00D0212B" w:rsidRDefault="008002AB" w:rsidP="008002AB">
            <w:pPr>
              <w:widowControl w:val="0"/>
              <w:jc w:val="center"/>
              <w:rPr>
                <w:rFonts w:ascii="Times New Roman" w:eastAsia="Calibri" w:hAnsi="Times New Roman" w:cs="Times New Roman"/>
                <w:b/>
                <w:lang w:eastAsia="en-US"/>
              </w:rPr>
            </w:pPr>
            <w:r w:rsidRPr="00D0212B">
              <w:rPr>
                <w:rFonts w:ascii="Times New Roman" w:eastAsia="Calibri" w:hAnsi="Times New Roman" w:cs="Times New Roman"/>
                <w:b/>
                <w:lang w:eastAsia="en-US"/>
              </w:rPr>
              <w:t>кг</w:t>
            </w:r>
          </w:p>
        </w:tc>
        <w:tc>
          <w:tcPr>
            <w:tcW w:w="709" w:type="dxa"/>
            <w:vMerge w:val="restart"/>
            <w:tcBorders>
              <w:top w:val="single" w:sz="4" w:space="0" w:color="auto"/>
              <w:left w:val="single" w:sz="4" w:space="0" w:color="auto"/>
              <w:right w:val="single" w:sz="4" w:space="0" w:color="auto"/>
            </w:tcBorders>
          </w:tcPr>
          <w:p w14:paraId="25AA6A49" w14:textId="7DCBA0DF" w:rsidR="008002AB" w:rsidRPr="00D0212B" w:rsidRDefault="00664D36" w:rsidP="008002AB">
            <w:pPr>
              <w:widowControl w:val="0"/>
              <w:ind w:left="-108" w:right="-71"/>
              <w:jc w:val="center"/>
              <w:rPr>
                <w:rFonts w:ascii="Times New Roman" w:eastAsia="Calibri" w:hAnsi="Times New Roman" w:cs="Times New Roman"/>
                <w:b/>
                <w:lang w:eastAsia="en-US"/>
              </w:rPr>
            </w:pPr>
            <w:r w:rsidRPr="00D0212B">
              <w:rPr>
                <w:rFonts w:ascii="Times New Roman" w:eastAsia="SimSun" w:hAnsi="Times New Roman" w:cs="Times New Roman"/>
                <w:b/>
                <w:highlight w:val="yellow"/>
                <w:lang w:eastAsia="hi-IN" w:bidi="hi-IN"/>
              </w:rPr>
              <w:t>54</w:t>
            </w:r>
            <w:r w:rsidR="008002AB" w:rsidRPr="00D0212B">
              <w:rPr>
                <w:rFonts w:ascii="Times New Roman" w:eastAsia="SimSun" w:hAnsi="Times New Roman" w:cs="Times New Roman"/>
                <w:b/>
                <w:highlight w:val="yellow"/>
                <w:lang w:eastAsia="hi-IN" w:bidi="hi-IN"/>
              </w:rPr>
              <w:t xml:space="preserve"> 000</w:t>
            </w:r>
          </w:p>
        </w:tc>
        <w:tc>
          <w:tcPr>
            <w:tcW w:w="1134" w:type="dxa"/>
            <w:vMerge w:val="restart"/>
            <w:tcBorders>
              <w:left w:val="single" w:sz="4" w:space="0" w:color="auto"/>
              <w:right w:val="single" w:sz="4" w:space="0" w:color="auto"/>
            </w:tcBorders>
          </w:tcPr>
          <w:p w14:paraId="15BC2879" w14:textId="77777777" w:rsidR="008002AB" w:rsidRPr="00D0212B" w:rsidRDefault="008002AB" w:rsidP="008002AB">
            <w:pPr>
              <w:widowControl w:val="0"/>
              <w:ind w:left="-108" w:right="-108"/>
              <w:jc w:val="center"/>
              <w:rPr>
                <w:rFonts w:ascii="Times New Roman" w:eastAsia="Calibri" w:hAnsi="Times New Roman" w:cs="Times New Roman"/>
                <w:lang w:eastAsia="en-US"/>
              </w:rPr>
            </w:pPr>
          </w:p>
        </w:tc>
        <w:tc>
          <w:tcPr>
            <w:tcW w:w="1134" w:type="dxa"/>
            <w:vMerge w:val="restart"/>
            <w:tcBorders>
              <w:left w:val="single" w:sz="4" w:space="0" w:color="auto"/>
              <w:right w:val="single" w:sz="4" w:space="0" w:color="auto"/>
            </w:tcBorders>
          </w:tcPr>
          <w:p w14:paraId="6E69550A" w14:textId="77777777" w:rsidR="008002AB" w:rsidRPr="00D0212B" w:rsidRDefault="008002AB" w:rsidP="008002AB">
            <w:pPr>
              <w:widowControl w:val="0"/>
              <w:ind w:left="-108" w:right="-108"/>
              <w:jc w:val="center"/>
              <w:rPr>
                <w:rFonts w:ascii="Times New Roman" w:eastAsia="Calibri" w:hAnsi="Times New Roman" w:cs="Times New Roman"/>
                <w:lang w:eastAsia="en-US"/>
              </w:rPr>
            </w:pPr>
          </w:p>
        </w:tc>
      </w:tr>
      <w:tr w:rsidR="008002AB" w:rsidRPr="00D0212B" w14:paraId="508FE83C" w14:textId="77777777" w:rsidTr="00EB404A">
        <w:trPr>
          <w:trHeight w:val="20"/>
        </w:trPr>
        <w:tc>
          <w:tcPr>
            <w:tcW w:w="426" w:type="dxa"/>
            <w:vMerge w:val="restart"/>
            <w:tcBorders>
              <w:top w:val="single" w:sz="4" w:space="0" w:color="auto"/>
              <w:left w:val="single" w:sz="4" w:space="0" w:color="auto"/>
              <w:right w:val="single" w:sz="4" w:space="0" w:color="auto"/>
            </w:tcBorders>
          </w:tcPr>
          <w:p w14:paraId="728C886B" w14:textId="77777777" w:rsidR="008002AB" w:rsidRPr="00D0212B" w:rsidRDefault="008002AB" w:rsidP="008002AB">
            <w:pPr>
              <w:widowControl w:val="0"/>
              <w:rPr>
                <w:rFonts w:ascii="Times New Roman" w:eastAsia="SimSun" w:hAnsi="Times New Roman" w:cs="Times New Roman"/>
                <w:lang w:eastAsia="hi-IN" w:bidi="hi-IN"/>
              </w:rPr>
            </w:pPr>
            <w:r w:rsidRPr="00D0212B">
              <w:rPr>
                <w:rFonts w:ascii="Times New Roman" w:eastAsia="SimSun" w:hAnsi="Times New Roman" w:cs="Times New Roman"/>
                <w:lang w:eastAsia="hi-IN" w:bidi="hi-IN"/>
              </w:rPr>
              <w:t>1</w:t>
            </w:r>
          </w:p>
        </w:tc>
        <w:tc>
          <w:tcPr>
            <w:tcW w:w="1984" w:type="dxa"/>
            <w:vMerge w:val="restart"/>
            <w:tcBorders>
              <w:top w:val="single" w:sz="4" w:space="0" w:color="auto"/>
              <w:left w:val="single" w:sz="4" w:space="0" w:color="auto"/>
              <w:right w:val="single" w:sz="4" w:space="0" w:color="auto"/>
            </w:tcBorders>
          </w:tcPr>
          <w:p w14:paraId="145A6FCD" w14:textId="77777777" w:rsidR="008002AB" w:rsidRPr="00D0212B" w:rsidRDefault="008002AB" w:rsidP="008002AB">
            <w:pPr>
              <w:widowControl w:val="0"/>
              <w:rPr>
                <w:rFonts w:ascii="Times New Roman" w:hAnsi="Times New Roman" w:cs="Times New Roman"/>
                <w:b/>
              </w:rPr>
            </w:pPr>
            <w:r w:rsidRPr="00D0212B">
              <w:rPr>
                <w:rFonts w:ascii="Times New Roman" w:hAnsi="Times New Roman" w:cs="Times New Roman"/>
                <w:b/>
              </w:rPr>
              <w:t xml:space="preserve">Водорода перекись технической марки </w:t>
            </w:r>
            <w:r w:rsidRPr="00D0212B">
              <w:rPr>
                <w:rFonts w:ascii="Times New Roman" w:hAnsi="Times New Roman" w:cs="Times New Roman"/>
                <w:b/>
              </w:rPr>
              <w:lastRenderedPageBreak/>
              <w:t>Б высшего сорта ГОСТ 177-88</w:t>
            </w:r>
          </w:p>
          <w:p w14:paraId="6C7FD9EC" w14:textId="77777777" w:rsidR="008002AB" w:rsidRPr="00D0212B" w:rsidRDefault="008002AB" w:rsidP="008002AB">
            <w:pPr>
              <w:widowControl w:val="0"/>
              <w:rPr>
                <w:rFonts w:ascii="Times New Roman" w:hAnsi="Times New Roman" w:cs="Times New Roman"/>
              </w:rPr>
            </w:pPr>
          </w:p>
          <w:p w14:paraId="7FD81363" w14:textId="77777777" w:rsidR="008002AB" w:rsidRPr="00D0212B" w:rsidRDefault="008002AB" w:rsidP="008002AB">
            <w:pPr>
              <w:widowControl w:val="0"/>
              <w:rPr>
                <w:rFonts w:ascii="Times New Roman" w:hAnsi="Times New Roman" w:cs="Times New Roman"/>
                <w:sz w:val="16"/>
                <w:szCs w:val="16"/>
              </w:rPr>
            </w:pPr>
            <w:r w:rsidRPr="00D0212B">
              <w:rPr>
                <w:rFonts w:ascii="Times New Roman" w:hAnsi="Times New Roman" w:cs="Times New Roman"/>
                <w:sz w:val="16"/>
                <w:szCs w:val="16"/>
              </w:rPr>
              <w:t>_________________</w:t>
            </w:r>
          </w:p>
          <w:p w14:paraId="1F6CC975" w14:textId="77777777" w:rsidR="008002AB" w:rsidRPr="00D0212B" w:rsidRDefault="008002AB" w:rsidP="008002AB">
            <w:pPr>
              <w:widowControl w:val="0"/>
              <w:rPr>
                <w:rFonts w:ascii="Times New Roman" w:eastAsia="Calibri" w:hAnsi="Times New Roman" w:cs="Times New Roman"/>
                <w:highlight w:val="yellow"/>
                <w:vertAlign w:val="superscript"/>
                <w:lang w:eastAsia="en-US"/>
              </w:rPr>
            </w:pPr>
            <w:r w:rsidRPr="00D0212B">
              <w:rPr>
                <w:rFonts w:ascii="Times New Roman" w:hAnsi="Times New Roman" w:cs="Times New Roman"/>
                <w:sz w:val="16"/>
                <w:szCs w:val="16"/>
              </w:rPr>
              <w:t>(указать производителя)</w:t>
            </w:r>
          </w:p>
        </w:tc>
        <w:tc>
          <w:tcPr>
            <w:tcW w:w="2552" w:type="dxa"/>
            <w:tcBorders>
              <w:top w:val="single" w:sz="4" w:space="0" w:color="000000"/>
              <w:left w:val="single" w:sz="4" w:space="0" w:color="000000"/>
              <w:bottom w:val="single" w:sz="4" w:space="0" w:color="auto"/>
              <w:right w:val="single" w:sz="4" w:space="0" w:color="000000"/>
            </w:tcBorders>
          </w:tcPr>
          <w:p w14:paraId="2B795729" w14:textId="77777777" w:rsidR="008002AB" w:rsidRPr="00D0212B" w:rsidRDefault="008002AB" w:rsidP="00D714EE">
            <w:pPr>
              <w:spacing w:after="160"/>
              <w:rPr>
                <w:rFonts w:ascii="Times New Roman" w:eastAsia="Calibri" w:hAnsi="Times New Roman" w:cs="Times New Roman"/>
                <w:lang w:eastAsia="en-US"/>
              </w:rPr>
            </w:pPr>
            <w:r w:rsidRPr="00D0212B">
              <w:rPr>
                <w:rFonts w:ascii="Times New Roman" w:eastAsia="Calibri" w:hAnsi="Times New Roman" w:cs="Times New Roman"/>
                <w:lang w:eastAsia="en-US"/>
              </w:rPr>
              <w:lastRenderedPageBreak/>
              <w:t>1. Внешний вид</w:t>
            </w:r>
          </w:p>
        </w:tc>
        <w:tc>
          <w:tcPr>
            <w:tcW w:w="1842" w:type="dxa"/>
            <w:tcBorders>
              <w:top w:val="single" w:sz="4" w:space="0" w:color="auto"/>
              <w:left w:val="single" w:sz="4" w:space="0" w:color="auto"/>
              <w:bottom w:val="single" w:sz="4" w:space="0" w:color="auto"/>
              <w:right w:val="single" w:sz="4" w:space="0" w:color="auto"/>
            </w:tcBorders>
          </w:tcPr>
          <w:p w14:paraId="69118893"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60B15095" w14:textId="77777777" w:rsidR="008002AB" w:rsidRPr="00D0212B" w:rsidRDefault="008002AB" w:rsidP="008002AB">
            <w:pPr>
              <w:widowControl w:val="0"/>
              <w:jc w:val="center"/>
              <w:rPr>
                <w:rFonts w:ascii="Times New Roman" w:eastAsia="Calibri" w:hAnsi="Times New Roman" w:cs="Times New Roman"/>
                <w:highlight w:val="yellow"/>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D6D5486"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36505DD7"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442CCDAF"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5DB7E7B"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r>
      <w:tr w:rsidR="008002AB" w:rsidRPr="00D0212B" w14:paraId="4F93C7A9" w14:textId="77777777" w:rsidTr="00EB404A">
        <w:trPr>
          <w:trHeight w:val="495"/>
        </w:trPr>
        <w:tc>
          <w:tcPr>
            <w:tcW w:w="426" w:type="dxa"/>
            <w:vMerge/>
            <w:tcBorders>
              <w:left w:val="single" w:sz="4" w:space="0" w:color="auto"/>
              <w:right w:val="single" w:sz="4" w:space="0" w:color="auto"/>
            </w:tcBorders>
          </w:tcPr>
          <w:p w14:paraId="3BCD1E70" w14:textId="77777777" w:rsidR="008002AB" w:rsidRPr="00D0212B" w:rsidRDefault="008002AB" w:rsidP="008002AB">
            <w:pPr>
              <w:widowControl w:val="0"/>
              <w:rPr>
                <w:rFonts w:ascii="Times New Roman" w:eastAsia="Calibri" w:hAnsi="Times New Roman" w:cs="Times New Roman"/>
                <w:bCs/>
                <w:lang w:eastAsia="en-US"/>
              </w:rPr>
            </w:pPr>
          </w:p>
        </w:tc>
        <w:tc>
          <w:tcPr>
            <w:tcW w:w="1984" w:type="dxa"/>
            <w:vMerge/>
            <w:tcBorders>
              <w:left w:val="single" w:sz="4" w:space="0" w:color="auto"/>
              <w:right w:val="single" w:sz="4" w:space="0" w:color="auto"/>
            </w:tcBorders>
          </w:tcPr>
          <w:p w14:paraId="471583F5" w14:textId="77777777" w:rsidR="008002AB" w:rsidRPr="00D0212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1F741C9B" w14:textId="77777777" w:rsidR="008002AB" w:rsidRPr="00D0212B" w:rsidRDefault="008002AB" w:rsidP="00D714EE">
            <w:pPr>
              <w:rPr>
                <w:rFonts w:ascii="Times New Roman" w:eastAsia="Calibri" w:hAnsi="Times New Roman" w:cs="Times New Roman"/>
                <w:lang w:eastAsia="en-US"/>
              </w:rPr>
            </w:pPr>
            <w:r w:rsidRPr="00D0212B">
              <w:rPr>
                <w:rFonts w:ascii="Times New Roman" w:eastAsia="Calibri" w:hAnsi="Times New Roman" w:cs="Times New Roman"/>
                <w:lang w:eastAsia="en-US"/>
              </w:rPr>
              <w:t>2. Массовая доля перекиси водорода, %</w:t>
            </w:r>
          </w:p>
        </w:tc>
        <w:tc>
          <w:tcPr>
            <w:tcW w:w="1842" w:type="dxa"/>
            <w:tcBorders>
              <w:top w:val="single" w:sz="4" w:space="0" w:color="auto"/>
              <w:left w:val="single" w:sz="4" w:space="0" w:color="auto"/>
              <w:bottom w:val="single" w:sz="4" w:space="0" w:color="auto"/>
              <w:right w:val="single" w:sz="4" w:space="0" w:color="auto"/>
            </w:tcBorders>
          </w:tcPr>
          <w:p w14:paraId="447A2E8A"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1E5841DF" w14:textId="77777777" w:rsidR="008002AB" w:rsidRPr="00D0212B" w:rsidRDefault="008002AB" w:rsidP="008002AB">
            <w:pPr>
              <w:widowControl w:val="0"/>
              <w:jc w:val="center"/>
              <w:rPr>
                <w:rFonts w:ascii="Times New Roman" w:eastAsia="Calibri" w:hAnsi="Times New Roman" w:cs="Times New Roman"/>
                <w:highlight w:val="yellow"/>
                <w:vertAlign w:val="superscript"/>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3AE3C468"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4EF28CB1"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4A0C4402"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399D52B"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r>
      <w:tr w:rsidR="008002AB" w:rsidRPr="00D0212B" w14:paraId="02C83E78" w14:textId="77777777" w:rsidTr="00EB404A">
        <w:trPr>
          <w:trHeight w:val="503"/>
        </w:trPr>
        <w:tc>
          <w:tcPr>
            <w:tcW w:w="426" w:type="dxa"/>
            <w:vMerge/>
            <w:tcBorders>
              <w:left w:val="single" w:sz="4" w:space="0" w:color="auto"/>
              <w:right w:val="single" w:sz="4" w:space="0" w:color="auto"/>
            </w:tcBorders>
          </w:tcPr>
          <w:p w14:paraId="735F6D97" w14:textId="77777777" w:rsidR="008002AB" w:rsidRPr="00D0212B" w:rsidRDefault="008002AB" w:rsidP="008002AB">
            <w:pPr>
              <w:widowControl w:val="0"/>
              <w:rPr>
                <w:rFonts w:ascii="Times New Roman" w:eastAsia="Calibri" w:hAnsi="Times New Roman" w:cs="Times New Roman"/>
                <w:bCs/>
                <w:lang w:eastAsia="en-US"/>
              </w:rPr>
            </w:pPr>
          </w:p>
        </w:tc>
        <w:tc>
          <w:tcPr>
            <w:tcW w:w="1984" w:type="dxa"/>
            <w:vMerge/>
            <w:tcBorders>
              <w:left w:val="single" w:sz="4" w:space="0" w:color="auto"/>
              <w:right w:val="single" w:sz="4" w:space="0" w:color="auto"/>
            </w:tcBorders>
          </w:tcPr>
          <w:p w14:paraId="2EFC39D6" w14:textId="77777777" w:rsidR="008002AB" w:rsidRPr="00D0212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1D438383" w14:textId="70F7356A" w:rsidR="008002AB" w:rsidRPr="00D0212B" w:rsidRDefault="008002AB" w:rsidP="000C5541">
            <w:pPr>
              <w:rPr>
                <w:rFonts w:ascii="Times New Roman" w:eastAsia="Calibri" w:hAnsi="Times New Roman" w:cs="Times New Roman"/>
                <w:lang w:eastAsia="en-US"/>
              </w:rPr>
            </w:pPr>
            <w:r w:rsidRPr="00D0212B">
              <w:rPr>
                <w:rFonts w:ascii="Times New Roman" w:eastAsia="Calibri" w:hAnsi="Times New Roman" w:cs="Times New Roman"/>
                <w:lang w:eastAsia="en-US"/>
              </w:rPr>
              <w:t>3. Массовая концентрация</w:t>
            </w:r>
            <w:r w:rsidR="000C5541" w:rsidRPr="00D0212B">
              <w:rPr>
                <w:rFonts w:ascii="Times New Roman" w:eastAsia="Calibri" w:hAnsi="Times New Roman" w:cs="Times New Roman"/>
                <w:lang w:eastAsia="en-US"/>
              </w:rPr>
              <w:t xml:space="preserve"> серной кислоты (H2SO4), г/дм3</w:t>
            </w:r>
          </w:p>
        </w:tc>
        <w:tc>
          <w:tcPr>
            <w:tcW w:w="1842" w:type="dxa"/>
            <w:tcBorders>
              <w:top w:val="single" w:sz="4" w:space="0" w:color="auto"/>
              <w:left w:val="single" w:sz="4" w:space="0" w:color="auto"/>
              <w:bottom w:val="single" w:sz="4" w:space="0" w:color="auto"/>
              <w:right w:val="single" w:sz="4" w:space="0" w:color="auto"/>
            </w:tcBorders>
          </w:tcPr>
          <w:p w14:paraId="52EE2549" w14:textId="70E118F6" w:rsidR="008002AB" w:rsidRPr="00D0212B" w:rsidRDefault="007A4367" w:rsidP="008002AB">
            <w:pPr>
              <w:widowControl w:val="0"/>
              <w:jc w:val="center"/>
              <w:rPr>
                <w:rFonts w:ascii="Times New Roman" w:eastAsia="Calibri" w:hAnsi="Times New Roman" w:cs="Times New Roman"/>
                <w:vertAlign w:val="superscript"/>
                <w:lang w:eastAsia="en-US"/>
              </w:rPr>
            </w:pPr>
            <w:r w:rsidRPr="00D0212B">
              <w:rPr>
                <w:rFonts w:ascii="Times New Roman" w:eastAsia="Calibri" w:hAnsi="Times New Roman" w:cs="Times New Roman"/>
                <w:lang w:eastAsia="en-US"/>
              </w:rPr>
              <w:t>Не регламентируется</w:t>
            </w:r>
          </w:p>
        </w:tc>
        <w:tc>
          <w:tcPr>
            <w:tcW w:w="567" w:type="dxa"/>
            <w:vMerge/>
            <w:tcBorders>
              <w:left w:val="single" w:sz="4" w:space="0" w:color="auto"/>
              <w:right w:val="single" w:sz="4" w:space="0" w:color="auto"/>
            </w:tcBorders>
            <w:tcMar>
              <w:left w:w="28" w:type="dxa"/>
              <w:right w:w="28" w:type="dxa"/>
            </w:tcMar>
          </w:tcPr>
          <w:p w14:paraId="151937D7"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37FF02D"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E2DA33F"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7DC8ADF"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r>
      <w:tr w:rsidR="008002AB" w:rsidRPr="00D0212B" w14:paraId="12B718CB" w14:textId="77777777" w:rsidTr="00EB404A">
        <w:trPr>
          <w:trHeight w:val="20"/>
        </w:trPr>
        <w:tc>
          <w:tcPr>
            <w:tcW w:w="426" w:type="dxa"/>
            <w:vMerge/>
            <w:tcBorders>
              <w:left w:val="single" w:sz="4" w:space="0" w:color="auto"/>
              <w:right w:val="single" w:sz="4" w:space="0" w:color="auto"/>
            </w:tcBorders>
          </w:tcPr>
          <w:p w14:paraId="57113093" w14:textId="77777777" w:rsidR="008002AB" w:rsidRPr="00D0212B" w:rsidRDefault="008002AB" w:rsidP="008002AB">
            <w:pPr>
              <w:widowControl w:val="0"/>
              <w:rPr>
                <w:rFonts w:ascii="Times New Roman" w:eastAsia="Calibri" w:hAnsi="Times New Roman" w:cs="Times New Roman"/>
                <w:bCs/>
                <w:lang w:eastAsia="en-US"/>
              </w:rPr>
            </w:pPr>
          </w:p>
        </w:tc>
        <w:tc>
          <w:tcPr>
            <w:tcW w:w="1984" w:type="dxa"/>
            <w:vMerge/>
            <w:tcBorders>
              <w:left w:val="single" w:sz="4" w:space="0" w:color="auto"/>
              <w:right w:val="single" w:sz="4" w:space="0" w:color="auto"/>
            </w:tcBorders>
          </w:tcPr>
          <w:p w14:paraId="49814CF9" w14:textId="77777777" w:rsidR="008002AB" w:rsidRPr="00D0212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0072C793" w14:textId="60D8B453" w:rsidR="008002AB" w:rsidRPr="00D0212B" w:rsidRDefault="008002AB" w:rsidP="000C5541">
            <w:pPr>
              <w:rPr>
                <w:rFonts w:ascii="Times New Roman" w:eastAsia="Calibri" w:hAnsi="Times New Roman" w:cs="Times New Roman"/>
                <w:lang w:eastAsia="en-US"/>
              </w:rPr>
            </w:pPr>
            <w:r w:rsidRPr="00D0212B">
              <w:rPr>
                <w:rFonts w:ascii="Times New Roman" w:eastAsia="Calibri" w:hAnsi="Times New Roman" w:cs="Times New Roman"/>
                <w:lang w:eastAsia="en-US"/>
              </w:rPr>
              <w:t>4. Массовая концен</w:t>
            </w:r>
            <w:r w:rsidR="000C5541" w:rsidRPr="00D0212B">
              <w:rPr>
                <w:rFonts w:ascii="Times New Roman" w:eastAsia="Calibri" w:hAnsi="Times New Roman" w:cs="Times New Roman"/>
                <w:lang w:eastAsia="en-US"/>
              </w:rPr>
              <w:t>трация уксусной кислоты, г/дм3</w:t>
            </w:r>
          </w:p>
        </w:tc>
        <w:tc>
          <w:tcPr>
            <w:tcW w:w="1842" w:type="dxa"/>
            <w:tcBorders>
              <w:top w:val="single" w:sz="4" w:space="0" w:color="auto"/>
              <w:left w:val="single" w:sz="4" w:space="0" w:color="auto"/>
              <w:bottom w:val="single" w:sz="4" w:space="0" w:color="auto"/>
              <w:right w:val="single" w:sz="4" w:space="0" w:color="auto"/>
            </w:tcBorders>
          </w:tcPr>
          <w:p w14:paraId="4E5F0115"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2DB962B1" w14:textId="77777777" w:rsidR="008002AB" w:rsidRPr="00D0212B" w:rsidRDefault="008002AB" w:rsidP="008002AB">
            <w:pPr>
              <w:widowControl w:val="0"/>
              <w:jc w:val="center"/>
              <w:rPr>
                <w:rFonts w:ascii="Times New Roman" w:eastAsia="Calibri" w:hAnsi="Times New Roman" w:cs="Times New Roman"/>
                <w:vertAlign w:val="superscript"/>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3C0BD9FF"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2DB6E03B"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BC5140B"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29ED751"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r>
      <w:tr w:rsidR="008002AB" w:rsidRPr="00D0212B" w14:paraId="5AD58388" w14:textId="77777777" w:rsidTr="00EB404A">
        <w:trPr>
          <w:trHeight w:val="20"/>
        </w:trPr>
        <w:tc>
          <w:tcPr>
            <w:tcW w:w="426" w:type="dxa"/>
            <w:vMerge/>
            <w:tcBorders>
              <w:left w:val="single" w:sz="4" w:space="0" w:color="auto"/>
              <w:right w:val="single" w:sz="4" w:space="0" w:color="auto"/>
            </w:tcBorders>
          </w:tcPr>
          <w:p w14:paraId="153ED979" w14:textId="77777777" w:rsidR="008002AB" w:rsidRPr="00D0212B" w:rsidRDefault="008002AB" w:rsidP="008002AB">
            <w:pPr>
              <w:widowControl w:val="0"/>
              <w:rPr>
                <w:rFonts w:ascii="Times New Roman" w:eastAsia="Calibri" w:hAnsi="Times New Roman" w:cs="Times New Roman"/>
                <w:bCs/>
                <w:lang w:eastAsia="en-US"/>
              </w:rPr>
            </w:pPr>
          </w:p>
        </w:tc>
        <w:tc>
          <w:tcPr>
            <w:tcW w:w="1984" w:type="dxa"/>
            <w:vMerge/>
            <w:tcBorders>
              <w:left w:val="single" w:sz="4" w:space="0" w:color="auto"/>
              <w:right w:val="single" w:sz="4" w:space="0" w:color="auto"/>
            </w:tcBorders>
          </w:tcPr>
          <w:p w14:paraId="2729B380" w14:textId="77777777" w:rsidR="008002AB" w:rsidRPr="00D0212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05D8065A" w14:textId="4AF37F90" w:rsidR="008002AB" w:rsidRPr="00D0212B" w:rsidRDefault="008002AB" w:rsidP="00D714EE">
            <w:pPr>
              <w:rPr>
                <w:rFonts w:ascii="Times New Roman" w:eastAsia="Calibri" w:hAnsi="Times New Roman" w:cs="Times New Roman"/>
                <w:lang w:eastAsia="en-US"/>
              </w:rPr>
            </w:pPr>
            <w:r w:rsidRPr="00D0212B">
              <w:rPr>
                <w:rFonts w:ascii="Times New Roman" w:eastAsia="Calibri" w:hAnsi="Times New Roman" w:cs="Times New Roman"/>
                <w:lang w:eastAsia="en-US"/>
              </w:rPr>
              <w:t>5. Массовая концентрация нел</w:t>
            </w:r>
            <w:r w:rsidR="000C5541" w:rsidRPr="00D0212B">
              <w:rPr>
                <w:rFonts w:ascii="Times New Roman" w:eastAsia="Calibri" w:hAnsi="Times New Roman" w:cs="Times New Roman"/>
                <w:lang w:eastAsia="en-US"/>
              </w:rPr>
              <w:t>етучего остатка, г/дм3</w:t>
            </w:r>
          </w:p>
        </w:tc>
        <w:tc>
          <w:tcPr>
            <w:tcW w:w="1842" w:type="dxa"/>
            <w:tcBorders>
              <w:top w:val="single" w:sz="4" w:space="0" w:color="auto"/>
              <w:left w:val="single" w:sz="4" w:space="0" w:color="auto"/>
              <w:bottom w:val="single" w:sz="4" w:space="0" w:color="auto"/>
              <w:right w:val="single" w:sz="4" w:space="0" w:color="auto"/>
            </w:tcBorders>
          </w:tcPr>
          <w:p w14:paraId="4B785DCC"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63B3304D" w14:textId="77777777" w:rsidR="008002AB" w:rsidRPr="00D0212B" w:rsidRDefault="008002AB" w:rsidP="008002AB">
            <w:pPr>
              <w:widowControl w:val="0"/>
              <w:jc w:val="center"/>
              <w:rPr>
                <w:rFonts w:ascii="Times New Roman" w:eastAsia="Calibri" w:hAnsi="Times New Roman" w:cs="Times New Roman"/>
                <w:vertAlign w:val="superscript"/>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6C50E7F7"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76DFE171"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5D8AFDB"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64DF0527"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r>
      <w:tr w:rsidR="008002AB" w:rsidRPr="00D0212B" w14:paraId="6B2FB85A" w14:textId="77777777" w:rsidTr="00EB404A">
        <w:trPr>
          <w:trHeight w:val="510"/>
        </w:trPr>
        <w:tc>
          <w:tcPr>
            <w:tcW w:w="426" w:type="dxa"/>
            <w:vMerge w:val="restart"/>
            <w:tcBorders>
              <w:top w:val="single" w:sz="4" w:space="0" w:color="auto"/>
              <w:left w:val="single" w:sz="4" w:space="0" w:color="auto"/>
              <w:right w:val="single" w:sz="4" w:space="0" w:color="auto"/>
            </w:tcBorders>
          </w:tcPr>
          <w:p w14:paraId="4C23D47E" w14:textId="77777777" w:rsidR="008002AB" w:rsidRPr="00D0212B" w:rsidRDefault="008002AB" w:rsidP="008002AB">
            <w:pPr>
              <w:widowControl w:val="0"/>
              <w:rPr>
                <w:rFonts w:ascii="Times New Roman" w:eastAsia="SimSun" w:hAnsi="Times New Roman" w:cs="Times New Roman"/>
                <w:lang w:eastAsia="hi-IN" w:bidi="hi-IN"/>
              </w:rPr>
            </w:pPr>
            <w:r w:rsidRPr="00D0212B">
              <w:rPr>
                <w:rFonts w:ascii="Times New Roman" w:eastAsia="SimSun" w:hAnsi="Times New Roman" w:cs="Times New Roman"/>
                <w:lang w:eastAsia="hi-IN" w:bidi="hi-IN"/>
              </w:rPr>
              <w:t>1</w:t>
            </w:r>
          </w:p>
        </w:tc>
        <w:tc>
          <w:tcPr>
            <w:tcW w:w="1984" w:type="dxa"/>
            <w:vMerge w:val="restart"/>
            <w:tcBorders>
              <w:top w:val="single" w:sz="4" w:space="0" w:color="auto"/>
              <w:left w:val="single" w:sz="4" w:space="0" w:color="auto"/>
              <w:right w:val="single" w:sz="4" w:space="0" w:color="auto"/>
            </w:tcBorders>
          </w:tcPr>
          <w:p w14:paraId="159BC8AF" w14:textId="77777777" w:rsidR="008002AB" w:rsidRPr="00D0212B" w:rsidRDefault="008002AB" w:rsidP="008002AB">
            <w:pPr>
              <w:widowControl w:val="0"/>
              <w:rPr>
                <w:rFonts w:ascii="Times New Roman" w:hAnsi="Times New Roman" w:cs="Times New Roman"/>
                <w:b/>
              </w:rPr>
            </w:pPr>
            <w:r w:rsidRPr="00D0212B">
              <w:rPr>
                <w:rFonts w:ascii="Times New Roman" w:hAnsi="Times New Roman" w:cs="Times New Roman"/>
                <w:b/>
              </w:rPr>
              <w:t>Водорода пероксид марки «Б-6» ОСТ 301-02-205-99</w:t>
            </w:r>
          </w:p>
          <w:p w14:paraId="146E8C10" w14:textId="77777777" w:rsidR="008002AB" w:rsidRPr="00D0212B" w:rsidRDefault="008002AB" w:rsidP="008002AB">
            <w:pPr>
              <w:widowControl w:val="0"/>
              <w:rPr>
                <w:rFonts w:ascii="Times New Roman" w:hAnsi="Times New Roman" w:cs="Times New Roman"/>
              </w:rPr>
            </w:pPr>
          </w:p>
          <w:p w14:paraId="6FFFF4E9" w14:textId="77777777" w:rsidR="008002AB" w:rsidRPr="00D0212B" w:rsidRDefault="008002AB" w:rsidP="008002AB">
            <w:pPr>
              <w:widowControl w:val="0"/>
              <w:rPr>
                <w:rFonts w:ascii="Times New Roman" w:hAnsi="Times New Roman" w:cs="Times New Roman"/>
                <w:sz w:val="16"/>
                <w:szCs w:val="16"/>
              </w:rPr>
            </w:pPr>
            <w:r w:rsidRPr="00D0212B">
              <w:rPr>
                <w:rFonts w:ascii="Times New Roman" w:hAnsi="Times New Roman" w:cs="Times New Roman"/>
                <w:sz w:val="16"/>
                <w:szCs w:val="16"/>
              </w:rPr>
              <w:t>_________________</w:t>
            </w:r>
          </w:p>
          <w:p w14:paraId="49638A33" w14:textId="77777777" w:rsidR="008002AB" w:rsidRPr="00D0212B" w:rsidRDefault="008002AB" w:rsidP="008002AB">
            <w:pPr>
              <w:widowControl w:val="0"/>
              <w:rPr>
                <w:rFonts w:ascii="Times New Roman" w:eastAsia="Calibri" w:hAnsi="Times New Roman" w:cs="Times New Roman"/>
                <w:highlight w:val="yellow"/>
                <w:vertAlign w:val="superscript"/>
                <w:lang w:eastAsia="en-US"/>
              </w:rPr>
            </w:pPr>
            <w:r w:rsidRPr="00D0212B">
              <w:rPr>
                <w:rFonts w:ascii="Times New Roman" w:hAnsi="Times New Roman" w:cs="Times New Roman"/>
                <w:sz w:val="16"/>
                <w:szCs w:val="16"/>
              </w:rPr>
              <w:t>(указать производителя)</w:t>
            </w:r>
          </w:p>
        </w:tc>
        <w:tc>
          <w:tcPr>
            <w:tcW w:w="2552" w:type="dxa"/>
            <w:tcBorders>
              <w:top w:val="single" w:sz="4" w:space="0" w:color="000000"/>
              <w:left w:val="single" w:sz="4" w:space="0" w:color="000000"/>
              <w:bottom w:val="single" w:sz="4" w:space="0" w:color="auto"/>
              <w:right w:val="single" w:sz="4" w:space="0" w:color="000000"/>
            </w:tcBorders>
          </w:tcPr>
          <w:p w14:paraId="0AB9B49A" w14:textId="77777777" w:rsidR="008002AB" w:rsidRPr="00D0212B" w:rsidRDefault="008002AB" w:rsidP="00D714EE">
            <w:pPr>
              <w:spacing w:after="160"/>
              <w:rPr>
                <w:rFonts w:ascii="Times New Roman" w:eastAsia="Calibri" w:hAnsi="Times New Roman" w:cs="Times New Roman"/>
                <w:lang w:eastAsia="en-US"/>
              </w:rPr>
            </w:pPr>
            <w:r w:rsidRPr="00D0212B">
              <w:rPr>
                <w:rFonts w:ascii="Times New Roman" w:eastAsia="Calibri" w:hAnsi="Times New Roman" w:cs="Times New Roman"/>
                <w:lang w:eastAsia="en-US"/>
              </w:rPr>
              <w:t>1. Внешний вид, цвет</w:t>
            </w:r>
          </w:p>
        </w:tc>
        <w:tc>
          <w:tcPr>
            <w:tcW w:w="1842" w:type="dxa"/>
            <w:tcBorders>
              <w:top w:val="single" w:sz="4" w:space="0" w:color="auto"/>
              <w:left w:val="single" w:sz="4" w:space="0" w:color="auto"/>
              <w:bottom w:val="single" w:sz="4" w:space="0" w:color="auto"/>
              <w:right w:val="single" w:sz="4" w:space="0" w:color="auto"/>
            </w:tcBorders>
          </w:tcPr>
          <w:p w14:paraId="115224E8"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175E8B29" w14:textId="77777777" w:rsidR="008002AB" w:rsidRPr="00D0212B" w:rsidRDefault="008002AB" w:rsidP="008002AB">
            <w:pPr>
              <w:widowControl w:val="0"/>
              <w:jc w:val="center"/>
              <w:rPr>
                <w:rFonts w:ascii="Times New Roman" w:eastAsia="Calibri" w:hAnsi="Times New Roman" w:cs="Times New Roman"/>
                <w:highlight w:val="yellow"/>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210D642F"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19C93312"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right w:val="single" w:sz="4" w:space="0" w:color="auto"/>
            </w:tcBorders>
          </w:tcPr>
          <w:p w14:paraId="56B904C4"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right w:val="single" w:sz="4" w:space="0" w:color="auto"/>
            </w:tcBorders>
          </w:tcPr>
          <w:p w14:paraId="12F8BB22" w14:textId="77777777" w:rsidR="008002AB" w:rsidRPr="00D0212B" w:rsidRDefault="008002AB" w:rsidP="008002AB">
            <w:pPr>
              <w:widowControl w:val="0"/>
              <w:rPr>
                <w:rFonts w:ascii="Times New Roman" w:eastAsia="SimSun" w:hAnsi="Times New Roman" w:cs="Times New Roman"/>
                <w:lang w:eastAsia="hi-IN" w:bidi="hi-IN"/>
              </w:rPr>
            </w:pPr>
          </w:p>
        </w:tc>
      </w:tr>
      <w:tr w:rsidR="008002AB" w:rsidRPr="00D0212B" w14:paraId="262C9463" w14:textId="77777777" w:rsidTr="00EB404A">
        <w:trPr>
          <w:trHeight w:val="315"/>
        </w:trPr>
        <w:tc>
          <w:tcPr>
            <w:tcW w:w="426" w:type="dxa"/>
            <w:vMerge/>
            <w:tcBorders>
              <w:top w:val="single" w:sz="4" w:space="0" w:color="auto"/>
              <w:left w:val="single" w:sz="4" w:space="0" w:color="auto"/>
              <w:right w:val="single" w:sz="4" w:space="0" w:color="auto"/>
            </w:tcBorders>
          </w:tcPr>
          <w:p w14:paraId="20C04CF5" w14:textId="77777777" w:rsidR="008002AB" w:rsidRPr="00D0212B" w:rsidRDefault="008002AB" w:rsidP="008002AB">
            <w:pPr>
              <w:widowControl w:val="0"/>
              <w:rPr>
                <w:rFonts w:ascii="Times New Roman" w:eastAsia="SimSun" w:hAnsi="Times New Roman" w:cs="Times New Roman"/>
                <w:lang w:eastAsia="hi-IN" w:bidi="hi-IN"/>
              </w:rPr>
            </w:pPr>
          </w:p>
        </w:tc>
        <w:tc>
          <w:tcPr>
            <w:tcW w:w="1984" w:type="dxa"/>
            <w:vMerge/>
            <w:tcBorders>
              <w:top w:val="single" w:sz="4" w:space="0" w:color="auto"/>
              <w:left w:val="single" w:sz="4" w:space="0" w:color="auto"/>
              <w:right w:val="single" w:sz="4" w:space="0" w:color="auto"/>
            </w:tcBorders>
          </w:tcPr>
          <w:p w14:paraId="0C551B03" w14:textId="77777777" w:rsidR="008002AB" w:rsidRPr="00D0212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37FA0AEC" w14:textId="77777777" w:rsidR="008002AB" w:rsidRPr="00D0212B" w:rsidRDefault="008002AB" w:rsidP="00D714EE">
            <w:pPr>
              <w:rPr>
                <w:rFonts w:ascii="Times New Roman" w:eastAsia="Calibri" w:hAnsi="Times New Roman" w:cs="Times New Roman"/>
                <w:lang w:eastAsia="en-US"/>
              </w:rPr>
            </w:pPr>
            <w:r w:rsidRPr="00D0212B">
              <w:rPr>
                <w:rFonts w:ascii="Times New Roman" w:eastAsia="Calibri" w:hAnsi="Times New Roman" w:cs="Times New Roman"/>
                <w:lang w:eastAsia="en-US"/>
              </w:rPr>
              <w:t>2. Массовая доля пероксида водорода, %</w:t>
            </w:r>
          </w:p>
        </w:tc>
        <w:tc>
          <w:tcPr>
            <w:tcW w:w="1842" w:type="dxa"/>
            <w:tcBorders>
              <w:top w:val="single" w:sz="4" w:space="0" w:color="auto"/>
              <w:left w:val="single" w:sz="4" w:space="0" w:color="auto"/>
              <w:bottom w:val="single" w:sz="4" w:space="0" w:color="auto"/>
              <w:right w:val="single" w:sz="4" w:space="0" w:color="auto"/>
            </w:tcBorders>
          </w:tcPr>
          <w:p w14:paraId="0E81C87E"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23F54B90" w14:textId="77777777" w:rsidR="008002AB" w:rsidRPr="00D0212B" w:rsidRDefault="008002AB" w:rsidP="008002AB">
            <w:pPr>
              <w:widowControl w:val="0"/>
              <w:jc w:val="center"/>
              <w:rPr>
                <w:rFonts w:ascii="Times New Roman" w:eastAsia="Calibri" w:hAnsi="Times New Roman" w:cs="Times New Roman"/>
                <w:highlight w:val="yellow"/>
                <w:vertAlign w:val="superscript"/>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4609939"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58E2E53D" w14:textId="77777777" w:rsidR="008002AB" w:rsidRPr="00D0212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top w:val="single" w:sz="4" w:space="0" w:color="auto"/>
              <w:left w:val="single" w:sz="4" w:space="0" w:color="auto"/>
              <w:right w:val="single" w:sz="4" w:space="0" w:color="auto"/>
            </w:tcBorders>
          </w:tcPr>
          <w:p w14:paraId="13814495"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top w:val="single" w:sz="4" w:space="0" w:color="auto"/>
              <w:left w:val="single" w:sz="4" w:space="0" w:color="auto"/>
              <w:right w:val="single" w:sz="4" w:space="0" w:color="auto"/>
            </w:tcBorders>
          </w:tcPr>
          <w:p w14:paraId="6130BF6D" w14:textId="77777777" w:rsidR="008002AB" w:rsidRPr="00D0212B" w:rsidRDefault="008002AB" w:rsidP="008002AB">
            <w:pPr>
              <w:widowControl w:val="0"/>
              <w:rPr>
                <w:rFonts w:ascii="Times New Roman" w:eastAsia="SimSun" w:hAnsi="Times New Roman" w:cs="Times New Roman"/>
                <w:lang w:eastAsia="hi-IN" w:bidi="hi-IN"/>
              </w:rPr>
            </w:pPr>
          </w:p>
        </w:tc>
      </w:tr>
      <w:tr w:rsidR="008002AB" w:rsidRPr="00D0212B" w14:paraId="2E2F88DE" w14:textId="77777777" w:rsidTr="00EB404A">
        <w:trPr>
          <w:trHeight w:val="360"/>
        </w:trPr>
        <w:tc>
          <w:tcPr>
            <w:tcW w:w="426" w:type="dxa"/>
            <w:vMerge/>
            <w:tcBorders>
              <w:left w:val="single" w:sz="4" w:space="0" w:color="auto"/>
              <w:right w:val="single" w:sz="4" w:space="0" w:color="auto"/>
            </w:tcBorders>
          </w:tcPr>
          <w:p w14:paraId="17456100" w14:textId="77777777" w:rsidR="008002AB" w:rsidRPr="00D0212B" w:rsidRDefault="008002AB" w:rsidP="008002AB">
            <w:pPr>
              <w:widowControl w:val="0"/>
              <w:rPr>
                <w:rFonts w:ascii="Times New Roman" w:eastAsia="SimSun" w:hAnsi="Times New Roman" w:cs="Times New Roman"/>
                <w:lang w:eastAsia="hi-IN" w:bidi="hi-IN"/>
              </w:rPr>
            </w:pPr>
          </w:p>
        </w:tc>
        <w:tc>
          <w:tcPr>
            <w:tcW w:w="1984" w:type="dxa"/>
            <w:vMerge/>
            <w:tcBorders>
              <w:left w:val="single" w:sz="4" w:space="0" w:color="auto"/>
              <w:right w:val="single" w:sz="4" w:space="0" w:color="auto"/>
            </w:tcBorders>
          </w:tcPr>
          <w:p w14:paraId="5BA6F7F8" w14:textId="77777777" w:rsidR="008002AB" w:rsidRPr="00D0212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2F83BD10" w14:textId="0B4F6FB5" w:rsidR="008002AB" w:rsidRPr="00D0212B" w:rsidRDefault="008002AB" w:rsidP="000C5541">
            <w:pPr>
              <w:rPr>
                <w:rFonts w:ascii="Times New Roman" w:eastAsia="Calibri" w:hAnsi="Times New Roman" w:cs="Times New Roman"/>
                <w:lang w:eastAsia="en-US"/>
              </w:rPr>
            </w:pPr>
            <w:r w:rsidRPr="00D0212B">
              <w:rPr>
                <w:rFonts w:ascii="Times New Roman" w:eastAsia="Calibri" w:hAnsi="Times New Roman" w:cs="Times New Roman"/>
                <w:lang w:eastAsia="en-US"/>
              </w:rPr>
              <w:t>3. Массовая концентрация свободной кислоты (в пересчёте на серную кислоту (</w:t>
            </w:r>
            <w:r w:rsidRPr="00D0212B">
              <w:rPr>
                <w:rFonts w:ascii="Times New Roman" w:eastAsia="Calibri" w:hAnsi="Times New Roman" w:cs="Times New Roman"/>
                <w:lang w:val="en-US" w:eastAsia="en-US"/>
              </w:rPr>
              <w:t>H</w:t>
            </w:r>
            <w:r w:rsidRPr="00D0212B">
              <w:rPr>
                <w:rFonts w:ascii="Times New Roman" w:eastAsia="Calibri" w:hAnsi="Times New Roman" w:cs="Times New Roman"/>
                <w:vertAlign w:val="subscript"/>
                <w:lang w:eastAsia="en-US"/>
              </w:rPr>
              <w:t>2</w:t>
            </w:r>
            <w:r w:rsidRPr="00D0212B">
              <w:rPr>
                <w:rFonts w:ascii="Times New Roman" w:eastAsia="Calibri" w:hAnsi="Times New Roman" w:cs="Times New Roman"/>
                <w:lang w:val="en-US" w:eastAsia="en-US"/>
              </w:rPr>
              <w:t>SO</w:t>
            </w:r>
            <w:r w:rsidRPr="00D0212B">
              <w:rPr>
                <w:rFonts w:ascii="Times New Roman" w:eastAsia="Calibri" w:hAnsi="Times New Roman" w:cs="Times New Roman"/>
                <w:vertAlign w:val="subscript"/>
                <w:lang w:eastAsia="en-US"/>
              </w:rPr>
              <w:t>4</w:t>
            </w:r>
            <w:r w:rsidRPr="00D0212B">
              <w:rPr>
                <w:rFonts w:ascii="Times New Roman" w:eastAsia="Calibri" w:hAnsi="Times New Roman" w:cs="Times New Roman"/>
                <w:lang w:eastAsia="en-US"/>
              </w:rPr>
              <w:t>), г/дм</w:t>
            </w:r>
            <w:r w:rsidRPr="00D0212B">
              <w:rPr>
                <w:rFonts w:ascii="Times New Roman" w:eastAsia="Calibri" w:hAnsi="Times New Roman" w:cs="Times New Roman"/>
                <w:vertAlign w:val="superscript"/>
                <w:lang w:eastAsia="en-US"/>
              </w:rPr>
              <w:t>3</w:t>
            </w:r>
          </w:p>
        </w:tc>
        <w:tc>
          <w:tcPr>
            <w:tcW w:w="1842" w:type="dxa"/>
            <w:tcBorders>
              <w:top w:val="single" w:sz="4" w:space="0" w:color="auto"/>
              <w:left w:val="single" w:sz="4" w:space="0" w:color="auto"/>
              <w:bottom w:val="single" w:sz="4" w:space="0" w:color="auto"/>
              <w:right w:val="single" w:sz="4" w:space="0" w:color="auto"/>
            </w:tcBorders>
          </w:tcPr>
          <w:p w14:paraId="42AC9242" w14:textId="37E48346" w:rsidR="008002AB" w:rsidRPr="00D0212B" w:rsidRDefault="007A4367" w:rsidP="008002AB">
            <w:pPr>
              <w:widowControl w:val="0"/>
              <w:jc w:val="center"/>
              <w:rPr>
                <w:rFonts w:ascii="Times New Roman" w:eastAsia="Calibri" w:hAnsi="Times New Roman" w:cs="Times New Roman"/>
                <w:vertAlign w:val="superscript"/>
                <w:lang w:eastAsia="en-US"/>
              </w:rPr>
            </w:pPr>
            <w:r w:rsidRPr="00D0212B">
              <w:rPr>
                <w:rFonts w:ascii="Times New Roman" w:eastAsia="Calibri" w:hAnsi="Times New Roman" w:cs="Times New Roman"/>
                <w:lang w:eastAsia="en-US"/>
              </w:rPr>
              <w:t>Не регламентируется</w:t>
            </w:r>
          </w:p>
        </w:tc>
        <w:tc>
          <w:tcPr>
            <w:tcW w:w="567" w:type="dxa"/>
            <w:vMerge/>
            <w:tcBorders>
              <w:left w:val="single" w:sz="4" w:space="0" w:color="auto"/>
              <w:right w:val="single" w:sz="4" w:space="0" w:color="auto"/>
            </w:tcBorders>
            <w:tcMar>
              <w:left w:w="28" w:type="dxa"/>
              <w:right w:w="28" w:type="dxa"/>
            </w:tcMar>
          </w:tcPr>
          <w:p w14:paraId="7173D932"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4605099" w14:textId="77777777" w:rsidR="008002AB" w:rsidRPr="00D0212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E00B3C0"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7BFCD976" w14:textId="77777777" w:rsidR="008002AB" w:rsidRPr="00D0212B" w:rsidRDefault="008002AB" w:rsidP="008002AB">
            <w:pPr>
              <w:widowControl w:val="0"/>
              <w:rPr>
                <w:rFonts w:ascii="Times New Roman" w:eastAsia="SimSun" w:hAnsi="Times New Roman" w:cs="Times New Roman"/>
                <w:lang w:eastAsia="hi-IN" w:bidi="hi-IN"/>
              </w:rPr>
            </w:pPr>
          </w:p>
        </w:tc>
      </w:tr>
      <w:tr w:rsidR="008002AB" w:rsidRPr="00D0212B" w14:paraId="37FEF2EF" w14:textId="77777777" w:rsidTr="00EB404A">
        <w:trPr>
          <w:trHeight w:val="195"/>
        </w:trPr>
        <w:tc>
          <w:tcPr>
            <w:tcW w:w="426" w:type="dxa"/>
            <w:vMerge/>
            <w:tcBorders>
              <w:left w:val="single" w:sz="4" w:space="0" w:color="auto"/>
              <w:right w:val="single" w:sz="4" w:space="0" w:color="auto"/>
            </w:tcBorders>
          </w:tcPr>
          <w:p w14:paraId="70A27002" w14:textId="77777777" w:rsidR="008002AB" w:rsidRPr="00D0212B" w:rsidRDefault="008002AB" w:rsidP="008002AB">
            <w:pPr>
              <w:widowControl w:val="0"/>
              <w:rPr>
                <w:rFonts w:ascii="Times New Roman" w:eastAsia="SimSun" w:hAnsi="Times New Roman" w:cs="Times New Roman"/>
                <w:lang w:eastAsia="hi-IN" w:bidi="hi-IN"/>
              </w:rPr>
            </w:pPr>
          </w:p>
        </w:tc>
        <w:tc>
          <w:tcPr>
            <w:tcW w:w="1984" w:type="dxa"/>
            <w:vMerge/>
            <w:tcBorders>
              <w:left w:val="single" w:sz="4" w:space="0" w:color="auto"/>
              <w:right w:val="single" w:sz="4" w:space="0" w:color="auto"/>
            </w:tcBorders>
          </w:tcPr>
          <w:p w14:paraId="22AFE1E2" w14:textId="77777777" w:rsidR="008002AB" w:rsidRPr="00D0212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507956F8" w14:textId="325801D8" w:rsidR="008002AB" w:rsidRPr="00D0212B" w:rsidRDefault="008002AB" w:rsidP="00B56D30">
            <w:pPr>
              <w:rPr>
                <w:rFonts w:ascii="Times New Roman" w:eastAsia="Calibri" w:hAnsi="Times New Roman" w:cs="Times New Roman"/>
                <w:lang w:eastAsia="en-US"/>
              </w:rPr>
            </w:pPr>
            <w:r w:rsidRPr="00D0212B">
              <w:rPr>
                <w:rFonts w:ascii="Times New Roman" w:eastAsia="Calibri" w:hAnsi="Times New Roman" w:cs="Times New Roman"/>
                <w:lang w:eastAsia="en-US"/>
              </w:rPr>
              <w:t>4. Массовая концентрация уксусной кислоты, г/дм3</w:t>
            </w:r>
          </w:p>
        </w:tc>
        <w:tc>
          <w:tcPr>
            <w:tcW w:w="1842" w:type="dxa"/>
            <w:tcBorders>
              <w:top w:val="single" w:sz="4" w:space="0" w:color="auto"/>
              <w:left w:val="single" w:sz="4" w:space="0" w:color="auto"/>
              <w:bottom w:val="single" w:sz="4" w:space="0" w:color="auto"/>
              <w:right w:val="single" w:sz="4" w:space="0" w:color="auto"/>
            </w:tcBorders>
          </w:tcPr>
          <w:p w14:paraId="5A0A46F4"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5750D6D5" w14:textId="77777777" w:rsidR="008002AB" w:rsidRPr="00D0212B" w:rsidRDefault="008002AB" w:rsidP="008002AB">
            <w:pPr>
              <w:widowControl w:val="0"/>
              <w:jc w:val="center"/>
              <w:rPr>
                <w:rFonts w:ascii="Times New Roman" w:eastAsia="Calibri" w:hAnsi="Times New Roman" w:cs="Times New Roman"/>
                <w:vertAlign w:val="superscript"/>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534E7B33"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4D93ADB" w14:textId="77777777" w:rsidR="008002AB" w:rsidRPr="00D0212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CB3A98B"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37C0600" w14:textId="77777777" w:rsidR="008002AB" w:rsidRPr="00D0212B" w:rsidRDefault="008002AB" w:rsidP="008002AB">
            <w:pPr>
              <w:widowControl w:val="0"/>
              <w:rPr>
                <w:rFonts w:ascii="Times New Roman" w:eastAsia="SimSun" w:hAnsi="Times New Roman" w:cs="Times New Roman"/>
                <w:lang w:eastAsia="hi-IN" w:bidi="hi-IN"/>
              </w:rPr>
            </w:pPr>
          </w:p>
        </w:tc>
      </w:tr>
      <w:tr w:rsidR="008002AB" w:rsidRPr="00D0212B" w14:paraId="341DE1A5" w14:textId="77777777" w:rsidTr="00EB404A">
        <w:trPr>
          <w:trHeight w:val="309"/>
        </w:trPr>
        <w:tc>
          <w:tcPr>
            <w:tcW w:w="426" w:type="dxa"/>
            <w:vMerge/>
            <w:tcBorders>
              <w:left w:val="single" w:sz="4" w:space="0" w:color="auto"/>
              <w:right w:val="single" w:sz="4" w:space="0" w:color="auto"/>
            </w:tcBorders>
          </w:tcPr>
          <w:p w14:paraId="4ABA98DC" w14:textId="77777777" w:rsidR="008002AB" w:rsidRPr="00D0212B" w:rsidRDefault="008002AB" w:rsidP="008002AB">
            <w:pPr>
              <w:widowControl w:val="0"/>
              <w:rPr>
                <w:rFonts w:ascii="Times New Roman" w:eastAsia="SimSun" w:hAnsi="Times New Roman" w:cs="Times New Roman"/>
                <w:lang w:eastAsia="hi-IN" w:bidi="hi-IN"/>
              </w:rPr>
            </w:pPr>
          </w:p>
        </w:tc>
        <w:tc>
          <w:tcPr>
            <w:tcW w:w="1984" w:type="dxa"/>
            <w:vMerge/>
            <w:tcBorders>
              <w:left w:val="single" w:sz="4" w:space="0" w:color="auto"/>
              <w:right w:val="single" w:sz="4" w:space="0" w:color="auto"/>
            </w:tcBorders>
          </w:tcPr>
          <w:p w14:paraId="7387082F" w14:textId="77777777" w:rsidR="008002AB" w:rsidRPr="00D0212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1E51F23B" w14:textId="20941D3A" w:rsidR="008002AB" w:rsidRPr="00D0212B" w:rsidRDefault="008002AB" w:rsidP="00B56D30">
            <w:pPr>
              <w:rPr>
                <w:rFonts w:ascii="Times New Roman" w:eastAsia="Calibri" w:hAnsi="Times New Roman" w:cs="Times New Roman"/>
                <w:lang w:eastAsia="en-US"/>
              </w:rPr>
            </w:pPr>
            <w:r w:rsidRPr="00D0212B">
              <w:rPr>
                <w:rFonts w:ascii="Times New Roman" w:eastAsia="Calibri" w:hAnsi="Times New Roman" w:cs="Times New Roman"/>
                <w:lang w:eastAsia="en-US"/>
              </w:rPr>
              <w:t>5. Массовая концентрация нелетучего остатка, г/дм3</w:t>
            </w:r>
          </w:p>
        </w:tc>
        <w:tc>
          <w:tcPr>
            <w:tcW w:w="1842" w:type="dxa"/>
            <w:tcBorders>
              <w:top w:val="single" w:sz="4" w:space="0" w:color="auto"/>
              <w:left w:val="single" w:sz="4" w:space="0" w:color="auto"/>
              <w:bottom w:val="single" w:sz="4" w:space="0" w:color="auto"/>
              <w:right w:val="single" w:sz="4" w:space="0" w:color="auto"/>
            </w:tcBorders>
          </w:tcPr>
          <w:p w14:paraId="48C67E5A" w14:textId="77777777" w:rsidR="008002AB" w:rsidRPr="00D0212B" w:rsidRDefault="008002AB" w:rsidP="008002AB">
            <w:pPr>
              <w:pBdr>
                <w:bottom w:val="single" w:sz="12" w:space="1" w:color="auto"/>
              </w:pBdr>
              <w:jc w:val="center"/>
              <w:rPr>
                <w:rFonts w:ascii="Times New Roman" w:eastAsia="Calibri" w:hAnsi="Times New Roman" w:cs="Times New Roman"/>
                <w:lang w:eastAsia="en-US"/>
              </w:rPr>
            </w:pPr>
          </w:p>
          <w:p w14:paraId="01EA1007" w14:textId="77777777" w:rsidR="008002AB" w:rsidRPr="00D0212B" w:rsidRDefault="008002AB" w:rsidP="008002AB">
            <w:pPr>
              <w:widowControl w:val="0"/>
              <w:jc w:val="center"/>
              <w:rPr>
                <w:rFonts w:ascii="Times New Roman" w:eastAsia="Calibri" w:hAnsi="Times New Roman" w:cs="Times New Roman"/>
                <w:vertAlign w:val="superscript"/>
                <w:lang w:eastAsia="en-US"/>
              </w:rPr>
            </w:pPr>
            <w:r w:rsidRPr="00D0212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B757B0B" w14:textId="77777777" w:rsidR="008002AB" w:rsidRPr="00D0212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34FE05B4" w14:textId="77777777" w:rsidR="008002AB" w:rsidRPr="00D0212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02D9769" w14:textId="77777777" w:rsidR="008002AB" w:rsidRPr="00D0212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4016573F" w14:textId="77777777" w:rsidR="008002AB" w:rsidRPr="00D0212B" w:rsidRDefault="008002AB" w:rsidP="008002AB">
            <w:pPr>
              <w:widowControl w:val="0"/>
              <w:rPr>
                <w:rFonts w:ascii="Times New Roman" w:eastAsia="SimSun" w:hAnsi="Times New Roman" w:cs="Times New Roman"/>
                <w:lang w:eastAsia="hi-IN" w:bidi="hi-IN"/>
              </w:rPr>
            </w:pPr>
          </w:p>
        </w:tc>
      </w:tr>
    </w:tbl>
    <w:p w14:paraId="2606885F" w14:textId="2452291A"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производителя), (указать значение)</w:t>
      </w:r>
    </w:p>
    <w:p w14:paraId="1548B5B8" w14:textId="77777777" w:rsidR="000D118B" w:rsidRDefault="000D118B" w:rsidP="000D118B">
      <w:pPr>
        <w:tabs>
          <w:tab w:val="left" w:pos="0"/>
          <w:tab w:val="left" w:pos="1418"/>
          <w:tab w:val="left" w:pos="2127"/>
          <w:tab w:val="left" w:pos="4222"/>
          <w:tab w:val="left" w:pos="6372"/>
          <w:tab w:val="left" w:pos="7080"/>
          <w:tab w:val="left" w:pos="7788"/>
          <w:tab w:val="left" w:pos="8496"/>
          <w:tab w:val="left" w:pos="9204"/>
          <w:tab w:val="left" w:pos="9912"/>
        </w:tabs>
        <w:spacing w:after="160"/>
        <w:jc w:val="both"/>
        <w:rPr>
          <w:rFonts w:ascii="Times New Roman" w:eastAsia="Calibri" w:hAnsi="Times New Roman" w:cs="Times New Roman"/>
          <w:sz w:val="24"/>
          <w:szCs w:val="24"/>
          <w:shd w:val="clear" w:color="auto" w:fill="FFFFFF"/>
          <w:lang w:eastAsia="en-US"/>
        </w:rPr>
      </w:pPr>
    </w:p>
    <w:p w14:paraId="5B37D49E" w14:textId="58DDA062" w:rsidR="00F23B29" w:rsidRPr="000D118B" w:rsidRDefault="000D118B" w:rsidP="00F23B29">
      <w:pPr>
        <w:tabs>
          <w:tab w:val="left" w:pos="0"/>
          <w:tab w:val="left" w:pos="1418"/>
          <w:tab w:val="left" w:pos="2127"/>
          <w:tab w:val="left" w:pos="4222"/>
          <w:tab w:val="left" w:pos="6372"/>
          <w:tab w:val="left" w:pos="7080"/>
          <w:tab w:val="left" w:pos="7788"/>
          <w:tab w:val="left" w:pos="8496"/>
          <w:tab w:val="left" w:pos="9204"/>
          <w:tab w:val="left" w:pos="9912"/>
        </w:tabs>
        <w:spacing w:after="160"/>
        <w:jc w:val="both"/>
        <w:rPr>
          <w:rFonts w:ascii="Times New Roman" w:eastAsia="Calibri" w:hAnsi="Times New Roman" w:cs="Times New Roman"/>
          <w:sz w:val="24"/>
          <w:szCs w:val="24"/>
          <w:shd w:val="clear" w:color="auto" w:fill="FFFFFF"/>
          <w:lang w:eastAsia="en-US"/>
        </w:rPr>
      </w:pPr>
      <w:r w:rsidRPr="00F23B29">
        <w:rPr>
          <w:rFonts w:ascii="Times New Roman" w:eastAsia="Calibri" w:hAnsi="Times New Roman" w:cs="Times New Roman"/>
          <w:b/>
          <w:sz w:val="24"/>
          <w:szCs w:val="24"/>
          <w:highlight w:val="yellow"/>
          <w:shd w:val="clear" w:color="auto" w:fill="FFFFFF"/>
          <w:lang w:eastAsia="en-US"/>
        </w:rPr>
        <w:t>*</w:t>
      </w:r>
      <w:r w:rsidRPr="00F23B29">
        <w:rPr>
          <w:rFonts w:ascii="Times New Roman" w:eastAsia="Calibri" w:hAnsi="Times New Roman" w:cs="Times New Roman"/>
          <w:sz w:val="24"/>
          <w:szCs w:val="24"/>
          <w:highlight w:val="yellow"/>
          <w:shd w:val="clear" w:color="auto" w:fill="FFFFFF"/>
          <w:lang w:eastAsia="en-US"/>
        </w:rPr>
        <w:t xml:space="preserve">Заполняется участником согласно </w:t>
      </w:r>
      <w:proofErr w:type="gramStart"/>
      <w:r w:rsidRPr="00F23B29">
        <w:rPr>
          <w:rFonts w:ascii="Times New Roman" w:eastAsia="Calibri" w:hAnsi="Times New Roman" w:cs="Times New Roman"/>
          <w:sz w:val="24"/>
          <w:szCs w:val="24"/>
          <w:highlight w:val="yellow"/>
          <w:shd w:val="clear" w:color="auto" w:fill="FFFFFF"/>
          <w:lang w:eastAsia="en-US"/>
        </w:rPr>
        <w:t>сертификату качества</w:t>
      </w:r>
      <w:proofErr w:type="gramEnd"/>
      <w:r w:rsidRPr="00F23B29">
        <w:rPr>
          <w:rFonts w:ascii="Times New Roman" w:eastAsia="Calibri" w:hAnsi="Times New Roman" w:cs="Times New Roman"/>
          <w:sz w:val="24"/>
          <w:szCs w:val="24"/>
          <w:highlight w:val="yellow"/>
          <w:shd w:val="clear" w:color="auto" w:fill="FFFFFF"/>
          <w:lang w:eastAsia="en-US"/>
        </w:rPr>
        <w:t xml:space="preserve"> </w:t>
      </w:r>
      <w:r w:rsidR="00F23B29" w:rsidRPr="00F23B29">
        <w:rPr>
          <w:rFonts w:ascii="Times New Roman" w:eastAsia="Calibri" w:hAnsi="Times New Roman" w:cs="Times New Roman"/>
          <w:sz w:val="24"/>
          <w:szCs w:val="24"/>
          <w:highlight w:val="yellow"/>
          <w:shd w:val="clear" w:color="auto" w:fill="FFFFFF"/>
          <w:lang w:eastAsia="en-US"/>
        </w:rPr>
        <w:t>на поставляемый Товар.</w:t>
      </w:r>
    </w:p>
    <w:p w14:paraId="0A9FE439" w14:textId="77777777"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________</w:t>
      </w:r>
      <w:proofErr w:type="gramStart"/>
      <w:r w:rsidRPr="008002AB">
        <w:rPr>
          <w:rFonts w:ascii="Times New Roman" w:hAnsi="Times New Roman" w:cs="Times New Roman"/>
          <w:sz w:val="22"/>
          <w:szCs w:val="22"/>
        </w:rPr>
        <w:t>_(</w:t>
      </w:r>
      <w:proofErr w:type="gramEnd"/>
      <w:r w:rsidRPr="008002AB">
        <w:rPr>
          <w:rFonts w:ascii="Times New Roman" w:hAnsi="Times New Roman" w:cs="Times New Roman"/>
          <w:sz w:val="22"/>
          <w:szCs w:val="22"/>
        </w:rPr>
        <w:t xml:space="preserve">____________), в том числе НДС ______________________ </w:t>
      </w:r>
    </w:p>
    <w:p w14:paraId="3303061F"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(указать сумму цифрами и прописью)</w:t>
      </w:r>
      <w:r w:rsidRPr="008002AB">
        <w:rPr>
          <w:rFonts w:ascii="Times New Roman" w:hAnsi="Times New Roman" w:cs="Times New Roman"/>
          <w:sz w:val="22"/>
          <w:szCs w:val="22"/>
          <w:vertAlign w:val="superscript"/>
        </w:rPr>
        <w:tab/>
        <w:t xml:space="preserve">                 </w:t>
      </w:r>
      <w:proofErr w:type="gramStart"/>
      <w:r w:rsidRPr="008002AB">
        <w:rPr>
          <w:rFonts w:ascii="Times New Roman" w:hAnsi="Times New Roman" w:cs="Times New Roman"/>
          <w:sz w:val="22"/>
          <w:szCs w:val="22"/>
          <w:vertAlign w:val="superscript"/>
        </w:rPr>
        <w:t xml:space="preserve">   (</w:t>
      </w:r>
      <w:proofErr w:type="gramEnd"/>
      <w:r w:rsidRPr="008002AB">
        <w:rPr>
          <w:rFonts w:ascii="Times New Roman" w:hAnsi="Times New Roman" w:cs="Times New Roman"/>
          <w:sz w:val="22"/>
          <w:szCs w:val="22"/>
          <w:vertAlign w:val="superscript"/>
        </w:rPr>
        <w:t>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972EE61" w14:textId="77777777" w:rsidR="008002AB" w:rsidRPr="008002AB" w:rsidRDefault="008002AB" w:rsidP="008002AB">
      <w:pPr>
        <w:spacing w:after="200"/>
        <w:contextualSpacing/>
        <w:jc w:val="both"/>
        <w:rPr>
          <w:rFonts w:ascii="Times New Roman" w:eastAsia="Calibri" w:hAnsi="Times New Roman" w:cs="Times New Roman"/>
          <w:b/>
          <w:snapToGrid w:val="0"/>
          <w:sz w:val="22"/>
          <w:szCs w:val="22"/>
          <w:u w:val="single"/>
          <w:lang w:eastAsia="en-US"/>
        </w:rPr>
      </w:pPr>
      <w:r w:rsidRPr="008002AB">
        <w:rPr>
          <w:rFonts w:ascii="Times New Roman" w:eastAsia="Calibri" w:hAnsi="Times New Roman" w:cs="Times New Roman"/>
          <w:b/>
          <w:snapToGrid w:val="0"/>
          <w:sz w:val="22"/>
          <w:szCs w:val="22"/>
          <w:u w:val="single"/>
          <w:lang w:eastAsia="en-US"/>
        </w:rPr>
        <w:t>Поставка товара осуществляется на следующих условиях:</w:t>
      </w:r>
    </w:p>
    <w:p w14:paraId="592FDDDF"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1C5F9DAA" w14:textId="77777777" w:rsidR="008002AB" w:rsidRPr="00593A28" w:rsidRDefault="008002AB" w:rsidP="008002AB">
      <w:pPr>
        <w:contextualSpacing/>
        <w:jc w:val="both"/>
        <w:rPr>
          <w:rFonts w:ascii="Times New Roman" w:eastAsia="Calibri" w:hAnsi="Times New Roman" w:cs="Times New Roman"/>
          <w:snapToGrid w:val="0"/>
          <w:sz w:val="22"/>
          <w:szCs w:val="22"/>
          <w:u w:val="single"/>
          <w:lang w:eastAsia="en-US"/>
        </w:rPr>
      </w:pPr>
      <w:r w:rsidRPr="00593A28">
        <w:rPr>
          <w:rFonts w:ascii="Times New Roman" w:eastAsia="Calibri" w:hAnsi="Times New Roman" w:cs="Times New Roman"/>
          <w:snapToGrid w:val="0"/>
          <w:sz w:val="22"/>
          <w:szCs w:val="22"/>
          <w:u w:val="single"/>
          <w:lang w:eastAsia="en-US"/>
        </w:rPr>
        <w:t>Срок и условия поставки Товара</w:t>
      </w:r>
      <w:r w:rsidRPr="00593A28">
        <w:rPr>
          <w:rFonts w:ascii="Calibri" w:eastAsia="Calibri" w:hAnsi="Calibri" w:cs="Times New Roman"/>
          <w:snapToGrid w:val="0"/>
          <w:sz w:val="22"/>
          <w:szCs w:val="22"/>
          <w:u w:val="single"/>
          <w:vertAlign w:val="superscript"/>
          <w:lang w:eastAsia="en-US"/>
        </w:rPr>
        <w:footnoteReference w:id="3"/>
      </w:r>
      <w:r w:rsidRPr="00593A28">
        <w:rPr>
          <w:rFonts w:ascii="Times New Roman" w:eastAsia="Calibri" w:hAnsi="Times New Roman" w:cs="Times New Roman"/>
          <w:snapToGrid w:val="0"/>
          <w:sz w:val="22"/>
          <w:szCs w:val="22"/>
          <w:u w:val="single"/>
          <w:lang w:eastAsia="en-US"/>
        </w:rPr>
        <w:t xml:space="preserve">: </w:t>
      </w:r>
    </w:p>
    <w:p w14:paraId="1B303A95" w14:textId="3EC208A1" w:rsidR="008002AB" w:rsidRPr="00593A28" w:rsidRDefault="008002AB" w:rsidP="008002AB">
      <w:pPr>
        <w:ind w:firstLine="426"/>
        <w:contextualSpacing/>
        <w:jc w:val="both"/>
        <w:rPr>
          <w:rFonts w:ascii="Times New Roman" w:eastAsia="Calibri" w:hAnsi="Times New Roman" w:cs="Times New Roman"/>
          <w:snapToGrid w:val="0"/>
          <w:sz w:val="22"/>
          <w:szCs w:val="22"/>
          <w:lang w:eastAsia="en-US"/>
        </w:rPr>
      </w:pPr>
      <w:r w:rsidRPr="00593A28">
        <w:rPr>
          <w:rFonts w:ascii="Times New Roman" w:eastAsia="Calibri" w:hAnsi="Times New Roman" w:cs="Times New Roman"/>
          <w:snapToGrid w:val="0"/>
          <w:sz w:val="22"/>
          <w:szCs w:val="22"/>
          <w:lang w:eastAsia="en-US"/>
        </w:rPr>
        <w:t>- поставка партии Товара осуществляется в течение 10 (Десяти) календарных дней с момента получения за</w:t>
      </w:r>
      <w:r w:rsidR="009F2DB0" w:rsidRPr="00593A28">
        <w:rPr>
          <w:rFonts w:ascii="Times New Roman" w:eastAsia="Calibri" w:hAnsi="Times New Roman" w:cs="Times New Roman"/>
          <w:snapToGrid w:val="0"/>
          <w:sz w:val="22"/>
          <w:szCs w:val="22"/>
          <w:lang w:eastAsia="en-US"/>
        </w:rPr>
        <w:t>явки Заказчика на партию товара;</w:t>
      </w:r>
    </w:p>
    <w:p w14:paraId="2FB339E6" w14:textId="58CA579D" w:rsidR="009F2DB0" w:rsidRPr="00593A28" w:rsidRDefault="008002AB" w:rsidP="009F2DB0">
      <w:pPr>
        <w:tabs>
          <w:tab w:val="left" w:pos="426"/>
        </w:tabs>
        <w:jc w:val="both"/>
        <w:rPr>
          <w:rFonts w:ascii="Times New Roman" w:hAnsi="Times New Roman" w:cs="Times New Roman"/>
          <w:bCs/>
          <w:iCs/>
          <w:sz w:val="22"/>
          <w:szCs w:val="22"/>
        </w:rPr>
      </w:pPr>
      <w:r w:rsidRPr="00593A28">
        <w:rPr>
          <w:rFonts w:ascii="Times New Roman" w:eastAsia="Calibri" w:hAnsi="Times New Roman" w:cs="Times New Roman"/>
          <w:snapToGrid w:val="0"/>
          <w:sz w:val="22"/>
          <w:szCs w:val="22"/>
          <w:lang w:eastAsia="en-US"/>
        </w:rPr>
        <w:tab/>
        <w:t xml:space="preserve">- </w:t>
      </w:r>
      <w:r w:rsidR="009F2DB0" w:rsidRPr="00593A28">
        <w:rPr>
          <w:rFonts w:ascii="Times New Roman" w:hAnsi="Times New Roman" w:cs="Times New Roman"/>
          <w:bCs/>
          <w:iCs/>
          <w:sz w:val="22"/>
          <w:szCs w:val="22"/>
        </w:rPr>
        <w:t>поставка Товара осуществляе</w:t>
      </w:r>
      <w:r w:rsidR="0030662C" w:rsidRPr="00593A28">
        <w:rPr>
          <w:rFonts w:ascii="Times New Roman" w:hAnsi="Times New Roman" w:cs="Times New Roman"/>
          <w:bCs/>
          <w:iCs/>
          <w:sz w:val="22"/>
          <w:szCs w:val="22"/>
        </w:rPr>
        <w:t>тся партиями ориентировочно по 4</w:t>
      </w:r>
      <w:r w:rsidR="009F2DB0" w:rsidRPr="00593A28">
        <w:rPr>
          <w:rFonts w:ascii="Times New Roman" w:hAnsi="Times New Roman" w:cs="Times New Roman"/>
          <w:bCs/>
          <w:iCs/>
          <w:sz w:val="22"/>
          <w:szCs w:val="22"/>
        </w:rPr>
        <w:t>500 кг, в канистрах п/э объемом 20- 30 л. Количество партий ориентировочно – 12;</w:t>
      </w:r>
    </w:p>
    <w:p w14:paraId="65716BA4" w14:textId="09C0FB3C" w:rsidR="008002AB" w:rsidRPr="00593A28" w:rsidRDefault="008002AB" w:rsidP="009F2DB0">
      <w:pPr>
        <w:tabs>
          <w:tab w:val="left" w:pos="426"/>
        </w:tabs>
        <w:ind w:firstLine="426"/>
        <w:jc w:val="both"/>
        <w:rPr>
          <w:rFonts w:ascii="Times New Roman" w:eastAsia="Calibri" w:hAnsi="Times New Roman" w:cs="Times New Roman"/>
          <w:snapToGrid w:val="0"/>
          <w:sz w:val="22"/>
          <w:szCs w:val="22"/>
          <w:u w:val="single"/>
          <w:lang w:eastAsia="en-US"/>
        </w:rPr>
      </w:pPr>
      <w:r w:rsidRPr="00593A28">
        <w:rPr>
          <w:rFonts w:ascii="Times New Roman" w:eastAsia="Calibri" w:hAnsi="Times New Roman" w:cs="Times New Roman"/>
          <w:snapToGrid w:val="0"/>
          <w:sz w:val="22"/>
          <w:szCs w:val="22"/>
          <w:lang w:eastAsia="en-US"/>
        </w:rPr>
        <w:t>- поставка Товара осуществляется партиями, согласно конкретным заявкам Заказчика по возникновению потребности. Доставка Товара осуществляется силами и средствами Поставщика до склада Заказчика.</w:t>
      </w:r>
    </w:p>
    <w:p w14:paraId="4B3B5688" w14:textId="77777777" w:rsidR="008002AB" w:rsidRPr="00593A28"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7E0DE79B" w14:textId="41D28ED2" w:rsidR="00593A28" w:rsidRDefault="008002AB" w:rsidP="008002AB">
      <w:pPr>
        <w:spacing w:after="200"/>
        <w:contextualSpacing/>
        <w:jc w:val="both"/>
        <w:rPr>
          <w:rFonts w:ascii="Times New Roman" w:hAnsi="Times New Roman" w:cs="Times New Roman"/>
          <w:sz w:val="22"/>
          <w:szCs w:val="22"/>
        </w:rPr>
      </w:pPr>
      <w:r w:rsidRPr="00593A28">
        <w:rPr>
          <w:rFonts w:ascii="Times New Roman" w:eastAsia="Calibri" w:hAnsi="Times New Roman" w:cs="Times New Roman"/>
          <w:snapToGrid w:val="0"/>
          <w:sz w:val="22"/>
          <w:szCs w:val="22"/>
          <w:u w:val="single"/>
          <w:lang w:eastAsia="en-US"/>
        </w:rPr>
        <w:t xml:space="preserve">Гарантийный срок хранения Товара: </w:t>
      </w:r>
      <w:r w:rsidRPr="00593A28">
        <w:rPr>
          <w:rFonts w:ascii="Times New Roman" w:hAnsi="Times New Roman" w:cs="Times New Roman"/>
          <w:bCs/>
          <w:iCs/>
          <w:sz w:val="22"/>
          <w:szCs w:val="22"/>
        </w:rPr>
        <w:t>_________</w:t>
      </w:r>
      <w:r w:rsidR="009F2DB0" w:rsidRPr="00593A28">
        <w:rPr>
          <w:rFonts w:ascii="Times New Roman" w:hAnsi="Times New Roman" w:cs="Times New Roman"/>
          <w:bCs/>
          <w:iCs/>
          <w:sz w:val="22"/>
          <w:szCs w:val="22"/>
        </w:rPr>
        <w:t>_______</w:t>
      </w:r>
      <w:r w:rsidRPr="00593A28">
        <w:rPr>
          <w:rFonts w:ascii="Times New Roman" w:hAnsi="Times New Roman" w:cs="Times New Roman"/>
          <w:bCs/>
          <w:iCs/>
          <w:sz w:val="22"/>
          <w:szCs w:val="22"/>
        </w:rPr>
        <w:t xml:space="preserve"> месяцев со дня изготовления.</w:t>
      </w:r>
      <w:r w:rsidRPr="00593A28">
        <w:rPr>
          <w:rFonts w:ascii="Times New Roman" w:hAnsi="Times New Roman" w:cs="Times New Roman"/>
          <w:sz w:val="22"/>
          <w:szCs w:val="22"/>
        </w:rPr>
        <w:t xml:space="preserve"> </w:t>
      </w:r>
    </w:p>
    <w:p w14:paraId="5F789D10" w14:textId="5A38488D" w:rsidR="008002AB" w:rsidRPr="00593A28" w:rsidRDefault="008002AB" w:rsidP="00593A28">
      <w:pPr>
        <w:spacing w:after="200"/>
        <w:contextualSpacing/>
        <w:jc w:val="both"/>
        <w:rPr>
          <w:rFonts w:ascii="Times New Roman" w:eastAsia="Calibri" w:hAnsi="Times New Roman" w:cs="Times New Roman"/>
          <w:snapToGrid w:val="0"/>
          <w:sz w:val="22"/>
          <w:szCs w:val="22"/>
          <w:u w:val="single"/>
          <w:lang w:eastAsia="en-US"/>
        </w:rPr>
      </w:pPr>
      <w:r w:rsidRPr="00593A28">
        <w:rPr>
          <w:rFonts w:ascii="Times New Roman" w:hAnsi="Times New Roman" w:cs="Times New Roman"/>
          <w:sz w:val="22"/>
          <w:szCs w:val="22"/>
        </w:rPr>
        <w:t>Товар должен поставляться с не менее, чем 80 % запасом срока годности.</w:t>
      </w:r>
    </w:p>
    <w:p w14:paraId="312E51F2" w14:textId="77777777" w:rsidR="008002AB" w:rsidRPr="00593A28" w:rsidRDefault="008002AB" w:rsidP="008002AB">
      <w:pPr>
        <w:tabs>
          <w:tab w:val="left" w:pos="851"/>
          <w:tab w:val="left" w:pos="1134"/>
        </w:tabs>
        <w:rPr>
          <w:rFonts w:ascii="Times New Roman" w:hAnsi="Times New Roman" w:cs="Times New Roman"/>
          <w:bCs/>
          <w:iCs/>
          <w:sz w:val="22"/>
          <w:szCs w:val="22"/>
        </w:rPr>
      </w:pPr>
    </w:p>
    <w:p w14:paraId="590A704D" w14:textId="2CA121CC" w:rsidR="008002AB" w:rsidRPr="00593A28" w:rsidRDefault="008002AB" w:rsidP="008002AB">
      <w:pPr>
        <w:tabs>
          <w:tab w:val="num" w:pos="0"/>
        </w:tabs>
        <w:jc w:val="both"/>
        <w:rPr>
          <w:rFonts w:ascii="Times New Roman" w:hAnsi="Times New Roman" w:cs="Times New Roman"/>
          <w:sz w:val="22"/>
          <w:szCs w:val="22"/>
        </w:rPr>
      </w:pPr>
      <w:r w:rsidRPr="00593A28">
        <w:rPr>
          <w:rFonts w:ascii="Times New Roman" w:hAnsi="Times New Roman" w:cs="Times New Roman"/>
          <w:sz w:val="22"/>
          <w:szCs w:val="22"/>
          <w:u w:val="single"/>
        </w:rPr>
        <w:t>Условия оплаты</w:t>
      </w:r>
      <w:r w:rsidRPr="00593A28">
        <w:rPr>
          <w:rFonts w:ascii="Times New Roman" w:hAnsi="Times New Roman" w:cs="Times New Roman"/>
          <w:sz w:val="22"/>
          <w:szCs w:val="22"/>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7941EB43" w14:textId="2E63EE41" w:rsidR="00EA430B" w:rsidRPr="00593A28" w:rsidRDefault="00EA430B" w:rsidP="00572702">
      <w:pPr>
        <w:tabs>
          <w:tab w:val="num" w:pos="0"/>
        </w:tabs>
        <w:jc w:val="both"/>
        <w:rPr>
          <w:rFonts w:ascii="Times New Roman" w:hAnsi="Times New Roman" w:cs="Times New Roman"/>
          <w:sz w:val="22"/>
          <w:szCs w:val="22"/>
        </w:rPr>
      </w:pPr>
    </w:p>
    <w:p w14:paraId="2566A058" w14:textId="272398D8" w:rsidR="005043E5" w:rsidRPr="00593A28" w:rsidRDefault="00324F62">
      <w:pPr>
        <w:tabs>
          <w:tab w:val="left" w:pos="0"/>
        </w:tabs>
        <w:snapToGrid w:val="0"/>
        <w:jc w:val="both"/>
        <w:rPr>
          <w:rFonts w:ascii="Times New Roman" w:hAnsi="Times New Roman" w:cs="Times New Roman"/>
          <w:sz w:val="22"/>
          <w:szCs w:val="22"/>
        </w:rPr>
      </w:pPr>
      <w:r w:rsidRPr="00593A28">
        <w:rPr>
          <w:rFonts w:ascii="Times New Roman" w:hAnsi="Times New Roman" w:cs="Times New Roman"/>
          <w:sz w:val="22"/>
          <w:szCs w:val="22"/>
        </w:rPr>
        <w:t>Срок действия настоящего коммерческ</w:t>
      </w:r>
      <w:r w:rsidR="00B24FF7" w:rsidRPr="00593A28">
        <w:rPr>
          <w:rFonts w:ascii="Times New Roman" w:hAnsi="Times New Roman" w:cs="Times New Roman"/>
          <w:sz w:val="22"/>
          <w:szCs w:val="22"/>
        </w:rPr>
        <w:t>ого предложения: __________________</w:t>
      </w:r>
      <w:r w:rsidR="00CB253A" w:rsidRPr="00593A28">
        <w:rPr>
          <w:rFonts w:ascii="Times New Roman" w:hAnsi="Times New Roman" w:cs="Times New Roman"/>
          <w:sz w:val="22"/>
          <w:szCs w:val="22"/>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00859AD8" w14:textId="11EEDF52" w:rsidR="002F4E10" w:rsidRPr="002D190D" w:rsidRDefault="00D0212B" w:rsidP="002F4E10">
      <w:pPr>
        <w:rPr>
          <w:rFonts w:ascii="Times New Roman" w:hAnsi="Times New Roman" w:cs="Times New Roman"/>
          <w:sz w:val="24"/>
          <w:szCs w:val="24"/>
        </w:rPr>
      </w:pPr>
      <w:r>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2850710"/>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2FE9CEE9"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E4BE8">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593A28" w:rsidRPr="004737A8" w14:paraId="2EADF72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4896" w14:textId="0B7F5A1E"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C68C7" w14:textId="48B9C1CE" w:rsidR="00593A28" w:rsidRPr="004737A8" w:rsidRDefault="00593A28" w:rsidP="00593A28">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5C4E"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FB0F98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360A414"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1D83616B"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43D0AA8"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4CE9F2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55BB61DA" w:rsidR="00593A28" w:rsidRPr="004737A8" w:rsidRDefault="00593A28" w:rsidP="00593A28">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93A28" w:rsidRPr="004737A8" w:rsidRDefault="00593A28" w:rsidP="00593A28">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5CF3DB17" w:rsidR="005043E5" w:rsidRDefault="00324F62" w:rsidP="00B029B4">
      <w:pPr>
        <w:pStyle w:val="1"/>
        <w:jc w:val="right"/>
        <w:rPr>
          <w:rFonts w:ascii="Times New Roman" w:hAnsi="Times New Roman" w:cs="Times New Roman"/>
          <w:b/>
          <w:color w:val="auto"/>
          <w:sz w:val="24"/>
          <w:szCs w:val="24"/>
        </w:rPr>
      </w:pPr>
      <w:bookmarkStart w:id="25" w:name="_Toc112850711"/>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02F03025" w14:textId="77777777" w:rsidR="00822AAB" w:rsidRPr="00822AAB" w:rsidRDefault="00822AAB" w:rsidP="00822AAB">
      <w:pPr>
        <w:snapToGrid w:val="0"/>
        <w:ind w:left="567" w:firstLine="567"/>
        <w:contextualSpacing/>
        <w:jc w:val="both"/>
        <w:rPr>
          <w:rFonts w:ascii="Times New Roman" w:hAnsi="Times New Roman"/>
          <w:b/>
          <w:color w:val="000000"/>
          <w:sz w:val="22"/>
        </w:rPr>
      </w:pPr>
    </w:p>
    <w:tbl>
      <w:tblPr>
        <w:tblW w:w="10343" w:type="dxa"/>
        <w:tblLayout w:type="fixed"/>
        <w:tblLook w:val="04A0" w:firstRow="1" w:lastRow="0" w:firstColumn="1" w:lastColumn="0" w:noHBand="0" w:noVBand="1"/>
      </w:tblPr>
      <w:tblGrid>
        <w:gridCol w:w="10343"/>
      </w:tblGrid>
      <w:tr w:rsidR="00822AAB" w:rsidRPr="00822AAB" w14:paraId="1A5A6468" w14:textId="77777777" w:rsidTr="001D6C81">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73BE5A" w14:textId="77777777" w:rsidR="00822AAB" w:rsidRPr="00822AAB" w:rsidRDefault="00822AAB" w:rsidP="00822AAB">
            <w:pPr>
              <w:widowControl w:val="0"/>
              <w:snapToGrid w:val="0"/>
              <w:spacing w:before="120" w:after="120" w:line="288" w:lineRule="auto"/>
              <w:ind w:left="567" w:firstLine="567"/>
              <w:rPr>
                <w:rFonts w:ascii="Times New Roman" w:eastAsia="Calibri" w:hAnsi="Times New Roman"/>
                <w:sz w:val="24"/>
                <w:szCs w:val="24"/>
              </w:rPr>
            </w:pPr>
            <w:r w:rsidRPr="00822AAB">
              <w:rPr>
                <w:rFonts w:ascii="Times New Roman" w:eastAsia="Calibri" w:hAnsi="Times New Roman"/>
                <w:noProof/>
                <w:sz w:val="24"/>
                <w:szCs w:val="24"/>
              </w:rPr>
              <w:drawing>
                <wp:anchor distT="0" distB="0" distL="0" distR="0" simplePos="0" relativeHeight="251659264" behindDoc="0" locked="0" layoutInCell="1" allowOverlap="1" wp14:anchorId="49EA28A3" wp14:editId="3725D9C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822AAB" w:rsidRPr="00822AAB" w14:paraId="32A34042" w14:textId="77777777" w:rsidTr="001D6C81">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8CAAEDE" w14:textId="77777777" w:rsidR="00822AAB" w:rsidRPr="00822AAB" w:rsidRDefault="00822AAB" w:rsidP="00822AAB">
            <w:pPr>
              <w:widowControl w:val="0"/>
              <w:snapToGrid w:val="0"/>
              <w:spacing w:before="120" w:after="120" w:line="288" w:lineRule="auto"/>
              <w:ind w:left="567" w:firstLine="567"/>
              <w:jc w:val="center"/>
              <w:rPr>
                <w:rFonts w:ascii="Times New Roman" w:eastAsia="Calibri" w:hAnsi="Times New Roman"/>
                <w:sz w:val="24"/>
                <w:szCs w:val="24"/>
              </w:rPr>
            </w:pPr>
            <w:r w:rsidRPr="00822AAB">
              <w:rPr>
                <w:rFonts w:ascii="Times New Roman" w:hAnsi="Times New Roman"/>
                <w:b/>
                <w:sz w:val="24"/>
                <w:szCs w:val="24"/>
              </w:rPr>
              <w:t>ПАМЯТКА О ЕДИНОЙ ГОРЯЧЕЙ ЛИНИИ</w:t>
            </w:r>
          </w:p>
        </w:tc>
      </w:tr>
      <w:tr w:rsidR="00822AAB" w:rsidRPr="00822AAB" w14:paraId="6FA6B74F" w14:textId="77777777" w:rsidTr="001D6C81">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E4F400" w14:textId="77777777" w:rsidR="00822AAB" w:rsidRPr="00822AAB" w:rsidRDefault="00822AAB" w:rsidP="00822AAB">
            <w:pPr>
              <w:widowControl w:val="0"/>
              <w:snapToGrid w:val="0"/>
              <w:spacing w:before="120" w:after="120" w:line="288" w:lineRule="auto"/>
              <w:ind w:left="567" w:firstLine="567"/>
              <w:rPr>
                <w:rFonts w:ascii="Times New Roman" w:hAnsi="Times New Roman"/>
                <w:sz w:val="24"/>
                <w:szCs w:val="24"/>
              </w:rPr>
            </w:pPr>
            <w:r w:rsidRPr="00822AAB">
              <w:rPr>
                <w:rFonts w:ascii="Times New Roman" w:hAnsi="Times New Roman"/>
                <w:b/>
                <w:sz w:val="24"/>
                <w:szCs w:val="24"/>
              </w:rPr>
              <w:t xml:space="preserve">Единая Горячая Линия </w:t>
            </w:r>
            <w:r w:rsidRPr="00822AAB">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59717D8A" w14:textId="77777777" w:rsidR="00822AAB" w:rsidRPr="00822AAB" w:rsidRDefault="00822AAB" w:rsidP="00822AAB">
            <w:pPr>
              <w:widowControl w:val="0"/>
              <w:snapToGrid w:val="0"/>
              <w:spacing w:before="120" w:after="120" w:line="288" w:lineRule="auto"/>
              <w:ind w:left="567" w:firstLine="567"/>
              <w:rPr>
                <w:rFonts w:ascii="Times New Roman" w:hAnsi="Times New Roman"/>
                <w:sz w:val="24"/>
                <w:szCs w:val="24"/>
              </w:rPr>
            </w:pPr>
            <w:r w:rsidRPr="00822AAB">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71E9F34B"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0288" behindDoc="0" locked="0" layoutInCell="1" allowOverlap="1" wp14:anchorId="42202B44" wp14:editId="67289B3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822AAB">
              <w:rPr>
                <w:rFonts w:ascii="Times New Roman" w:hAnsi="Times New Roman"/>
                <w:sz w:val="24"/>
                <w:szCs w:val="24"/>
              </w:rPr>
              <w:t xml:space="preserve">Сообщение на электронный почтовый ящик </w:t>
            </w:r>
            <w:hyperlink r:id="rId12">
              <w:r w:rsidRPr="00822AAB">
                <w:rPr>
                  <w:rFonts w:ascii="Times New Roman" w:hAnsi="Times New Roman"/>
                  <w:color w:val="C00000"/>
                  <w:sz w:val="24"/>
                  <w:szCs w:val="24"/>
                  <w:u w:val="single"/>
                </w:rPr>
                <w:t>hotline@elementec.ru</w:t>
              </w:r>
            </w:hyperlink>
            <w:r w:rsidRPr="00822AAB">
              <w:rPr>
                <w:rFonts w:ascii="Times New Roman" w:hAnsi="Times New Roman"/>
                <w:b/>
                <w:sz w:val="24"/>
                <w:szCs w:val="24"/>
              </w:rPr>
              <w:br/>
            </w:r>
            <w:r w:rsidRPr="00822AAB">
              <w:rPr>
                <w:rFonts w:ascii="Times New Roman" w:hAnsi="Times New Roman"/>
                <w:sz w:val="24"/>
                <w:szCs w:val="24"/>
              </w:rPr>
              <w:t xml:space="preserve">или через форму обратной связи на сайте </w:t>
            </w:r>
            <w:hyperlink r:id="rId13" w:history="1">
              <w:r w:rsidRPr="00822AAB">
                <w:rPr>
                  <w:rFonts w:ascii="Times New Roman" w:hAnsi="Times New Roman"/>
                  <w:color w:val="0000FF"/>
                  <w:sz w:val="24"/>
                  <w:szCs w:val="24"/>
                  <w:u w:val="single"/>
                </w:rPr>
                <w:t>https://gkelement.ru/</w:t>
              </w:r>
            </w:hyperlink>
            <w:r w:rsidRPr="00822AAB">
              <w:rPr>
                <w:rFonts w:ascii="Times New Roman" w:hAnsi="Times New Roman"/>
                <w:sz w:val="24"/>
                <w:szCs w:val="24"/>
              </w:rPr>
              <w:t>;</w:t>
            </w:r>
          </w:p>
          <w:p w14:paraId="37276E1F"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1312" behindDoc="0" locked="0" layoutInCell="1" allowOverlap="1" wp14:anchorId="1BD803DF" wp14:editId="491948E5">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822AAB">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822AAB">
              <w:rPr>
                <w:rFonts w:ascii="Times New Roman" w:hAnsi="Times New Roman"/>
                <w:b/>
                <w:color w:val="C00000"/>
                <w:sz w:val="24"/>
                <w:szCs w:val="24"/>
              </w:rPr>
              <w:t>+7 (495) 701-03-33</w:t>
            </w:r>
            <w:r w:rsidRPr="00822AAB">
              <w:rPr>
                <w:rFonts w:ascii="Times New Roman" w:hAnsi="Times New Roman"/>
                <w:sz w:val="24"/>
                <w:szCs w:val="24"/>
              </w:rPr>
              <w:t>;</w:t>
            </w:r>
            <w:r w:rsidRPr="00822AAB">
              <w:rPr>
                <w:rFonts w:ascii="Times New Roman" w:hAnsi="Times New Roman"/>
                <w:sz w:val="24"/>
                <w:szCs w:val="24"/>
              </w:rPr>
              <w:br/>
            </w:r>
          </w:p>
          <w:p w14:paraId="7EB8680F"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2336" behindDoc="0" locked="0" layoutInCell="1" allowOverlap="1" wp14:anchorId="6A0E4C96" wp14:editId="419CF6B3">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822AAB">
              <w:rPr>
                <w:rFonts w:ascii="Times New Roman" w:hAnsi="Times New Roman"/>
                <w:sz w:val="24"/>
                <w:szCs w:val="24"/>
              </w:rPr>
              <w:t>Письмо по почте или курьером по адресу:</w:t>
            </w:r>
            <w:r w:rsidRPr="00822AAB">
              <w:rPr>
                <w:rFonts w:ascii="Times New Roman" w:hAnsi="Times New Roman"/>
                <w:sz w:val="24"/>
                <w:szCs w:val="24"/>
              </w:rPr>
              <w:br/>
            </w:r>
            <w:r w:rsidRPr="00822AAB">
              <w:rPr>
                <w:rFonts w:ascii="Times New Roman" w:hAnsi="Times New Roman"/>
                <w:b/>
                <w:color w:val="C00000"/>
                <w:sz w:val="24"/>
                <w:szCs w:val="24"/>
              </w:rPr>
              <w:t xml:space="preserve">123112, г. Москва, Пресненская наб. 12 </w:t>
            </w:r>
            <w:r w:rsidRPr="00822AAB">
              <w:rPr>
                <w:rFonts w:ascii="Times New Roman" w:hAnsi="Times New Roman"/>
                <w:b/>
                <w:color w:val="C00000"/>
                <w:sz w:val="24"/>
                <w:szCs w:val="24"/>
              </w:rPr>
              <w:br/>
              <w:t>Башня Федерация «Восток», 20 этаж (оф. 2027)</w:t>
            </w:r>
            <w:r w:rsidRPr="00822AAB">
              <w:rPr>
                <w:rFonts w:ascii="Times New Roman" w:hAnsi="Times New Roman"/>
                <w:b/>
                <w:color w:val="C00000"/>
                <w:sz w:val="24"/>
                <w:szCs w:val="24"/>
              </w:rPr>
              <w:br/>
            </w:r>
            <w:r w:rsidRPr="00822AAB">
              <w:rPr>
                <w:rFonts w:ascii="Times New Roman" w:hAnsi="Times New Roman"/>
                <w:sz w:val="24"/>
                <w:szCs w:val="24"/>
              </w:rPr>
              <w:t>с пометкой «Единая Горячая Линия»</w:t>
            </w:r>
          </w:p>
          <w:p w14:paraId="037D0EA0" w14:textId="77777777" w:rsidR="00822AAB" w:rsidRPr="00822AAB" w:rsidRDefault="00822AAB" w:rsidP="00822AAB">
            <w:pPr>
              <w:widowControl w:val="0"/>
              <w:tabs>
                <w:tab w:val="left" w:pos="2280"/>
              </w:tabs>
              <w:snapToGrid w:val="0"/>
              <w:spacing w:before="120" w:after="120" w:line="288" w:lineRule="auto"/>
              <w:ind w:left="567" w:firstLine="567"/>
              <w:jc w:val="center"/>
              <w:rPr>
                <w:rFonts w:ascii="Times New Roman" w:hAnsi="Times New Roman"/>
                <w:sz w:val="24"/>
                <w:szCs w:val="24"/>
              </w:rPr>
            </w:pPr>
            <w:r w:rsidRPr="00822AAB">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22AAB">
              <w:rPr>
                <w:rFonts w:ascii="Times New Roman" w:hAnsi="Times New Roman"/>
                <w:sz w:val="24"/>
                <w:szCs w:val="24"/>
              </w:rPr>
              <w:t>.</w:t>
            </w:r>
          </w:p>
        </w:tc>
      </w:tr>
      <w:tr w:rsidR="00822AAB" w:rsidRPr="00822AAB" w14:paraId="798EAB78" w14:textId="77777777" w:rsidTr="001D6C81">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9D351D3" w14:textId="77777777" w:rsidR="00822AAB" w:rsidRPr="00822AAB" w:rsidRDefault="00822AAB" w:rsidP="00822AAB">
            <w:pPr>
              <w:widowControl w:val="0"/>
              <w:tabs>
                <w:tab w:val="left" w:pos="643"/>
              </w:tabs>
              <w:snapToGrid w:val="0"/>
              <w:spacing w:before="120" w:after="120"/>
              <w:rPr>
                <w:rFonts w:ascii="Times New Roman" w:eastAsia="Calibri" w:hAnsi="Times New Roman"/>
                <w:b/>
                <w:sz w:val="24"/>
                <w:szCs w:val="24"/>
              </w:rPr>
            </w:pPr>
            <w:r w:rsidRPr="00822AAB">
              <w:rPr>
                <w:rFonts w:ascii="Times New Roman" w:eastAsia="Calibri" w:hAnsi="Times New Roman"/>
                <w:b/>
                <w:sz w:val="24"/>
                <w:szCs w:val="24"/>
              </w:rPr>
              <w:t>Инструкция по использованию Единой Горячей Линии</w:t>
            </w:r>
          </w:p>
          <w:p w14:paraId="6AF6FCDE"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204FBC19"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Дать характеристику нарушения и указать известные вам факты;</w:t>
            </w:r>
          </w:p>
          <w:p w14:paraId="2DEFD0D7"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оценку возможного ущерба, иную дополнительную информацию;</w:t>
            </w:r>
          </w:p>
          <w:p w14:paraId="642BA610"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551DDE" w14:textId="77777777" w:rsidR="00822AAB" w:rsidRPr="00822AAB" w:rsidRDefault="00822AAB" w:rsidP="00822AAB">
      <w:pPr>
        <w:keepNext/>
        <w:keepLines/>
        <w:spacing w:before="240"/>
        <w:jc w:val="right"/>
        <w:outlineLvl w:val="0"/>
        <w:rPr>
          <w:rFonts w:ascii="Times New Roman" w:eastAsiaTheme="majorEastAsia" w:hAnsi="Times New Roman" w:cs="Times New Roman"/>
          <w:b/>
          <w:sz w:val="24"/>
          <w:szCs w:val="24"/>
        </w:rPr>
      </w:pPr>
    </w:p>
    <w:p w14:paraId="1228F340" w14:textId="33D2B06E" w:rsidR="00822AAB" w:rsidRPr="00822AAB" w:rsidRDefault="00822AAB" w:rsidP="00822AAB">
      <w:pPr>
        <w:rPr>
          <w:rFonts w:ascii="Times New Roman" w:eastAsiaTheme="majorEastAsia" w:hAnsi="Times New Roman" w:cs="Times New Roman"/>
          <w:b/>
          <w:sz w:val="24"/>
          <w:szCs w:val="24"/>
        </w:rPr>
      </w:pPr>
      <w:r w:rsidRPr="00822AAB">
        <w:rPr>
          <w:rFonts w:ascii="Times New Roman" w:hAnsi="Times New Roman" w:cs="Times New Roman"/>
          <w:b/>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2850712"/>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705ADB" w:rsidRDefault="00CA109A" w:rsidP="00CA109A">
      <w:pPr>
        <w:snapToGrid w:val="0"/>
        <w:spacing w:line="360" w:lineRule="auto"/>
        <w:jc w:val="both"/>
        <w:rPr>
          <w:rFonts w:ascii="Times New Roman" w:hAnsi="Times New Roman" w:cs="Times New Roman"/>
          <w:b/>
          <w:sz w:val="24"/>
          <w:szCs w:val="24"/>
        </w:rPr>
      </w:pPr>
    </w:p>
    <w:p w14:paraId="13B6ADED" w14:textId="499C86CB" w:rsidR="00A97C53" w:rsidRPr="00705ADB" w:rsidRDefault="00A97C53" w:rsidP="00A97C53">
      <w:pPr>
        <w:jc w:val="both"/>
        <w:rPr>
          <w:rFonts w:ascii="Times New Roman" w:hAnsi="Times New Roman" w:cs="Times New Roman"/>
          <w:sz w:val="24"/>
          <w:szCs w:val="24"/>
        </w:rPr>
      </w:pPr>
      <w:r w:rsidRPr="00705ADB">
        <w:rPr>
          <w:rFonts w:ascii="Times New Roman" w:hAnsi="Times New Roman" w:cs="Times New Roman"/>
          <w:sz w:val="24"/>
          <w:szCs w:val="24"/>
        </w:rPr>
        <w:t xml:space="preserve">Методика оценки и сопоставления предложений на </w:t>
      </w:r>
      <w:r w:rsidRPr="00705ADB">
        <w:rPr>
          <w:rFonts w:ascii="Times New Roman" w:hAnsi="Times New Roman" w:cs="Times New Roman"/>
          <w:b/>
          <w:sz w:val="24"/>
          <w:szCs w:val="24"/>
        </w:rPr>
        <w:t>поставку</w:t>
      </w:r>
      <w:r w:rsidR="002D190D" w:rsidRPr="00705ADB">
        <w:rPr>
          <w:rFonts w:ascii="Times New Roman" w:hAnsi="Times New Roman" w:cs="Times New Roman"/>
          <w:b/>
          <w:sz w:val="24"/>
          <w:szCs w:val="24"/>
        </w:rPr>
        <w:t xml:space="preserve"> водорода перекиси технической марки Б высшего сорта ГОСТ 177-88 </w:t>
      </w:r>
      <w:r w:rsidR="002D190D" w:rsidRPr="00705ADB">
        <w:rPr>
          <w:rFonts w:ascii="Times New Roman" w:hAnsi="Times New Roman" w:cs="Times New Roman"/>
          <w:b/>
          <w:i/>
          <w:sz w:val="24"/>
          <w:szCs w:val="24"/>
        </w:rPr>
        <w:t>или водорода пероксида марки Б-6 ОСТ 301-02-205</w:t>
      </w:r>
      <w:r w:rsidR="002D190D" w:rsidRPr="00705ADB">
        <w:rPr>
          <w:rFonts w:ascii="Times New Roman" w:hAnsi="Times New Roman" w:cs="Times New Roman"/>
          <w:b/>
          <w:sz w:val="24"/>
          <w:szCs w:val="24"/>
        </w:rPr>
        <w:t xml:space="preserve"> </w:t>
      </w:r>
      <w:r w:rsidRPr="00705ADB">
        <w:rPr>
          <w:rFonts w:ascii="Times New Roman" w:hAnsi="Times New Roman" w:cs="Times New Roman"/>
          <w:sz w:val="24"/>
          <w:szCs w:val="24"/>
        </w:rPr>
        <w:t>проводится в соответствии с Техническ</w:t>
      </w:r>
      <w:r w:rsidR="00195CD0" w:rsidRPr="00705ADB">
        <w:rPr>
          <w:rFonts w:ascii="Times New Roman" w:hAnsi="Times New Roman" w:cs="Times New Roman"/>
          <w:sz w:val="24"/>
          <w:szCs w:val="24"/>
        </w:rPr>
        <w:t>и</w:t>
      </w:r>
      <w:r w:rsidRPr="00705ADB">
        <w:rPr>
          <w:rFonts w:ascii="Times New Roman" w:hAnsi="Times New Roman" w:cs="Times New Roman"/>
          <w:sz w:val="24"/>
          <w:szCs w:val="24"/>
        </w:rPr>
        <w:t>м задани</w:t>
      </w:r>
      <w:r w:rsidR="00195CD0" w:rsidRPr="00705ADB">
        <w:rPr>
          <w:rFonts w:ascii="Times New Roman" w:hAnsi="Times New Roman" w:cs="Times New Roman"/>
          <w:sz w:val="24"/>
          <w:szCs w:val="24"/>
        </w:rPr>
        <w:t>ем</w:t>
      </w:r>
      <w:r w:rsidRPr="00705ADB">
        <w:rPr>
          <w:rFonts w:ascii="Times New Roman" w:hAnsi="Times New Roman" w:cs="Times New Roman"/>
          <w:sz w:val="24"/>
          <w:szCs w:val="24"/>
        </w:rPr>
        <w:t xml:space="preserve"> (Приложение № </w:t>
      </w:r>
      <w:r w:rsidR="00450506" w:rsidRPr="00705ADB">
        <w:rPr>
          <w:rFonts w:ascii="Times New Roman" w:hAnsi="Times New Roman" w:cs="Times New Roman"/>
          <w:sz w:val="24"/>
          <w:szCs w:val="24"/>
        </w:rPr>
        <w:t>3</w:t>
      </w:r>
      <w:r w:rsidRPr="00705ADB">
        <w:rPr>
          <w:rFonts w:ascii="Times New Roman" w:hAnsi="Times New Roman" w:cs="Times New Roman"/>
          <w:sz w:val="24"/>
          <w:szCs w:val="24"/>
        </w:rPr>
        <w:t>).</w:t>
      </w:r>
    </w:p>
    <w:p w14:paraId="623B2A32" w14:textId="77777777" w:rsidR="00A97C53" w:rsidRPr="00705ADB" w:rsidRDefault="00A97C53" w:rsidP="00A97C53">
      <w:pPr>
        <w:jc w:val="both"/>
        <w:rPr>
          <w:rFonts w:ascii="Times New Roman" w:hAnsi="Times New Roman" w:cs="Times New Roman"/>
          <w:sz w:val="24"/>
          <w:szCs w:val="24"/>
          <w:highlight w:val="yellow"/>
        </w:rPr>
      </w:pPr>
    </w:p>
    <w:p w14:paraId="0A2350F7"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1.1</w:t>
      </w:r>
      <w:r w:rsidRPr="00705ADB">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705ADB" w:rsidRDefault="002D190D" w:rsidP="002D190D">
      <w:pPr>
        <w:jc w:val="both"/>
        <w:rPr>
          <w:rFonts w:ascii="Times New Roman" w:hAnsi="Times New Roman" w:cs="Times New Roman"/>
          <w:sz w:val="24"/>
          <w:szCs w:val="24"/>
        </w:rPr>
      </w:pPr>
    </w:p>
    <w:p w14:paraId="16FB03B4" w14:textId="77777777" w:rsidR="002D190D" w:rsidRPr="00705ADB" w:rsidRDefault="002D190D" w:rsidP="002D190D">
      <w:pPr>
        <w:jc w:val="both"/>
        <w:rPr>
          <w:rFonts w:ascii="Times New Roman" w:hAnsi="Times New Roman" w:cs="Times New Roman"/>
          <w:sz w:val="24"/>
          <w:szCs w:val="24"/>
        </w:rPr>
      </w:pPr>
    </w:p>
    <w:p w14:paraId="36C9D045" w14:textId="77777777" w:rsidR="002D190D" w:rsidRPr="00705ADB" w:rsidRDefault="002D190D" w:rsidP="002D190D">
      <w:pPr>
        <w:rPr>
          <w:rFonts w:ascii="Times New Roman" w:hAnsi="Times New Roman" w:cs="Times New Roman"/>
          <w:sz w:val="24"/>
          <w:szCs w:val="24"/>
        </w:rPr>
      </w:pPr>
      <w:r w:rsidRPr="00705ADB">
        <w:rPr>
          <w:rFonts w:ascii="Times New Roman" w:hAnsi="Times New Roman" w:cs="Times New Roman"/>
          <w:sz w:val="24"/>
          <w:szCs w:val="24"/>
        </w:rPr>
        <w:t>Сущность простого метода оценки</w:t>
      </w:r>
    </w:p>
    <w:p w14:paraId="7747A7EA" w14:textId="77777777" w:rsidR="002D190D" w:rsidRPr="00705ADB" w:rsidRDefault="002D190D" w:rsidP="002D190D">
      <w:pPr>
        <w:tabs>
          <w:tab w:val="left" w:pos="945"/>
        </w:tabs>
        <w:jc w:val="both"/>
        <w:rPr>
          <w:rFonts w:ascii="Times New Roman" w:hAnsi="Times New Roman" w:cs="Times New Roman"/>
          <w:sz w:val="24"/>
          <w:szCs w:val="24"/>
        </w:rPr>
      </w:pPr>
      <w:r w:rsidRPr="00705ADB">
        <w:rPr>
          <w:rFonts w:ascii="Times New Roman" w:hAnsi="Times New Roman" w:cs="Times New Roman"/>
          <w:sz w:val="24"/>
          <w:szCs w:val="24"/>
        </w:rPr>
        <w:tab/>
      </w:r>
    </w:p>
    <w:p w14:paraId="1301B10D"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2850713"/>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285071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60387B" w:rsidRDefault="0060387B">
      <w:r>
        <w:separator/>
      </w:r>
    </w:p>
  </w:endnote>
  <w:endnote w:type="continuationSeparator" w:id="0">
    <w:p w14:paraId="559AFC51" w14:textId="77777777" w:rsidR="0060387B" w:rsidRDefault="0060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00000000"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2302CF1C" w:rsidR="0060387B" w:rsidRDefault="0060387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463CB">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60387B" w:rsidRDefault="0060387B">
      <w:r>
        <w:separator/>
      </w:r>
    </w:p>
  </w:footnote>
  <w:footnote w:type="continuationSeparator" w:id="0">
    <w:p w14:paraId="6F954C43" w14:textId="77777777" w:rsidR="0060387B" w:rsidRDefault="0060387B">
      <w:r>
        <w:continuationSeparator/>
      </w:r>
    </w:p>
  </w:footnote>
  <w:footnote w:id="1">
    <w:p w14:paraId="45D1D977" w14:textId="77777777" w:rsidR="0060387B" w:rsidRDefault="0060387B" w:rsidP="00F66130">
      <w:pPr>
        <w:tabs>
          <w:tab w:val="num" w:pos="0"/>
        </w:tabs>
        <w:rPr>
          <w:rFonts w:ascii="Times New Roman" w:hAnsi="Times New Roman" w:cs="Times New Roman"/>
          <w:highlight w:val="yellow"/>
        </w:rPr>
      </w:pPr>
      <w:r>
        <w:rPr>
          <w:rStyle w:val="afc"/>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w:t>
      </w:r>
    </w:p>
    <w:p w14:paraId="1E90711D" w14:textId="77777777" w:rsidR="0060387B" w:rsidRDefault="0060387B" w:rsidP="00F66130">
      <w:pPr>
        <w:tabs>
          <w:tab w:val="num" w:pos="0"/>
        </w:tabs>
        <w:rPr>
          <w:rFonts w:ascii="Times New Roman" w:hAnsi="Times New Roman" w:cs="Times New Roman"/>
          <w:highlight w:val="yellow"/>
        </w:rPr>
      </w:pPr>
      <w:r w:rsidRPr="00E152AC">
        <w:rPr>
          <w:rFonts w:ascii="Times New Roman" w:hAnsi="Times New Roman" w:cs="Times New Roman"/>
          <w:highlight w:val="yellow"/>
        </w:rPr>
        <w:t>водорода перекиси технической марки Б высшего сорта ГОСТ 177-88</w:t>
      </w:r>
    </w:p>
    <w:p w14:paraId="265038EF" w14:textId="77777777" w:rsidR="0060387B" w:rsidRDefault="0060387B" w:rsidP="00F66130">
      <w:pPr>
        <w:tabs>
          <w:tab w:val="num" w:pos="0"/>
        </w:tabs>
        <w:rPr>
          <w:rFonts w:ascii="Times New Roman" w:hAnsi="Times New Roman" w:cs="Times New Roman"/>
          <w:highlight w:val="yellow"/>
        </w:rPr>
      </w:pPr>
      <w:r w:rsidRPr="00E152AC">
        <w:rPr>
          <w:rFonts w:ascii="Times New Roman" w:hAnsi="Times New Roman" w:cs="Times New Roman"/>
          <w:b/>
          <w:i/>
          <w:highlight w:val="yellow"/>
        </w:rPr>
        <w:t>или</w:t>
      </w:r>
    </w:p>
    <w:p w14:paraId="17D77438" w14:textId="6EA4E2AB" w:rsidR="0060387B" w:rsidRPr="00F66130" w:rsidRDefault="0060387B" w:rsidP="00F66130">
      <w:pPr>
        <w:pStyle w:val="afa"/>
        <w:rPr>
          <w:rFonts w:asciiTheme="minorHAnsi" w:hAnsiTheme="minorHAnsi"/>
        </w:rPr>
      </w:pPr>
      <w:r w:rsidRPr="00E152AC">
        <w:rPr>
          <w:rFonts w:ascii="Times New Roman" w:hAnsi="Times New Roman" w:cs="Times New Roman"/>
          <w:highlight w:val="yellow"/>
        </w:rPr>
        <w:t xml:space="preserve">водорода пероксида марки Б-6 ОСТ 301-02-205 </w:t>
      </w:r>
      <w:r>
        <w:rPr>
          <w:rFonts w:ascii="Times New Roman" w:hAnsi="Times New Roman" w:cs="Times New Roman"/>
        </w:rPr>
        <w:t>(нужное указать)</w:t>
      </w:r>
    </w:p>
  </w:footnote>
  <w:footnote w:id="2">
    <w:p w14:paraId="43E2DFDD" w14:textId="4D5462A7" w:rsidR="0060387B" w:rsidRDefault="0060387B" w:rsidP="00FD7264">
      <w:pPr>
        <w:tabs>
          <w:tab w:val="num" w:pos="0"/>
        </w:tabs>
        <w:rPr>
          <w:rFonts w:ascii="Times New Roman" w:hAnsi="Times New Roman" w:cs="Times New Roman"/>
          <w:highlight w:val="yellow"/>
        </w:rPr>
      </w:pPr>
      <w:r>
        <w:rPr>
          <w:rStyle w:val="afc"/>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w:t>
      </w:r>
    </w:p>
    <w:p w14:paraId="71B304CA" w14:textId="77777777" w:rsidR="0060387B" w:rsidRDefault="0060387B" w:rsidP="00FD7264">
      <w:pPr>
        <w:tabs>
          <w:tab w:val="num" w:pos="0"/>
        </w:tabs>
        <w:rPr>
          <w:rFonts w:ascii="Times New Roman" w:hAnsi="Times New Roman" w:cs="Times New Roman"/>
          <w:highlight w:val="yellow"/>
        </w:rPr>
      </w:pPr>
      <w:r w:rsidRPr="00E152AC">
        <w:rPr>
          <w:rFonts w:ascii="Times New Roman" w:hAnsi="Times New Roman" w:cs="Times New Roman"/>
          <w:highlight w:val="yellow"/>
        </w:rPr>
        <w:t>водорода перекиси технической марки Б высшего сорта ГОСТ 177-88</w:t>
      </w:r>
    </w:p>
    <w:p w14:paraId="7BCB9B9C" w14:textId="77777777" w:rsidR="0060387B" w:rsidRDefault="0060387B" w:rsidP="00FD7264">
      <w:pPr>
        <w:tabs>
          <w:tab w:val="num" w:pos="0"/>
        </w:tabs>
        <w:rPr>
          <w:rFonts w:ascii="Times New Roman" w:hAnsi="Times New Roman" w:cs="Times New Roman"/>
          <w:highlight w:val="yellow"/>
        </w:rPr>
      </w:pPr>
      <w:r w:rsidRPr="00E152AC">
        <w:rPr>
          <w:rFonts w:ascii="Times New Roman" w:hAnsi="Times New Roman" w:cs="Times New Roman"/>
          <w:b/>
          <w:i/>
          <w:highlight w:val="yellow"/>
        </w:rPr>
        <w:t>или</w:t>
      </w:r>
    </w:p>
    <w:p w14:paraId="5D500B09" w14:textId="4D1DB4F8" w:rsidR="0060387B" w:rsidRPr="00FD7264" w:rsidRDefault="0060387B" w:rsidP="00FD7264">
      <w:pPr>
        <w:pStyle w:val="afa"/>
        <w:rPr>
          <w:rFonts w:asciiTheme="minorHAnsi" w:hAnsiTheme="minorHAnsi"/>
        </w:rPr>
      </w:pPr>
      <w:r w:rsidRPr="00E152AC">
        <w:rPr>
          <w:rFonts w:ascii="Times New Roman" w:hAnsi="Times New Roman" w:cs="Times New Roman"/>
          <w:highlight w:val="yellow"/>
        </w:rPr>
        <w:t xml:space="preserve">водорода пероксида марки Б-6 ОСТ 301-02-205 </w:t>
      </w:r>
      <w:r>
        <w:rPr>
          <w:rFonts w:ascii="Times New Roman" w:hAnsi="Times New Roman" w:cs="Times New Roman"/>
        </w:rPr>
        <w:t>(нужное указать)</w:t>
      </w:r>
    </w:p>
  </w:footnote>
  <w:footnote w:id="3">
    <w:p w14:paraId="00832D71" w14:textId="59B9DCE7" w:rsidR="0060387B" w:rsidRPr="00FD7264" w:rsidRDefault="0060387B" w:rsidP="008002AB">
      <w:pPr>
        <w:pStyle w:val="afa"/>
        <w:rPr>
          <w:rFonts w:ascii="Times New Roman" w:hAnsi="Times New Roman" w:cs="Times New Roman"/>
        </w:rPr>
      </w:pPr>
      <w:r w:rsidRPr="00FD7264">
        <w:rPr>
          <w:rStyle w:val="afc"/>
          <w:rFonts w:ascii="Times New Roman" w:hAnsi="Times New Roman" w:cs="Times New Roman"/>
        </w:rPr>
        <w:footnoteRef/>
      </w:r>
      <w:r w:rsidRPr="00FD7264">
        <w:rPr>
          <w:rFonts w:ascii="Times New Roman" w:hAnsi="Times New Roman" w:cs="Times New Roman"/>
        </w:rPr>
        <w:t xml:space="preserve"> Срок поставки предпочтительный для Заказчика </w:t>
      </w:r>
    </w:p>
    <w:p w14:paraId="4372F801" w14:textId="1DAF8C02" w:rsidR="0060387B" w:rsidRDefault="0060387B" w:rsidP="008002AB">
      <w:pPr>
        <w:pStyle w:val="afa"/>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826886"/>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3"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C37ED4"/>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3"/>
  </w:num>
  <w:num w:numId="20">
    <w:abstractNumId w:val="26"/>
  </w:num>
  <w:num w:numId="21">
    <w:abstractNumId w:val="11"/>
  </w:num>
  <w:num w:numId="22">
    <w:abstractNumId w:val="9"/>
  </w:num>
  <w:num w:numId="23">
    <w:abstractNumId w:val="8"/>
  </w:num>
  <w:num w:numId="24">
    <w:abstractNumId w:val="0"/>
  </w:num>
  <w:num w:numId="25">
    <w:abstractNumId w:val="27"/>
  </w:num>
  <w:num w:numId="26">
    <w:abstractNumId w:val="24"/>
  </w:num>
  <w:num w:numId="27">
    <w:abstractNumId w:val="12"/>
  </w:num>
  <w:num w:numId="28">
    <w:abstractNumId w:val="13"/>
  </w:num>
  <w:num w:numId="29">
    <w:abstractNumId w:val="5"/>
  </w:num>
  <w:num w:numId="30">
    <w:abstractNumId w:val="10"/>
  </w:num>
  <w:num w:numId="31">
    <w:abstractNumId w:val="25"/>
  </w:num>
  <w:num w:numId="32">
    <w:abstractNumId w:val="4"/>
  </w:num>
  <w:num w:numId="33">
    <w:abstractNumId w:val="2"/>
  </w:num>
  <w:num w:numId="34">
    <w:abstractNumId w:val="6"/>
  </w:num>
  <w:num w:numId="35">
    <w:abstractNumId w:val="28"/>
  </w:num>
  <w:num w:numId="36">
    <w:abstractNumId w:val="3"/>
  </w:num>
  <w:num w:numId="3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679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7CF8"/>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C5541"/>
    <w:rsid w:val="000D0D38"/>
    <w:rsid w:val="000D118B"/>
    <w:rsid w:val="000D18BB"/>
    <w:rsid w:val="000D1AFC"/>
    <w:rsid w:val="000D1D26"/>
    <w:rsid w:val="000E0568"/>
    <w:rsid w:val="000E2449"/>
    <w:rsid w:val="000F4E79"/>
    <w:rsid w:val="000F54B6"/>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0DA7"/>
    <w:rsid w:val="00203A9D"/>
    <w:rsid w:val="00207B44"/>
    <w:rsid w:val="002105D2"/>
    <w:rsid w:val="00220AC5"/>
    <w:rsid w:val="0022744B"/>
    <w:rsid w:val="002323C2"/>
    <w:rsid w:val="00241AC1"/>
    <w:rsid w:val="0024247D"/>
    <w:rsid w:val="0025032B"/>
    <w:rsid w:val="002578FF"/>
    <w:rsid w:val="00263A63"/>
    <w:rsid w:val="00264E0C"/>
    <w:rsid w:val="00264E67"/>
    <w:rsid w:val="002707CA"/>
    <w:rsid w:val="0028102F"/>
    <w:rsid w:val="00286984"/>
    <w:rsid w:val="00287BC8"/>
    <w:rsid w:val="002A423A"/>
    <w:rsid w:val="002A7558"/>
    <w:rsid w:val="002A7BA3"/>
    <w:rsid w:val="002B0C22"/>
    <w:rsid w:val="002B3C3D"/>
    <w:rsid w:val="002D1606"/>
    <w:rsid w:val="002D190D"/>
    <w:rsid w:val="002E3BC7"/>
    <w:rsid w:val="002E6C9B"/>
    <w:rsid w:val="002F4AF4"/>
    <w:rsid w:val="002F4E10"/>
    <w:rsid w:val="002F4F80"/>
    <w:rsid w:val="002F587F"/>
    <w:rsid w:val="003002B5"/>
    <w:rsid w:val="00300FAC"/>
    <w:rsid w:val="00303575"/>
    <w:rsid w:val="0030662C"/>
    <w:rsid w:val="00310674"/>
    <w:rsid w:val="00311EC3"/>
    <w:rsid w:val="00317803"/>
    <w:rsid w:val="00321AEA"/>
    <w:rsid w:val="00324F62"/>
    <w:rsid w:val="00327177"/>
    <w:rsid w:val="0034270C"/>
    <w:rsid w:val="003477C6"/>
    <w:rsid w:val="003558C8"/>
    <w:rsid w:val="00370454"/>
    <w:rsid w:val="00370B86"/>
    <w:rsid w:val="00377BC9"/>
    <w:rsid w:val="00384816"/>
    <w:rsid w:val="00385126"/>
    <w:rsid w:val="00386132"/>
    <w:rsid w:val="00386722"/>
    <w:rsid w:val="00391487"/>
    <w:rsid w:val="003929F8"/>
    <w:rsid w:val="003944C5"/>
    <w:rsid w:val="003A0C16"/>
    <w:rsid w:val="003A1292"/>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71040"/>
    <w:rsid w:val="0057180E"/>
    <w:rsid w:val="00572702"/>
    <w:rsid w:val="005760F7"/>
    <w:rsid w:val="005829AB"/>
    <w:rsid w:val="00587799"/>
    <w:rsid w:val="00592E38"/>
    <w:rsid w:val="00593A28"/>
    <w:rsid w:val="005946E6"/>
    <w:rsid w:val="005A19F4"/>
    <w:rsid w:val="005A6F6E"/>
    <w:rsid w:val="005B59B8"/>
    <w:rsid w:val="005B6C95"/>
    <w:rsid w:val="005C1A8D"/>
    <w:rsid w:val="005D04EB"/>
    <w:rsid w:val="005D07BE"/>
    <w:rsid w:val="005D5012"/>
    <w:rsid w:val="005E51A8"/>
    <w:rsid w:val="005E5CD3"/>
    <w:rsid w:val="005F261F"/>
    <w:rsid w:val="005F39D6"/>
    <w:rsid w:val="005F3CF2"/>
    <w:rsid w:val="00600135"/>
    <w:rsid w:val="00600614"/>
    <w:rsid w:val="00600A7F"/>
    <w:rsid w:val="0060381F"/>
    <w:rsid w:val="0060387B"/>
    <w:rsid w:val="006177AD"/>
    <w:rsid w:val="0062176C"/>
    <w:rsid w:val="00621FD5"/>
    <w:rsid w:val="00632747"/>
    <w:rsid w:val="00632BC8"/>
    <w:rsid w:val="006341B0"/>
    <w:rsid w:val="006341EB"/>
    <w:rsid w:val="0063673B"/>
    <w:rsid w:val="00640629"/>
    <w:rsid w:val="00640A55"/>
    <w:rsid w:val="00641B24"/>
    <w:rsid w:val="00642680"/>
    <w:rsid w:val="00643CCB"/>
    <w:rsid w:val="00645204"/>
    <w:rsid w:val="006463CB"/>
    <w:rsid w:val="006503E4"/>
    <w:rsid w:val="00652E7F"/>
    <w:rsid w:val="00655130"/>
    <w:rsid w:val="00664D36"/>
    <w:rsid w:val="0066515C"/>
    <w:rsid w:val="006722A6"/>
    <w:rsid w:val="00681C7E"/>
    <w:rsid w:val="00685259"/>
    <w:rsid w:val="00697BC4"/>
    <w:rsid w:val="00697F8A"/>
    <w:rsid w:val="006A16B3"/>
    <w:rsid w:val="006A5B00"/>
    <w:rsid w:val="006C78FC"/>
    <w:rsid w:val="006D44D1"/>
    <w:rsid w:val="006D7126"/>
    <w:rsid w:val="006E271C"/>
    <w:rsid w:val="006E3ED5"/>
    <w:rsid w:val="006F11EF"/>
    <w:rsid w:val="006F2F0E"/>
    <w:rsid w:val="006F3C6B"/>
    <w:rsid w:val="006F7CBE"/>
    <w:rsid w:val="00702C66"/>
    <w:rsid w:val="007038CE"/>
    <w:rsid w:val="00705ADB"/>
    <w:rsid w:val="00706463"/>
    <w:rsid w:val="00706AAC"/>
    <w:rsid w:val="007149E9"/>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969B5"/>
    <w:rsid w:val="007A2575"/>
    <w:rsid w:val="007A4367"/>
    <w:rsid w:val="007B5E92"/>
    <w:rsid w:val="007C2334"/>
    <w:rsid w:val="007C48A5"/>
    <w:rsid w:val="007D027E"/>
    <w:rsid w:val="007D6F6C"/>
    <w:rsid w:val="007E045C"/>
    <w:rsid w:val="007E4E41"/>
    <w:rsid w:val="007E714E"/>
    <w:rsid w:val="007F1C48"/>
    <w:rsid w:val="008002AB"/>
    <w:rsid w:val="008004C9"/>
    <w:rsid w:val="0080159E"/>
    <w:rsid w:val="00801822"/>
    <w:rsid w:val="0080772D"/>
    <w:rsid w:val="008156EE"/>
    <w:rsid w:val="00820F47"/>
    <w:rsid w:val="00822AAB"/>
    <w:rsid w:val="00826917"/>
    <w:rsid w:val="00835506"/>
    <w:rsid w:val="008361F8"/>
    <w:rsid w:val="008420C9"/>
    <w:rsid w:val="00843082"/>
    <w:rsid w:val="00850632"/>
    <w:rsid w:val="0085715B"/>
    <w:rsid w:val="00864582"/>
    <w:rsid w:val="0086551C"/>
    <w:rsid w:val="00870C58"/>
    <w:rsid w:val="00875763"/>
    <w:rsid w:val="00877C29"/>
    <w:rsid w:val="00880545"/>
    <w:rsid w:val="00882976"/>
    <w:rsid w:val="00882B00"/>
    <w:rsid w:val="00886DD8"/>
    <w:rsid w:val="0089466F"/>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F2DB0"/>
    <w:rsid w:val="009F3C44"/>
    <w:rsid w:val="00A0029C"/>
    <w:rsid w:val="00A04030"/>
    <w:rsid w:val="00A04CC1"/>
    <w:rsid w:val="00A07290"/>
    <w:rsid w:val="00A16443"/>
    <w:rsid w:val="00A203C0"/>
    <w:rsid w:val="00A21044"/>
    <w:rsid w:val="00A31D23"/>
    <w:rsid w:val="00A33CC5"/>
    <w:rsid w:val="00A42062"/>
    <w:rsid w:val="00A43175"/>
    <w:rsid w:val="00A456E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6D30"/>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E3AB7"/>
    <w:rsid w:val="00BE4BE8"/>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433B"/>
    <w:rsid w:val="00C964BC"/>
    <w:rsid w:val="00C96A06"/>
    <w:rsid w:val="00CA109A"/>
    <w:rsid w:val="00CA1179"/>
    <w:rsid w:val="00CA5627"/>
    <w:rsid w:val="00CB253A"/>
    <w:rsid w:val="00CB2B3D"/>
    <w:rsid w:val="00CB39E1"/>
    <w:rsid w:val="00CB3A63"/>
    <w:rsid w:val="00CC0DC7"/>
    <w:rsid w:val="00CC5781"/>
    <w:rsid w:val="00CD56A3"/>
    <w:rsid w:val="00CD5B96"/>
    <w:rsid w:val="00CD703C"/>
    <w:rsid w:val="00CE1EB5"/>
    <w:rsid w:val="00CE304B"/>
    <w:rsid w:val="00CE4F17"/>
    <w:rsid w:val="00CE56BA"/>
    <w:rsid w:val="00CE5FE2"/>
    <w:rsid w:val="00CF31E9"/>
    <w:rsid w:val="00D0212B"/>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6049"/>
    <w:rsid w:val="00DB25C7"/>
    <w:rsid w:val="00DB3748"/>
    <w:rsid w:val="00DB4801"/>
    <w:rsid w:val="00DC390A"/>
    <w:rsid w:val="00DC411D"/>
    <w:rsid w:val="00DC4ED2"/>
    <w:rsid w:val="00DC5224"/>
    <w:rsid w:val="00DC6529"/>
    <w:rsid w:val="00DC7C03"/>
    <w:rsid w:val="00DE2514"/>
    <w:rsid w:val="00DE28C6"/>
    <w:rsid w:val="00DE6608"/>
    <w:rsid w:val="00DE6CA9"/>
    <w:rsid w:val="00DF598C"/>
    <w:rsid w:val="00E02752"/>
    <w:rsid w:val="00E02967"/>
    <w:rsid w:val="00E059D7"/>
    <w:rsid w:val="00E1282E"/>
    <w:rsid w:val="00E230C5"/>
    <w:rsid w:val="00E241B2"/>
    <w:rsid w:val="00E3047C"/>
    <w:rsid w:val="00E32927"/>
    <w:rsid w:val="00E33433"/>
    <w:rsid w:val="00E374AF"/>
    <w:rsid w:val="00E43C9D"/>
    <w:rsid w:val="00E50CBC"/>
    <w:rsid w:val="00E5479B"/>
    <w:rsid w:val="00E70934"/>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E3A76"/>
    <w:rsid w:val="00EE4C9B"/>
    <w:rsid w:val="00EE4F20"/>
    <w:rsid w:val="00EE7DD2"/>
    <w:rsid w:val="00EF00FB"/>
    <w:rsid w:val="00F03B6F"/>
    <w:rsid w:val="00F1037F"/>
    <w:rsid w:val="00F23B29"/>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2680"/>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omts@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148B-330F-4565-906D-F5FB69D14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2465</TotalTime>
  <Pages>17</Pages>
  <Words>4579</Words>
  <Characters>34020</Characters>
  <Application>Microsoft Office Word</Application>
  <DocSecurity>0</DocSecurity>
  <Lines>283</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432</cp:revision>
  <cp:lastPrinted>2022-06-21T14:02:00Z</cp:lastPrinted>
  <dcterms:created xsi:type="dcterms:W3CDTF">2020-01-22T07:27:00Z</dcterms:created>
  <dcterms:modified xsi:type="dcterms:W3CDTF">2024-12-16T10:29:00Z</dcterms:modified>
</cp:coreProperties>
</file>