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036E14DE" w:rsidR="005043E5" w:rsidRPr="00A9167E" w:rsidRDefault="00324F62" w:rsidP="0077417F">
      <w:pPr>
        <w:keepNext/>
        <w:snapToGrid w:val="0"/>
        <w:spacing w:line="288" w:lineRule="auto"/>
        <w:ind w:left="567" w:firstLine="567"/>
        <w:jc w:val="center"/>
        <w:rPr>
          <w:rFonts w:ascii="Times New Roman" w:hAnsi="Times New Roman" w:cs="Times New Roman"/>
          <w:sz w:val="26"/>
          <w:szCs w:val="26"/>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A9167E">
        <w:rPr>
          <w:rFonts w:ascii="Times New Roman" w:hAnsi="Times New Roman" w:cs="Times New Roman"/>
          <w:b/>
          <w:i/>
          <w:sz w:val="26"/>
          <w:szCs w:val="26"/>
        </w:rPr>
        <w:t xml:space="preserve">поставку </w:t>
      </w:r>
      <w:r w:rsidR="00286B45" w:rsidRPr="00286B45">
        <w:rPr>
          <w:rFonts w:ascii="Times New Roman" w:hAnsi="Times New Roman" w:cs="Times New Roman"/>
          <w:b/>
          <w:i/>
          <w:sz w:val="26"/>
          <w:szCs w:val="26"/>
        </w:rPr>
        <w:t>электропечи сопротивления камерной вакуумной</w:t>
      </w: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FE16CB">
              <w:rPr>
                <w:webHidden/>
              </w:rPr>
              <w:t>3</w:t>
            </w:r>
            <w:r w:rsidR="00055044">
              <w:rPr>
                <w:webHidden/>
              </w:rPr>
              <w:fldChar w:fldCharType="end"/>
            </w:r>
          </w:hyperlink>
        </w:p>
        <w:p w14:paraId="25979E56" w14:textId="77777777" w:rsidR="00055044" w:rsidRDefault="00CE74ED">
          <w:pPr>
            <w:pStyle w:val="1a"/>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FE16CB">
              <w:rPr>
                <w:webHidden/>
              </w:rPr>
              <w:t>4</w:t>
            </w:r>
            <w:r w:rsidR="00055044">
              <w:rPr>
                <w:webHidden/>
              </w:rPr>
              <w:fldChar w:fldCharType="end"/>
            </w:r>
          </w:hyperlink>
        </w:p>
        <w:p w14:paraId="44A20C27" w14:textId="77777777" w:rsidR="00055044" w:rsidRDefault="00CE74ED">
          <w:pPr>
            <w:pStyle w:val="1a"/>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FE16CB">
              <w:rPr>
                <w:webHidden/>
              </w:rPr>
              <w:t>4</w:t>
            </w:r>
            <w:r w:rsidR="00055044">
              <w:rPr>
                <w:webHidden/>
              </w:rPr>
              <w:fldChar w:fldCharType="end"/>
            </w:r>
          </w:hyperlink>
        </w:p>
        <w:p w14:paraId="17B915E1" w14:textId="77777777" w:rsidR="00055044" w:rsidRDefault="00CE74ED">
          <w:pPr>
            <w:pStyle w:val="1a"/>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FE16CB">
              <w:rPr>
                <w:webHidden/>
              </w:rPr>
              <w:t>5</w:t>
            </w:r>
            <w:r w:rsidR="00055044">
              <w:rPr>
                <w:webHidden/>
              </w:rPr>
              <w:fldChar w:fldCharType="end"/>
            </w:r>
          </w:hyperlink>
        </w:p>
        <w:p w14:paraId="328906D2" w14:textId="77777777" w:rsidR="00055044" w:rsidRDefault="00CE74ED">
          <w:pPr>
            <w:pStyle w:val="1a"/>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FE16CB">
              <w:rPr>
                <w:webHidden/>
              </w:rPr>
              <w:t>5</w:t>
            </w:r>
            <w:r w:rsidR="00055044">
              <w:rPr>
                <w:webHidden/>
              </w:rPr>
              <w:fldChar w:fldCharType="end"/>
            </w:r>
          </w:hyperlink>
        </w:p>
        <w:p w14:paraId="4DD774F7" w14:textId="77777777" w:rsidR="00055044" w:rsidRDefault="00CE74ED">
          <w:pPr>
            <w:pStyle w:val="1a"/>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FE16CB">
              <w:rPr>
                <w:webHidden/>
              </w:rPr>
              <w:t>5</w:t>
            </w:r>
            <w:r w:rsidR="00055044">
              <w:rPr>
                <w:webHidden/>
              </w:rPr>
              <w:fldChar w:fldCharType="end"/>
            </w:r>
          </w:hyperlink>
        </w:p>
        <w:p w14:paraId="5DAEF6EE" w14:textId="77777777" w:rsidR="00055044" w:rsidRDefault="00CE74ED">
          <w:pPr>
            <w:pStyle w:val="1a"/>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FE16CB">
              <w:rPr>
                <w:webHidden/>
              </w:rPr>
              <w:t>5</w:t>
            </w:r>
            <w:r w:rsidR="00055044">
              <w:rPr>
                <w:webHidden/>
              </w:rPr>
              <w:fldChar w:fldCharType="end"/>
            </w:r>
          </w:hyperlink>
        </w:p>
        <w:p w14:paraId="1C43E214" w14:textId="77777777" w:rsidR="00055044" w:rsidRDefault="00CE74ED">
          <w:pPr>
            <w:pStyle w:val="1a"/>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FE16CB">
              <w:rPr>
                <w:webHidden/>
              </w:rPr>
              <w:t>6</w:t>
            </w:r>
            <w:r w:rsidR="00055044">
              <w:rPr>
                <w:webHidden/>
              </w:rPr>
              <w:fldChar w:fldCharType="end"/>
            </w:r>
          </w:hyperlink>
        </w:p>
        <w:p w14:paraId="7344D608" w14:textId="77777777" w:rsidR="00055044" w:rsidRDefault="00CE74ED">
          <w:pPr>
            <w:pStyle w:val="1a"/>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FE16CB">
              <w:rPr>
                <w:webHidden/>
              </w:rPr>
              <w:t>6</w:t>
            </w:r>
            <w:r w:rsidR="00055044">
              <w:rPr>
                <w:webHidden/>
              </w:rPr>
              <w:fldChar w:fldCharType="end"/>
            </w:r>
          </w:hyperlink>
        </w:p>
        <w:p w14:paraId="32D3D6A9" w14:textId="77777777" w:rsidR="00055044" w:rsidRDefault="00CE74ED">
          <w:pPr>
            <w:pStyle w:val="1a"/>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FE16CB">
              <w:rPr>
                <w:webHidden/>
              </w:rPr>
              <w:t>7</w:t>
            </w:r>
            <w:r w:rsidR="00055044">
              <w:rPr>
                <w:webHidden/>
              </w:rPr>
              <w:fldChar w:fldCharType="end"/>
            </w:r>
          </w:hyperlink>
        </w:p>
        <w:p w14:paraId="03DEDEA6" w14:textId="77777777" w:rsidR="00055044" w:rsidRDefault="00CE74ED">
          <w:pPr>
            <w:pStyle w:val="1a"/>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FE16CB">
              <w:rPr>
                <w:webHidden/>
              </w:rPr>
              <w:t>7</w:t>
            </w:r>
            <w:r w:rsidR="00055044">
              <w:rPr>
                <w:webHidden/>
              </w:rPr>
              <w:fldChar w:fldCharType="end"/>
            </w:r>
          </w:hyperlink>
        </w:p>
        <w:p w14:paraId="18104433" w14:textId="77777777" w:rsidR="00055044" w:rsidRDefault="00CE74ED">
          <w:pPr>
            <w:pStyle w:val="1a"/>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FE16CB">
              <w:rPr>
                <w:webHidden/>
              </w:rPr>
              <w:t>7</w:t>
            </w:r>
            <w:r w:rsidR="00055044">
              <w:rPr>
                <w:webHidden/>
              </w:rPr>
              <w:fldChar w:fldCharType="end"/>
            </w:r>
          </w:hyperlink>
        </w:p>
        <w:p w14:paraId="43150D5A" w14:textId="77777777" w:rsidR="00055044" w:rsidRDefault="00CE74ED">
          <w:pPr>
            <w:pStyle w:val="1a"/>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FE16CB">
              <w:rPr>
                <w:webHidden/>
              </w:rPr>
              <w:t>7</w:t>
            </w:r>
            <w:r w:rsidR="00055044">
              <w:rPr>
                <w:webHidden/>
              </w:rPr>
              <w:fldChar w:fldCharType="end"/>
            </w:r>
          </w:hyperlink>
        </w:p>
        <w:p w14:paraId="19AE11B6" w14:textId="77777777" w:rsidR="00055044" w:rsidRDefault="00CE74ED">
          <w:pPr>
            <w:pStyle w:val="1a"/>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FE16CB">
              <w:rPr>
                <w:webHidden/>
              </w:rPr>
              <w:t>8</w:t>
            </w:r>
            <w:r w:rsidR="00055044">
              <w:rPr>
                <w:webHidden/>
              </w:rPr>
              <w:fldChar w:fldCharType="end"/>
            </w:r>
          </w:hyperlink>
        </w:p>
        <w:p w14:paraId="45EA28B1" w14:textId="77777777" w:rsidR="00055044" w:rsidRDefault="00CE74ED">
          <w:pPr>
            <w:pStyle w:val="1a"/>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FE16CB">
              <w:rPr>
                <w:webHidden/>
              </w:rPr>
              <w:t>8</w:t>
            </w:r>
            <w:r w:rsidR="00055044">
              <w:rPr>
                <w:webHidden/>
              </w:rPr>
              <w:fldChar w:fldCharType="end"/>
            </w:r>
          </w:hyperlink>
        </w:p>
        <w:p w14:paraId="4327E345" w14:textId="77777777" w:rsidR="00055044" w:rsidRDefault="00CE74ED">
          <w:pPr>
            <w:pStyle w:val="1a"/>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FE16CB">
              <w:rPr>
                <w:webHidden/>
              </w:rPr>
              <w:t>8</w:t>
            </w:r>
            <w:r w:rsidR="00055044">
              <w:rPr>
                <w:webHidden/>
              </w:rPr>
              <w:fldChar w:fldCharType="end"/>
            </w:r>
          </w:hyperlink>
        </w:p>
        <w:p w14:paraId="6C46A727" w14:textId="77777777" w:rsidR="00055044" w:rsidRDefault="00CE74ED">
          <w:pPr>
            <w:pStyle w:val="1a"/>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FE16CB">
              <w:rPr>
                <w:webHidden/>
              </w:rPr>
              <w:t>8</w:t>
            </w:r>
            <w:r w:rsidR="00055044">
              <w:rPr>
                <w:webHidden/>
              </w:rPr>
              <w:fldChar w:fldCharType="end"/>
            </w:r>
          </w:hyperlink>
        </w:p>
        <w:p w14:paraId="6D87823E" w14:textId="77777777" w:rsidR="00055044" w:rsidRDefault="00CE74ED">
          <w:pPr>
            <w:pStyle w:val="1a"/>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FE16CB">
              <w:rPr>
                <w:webHidden/>
              </w:rPr>
              <w:t>8</w:t>
            </w:r>
            <w:r w:rsidR="00055044">
              <w:rPr>
                <w:webHidden/>
              </w:rPr>
              <w:fldChar w:fldCharType="end"/>
            </w:r>
          </w:hyperlink>
        </w:p>
        <w:p w14:paraId="029C8721" w14:textId="77777777" w:rsidR="00055044" w:rsidRDefault="00CE74ED">
          <w:pPr>
            <w:pStyle w:val="1a"/>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FE16CB">
              <w:rPr>
                <w:webHidden/>
              </w:rPr>
              <w:t>8</w:t>
            </w:r>
            <w:r w:rsidR="00055044">
              <w:rPr>
                <w:webHidden/>
              </w:rPr>
              <w:fldChar w:fldCharType="end"/>
            </w:r>
          </w:hyperlink>
        </w:p>
        <w:p w14:paraId="49F8A12E" w14:textId="77777777" w:rsidR="00055044" w:rsidRDefault="00CE74ED">
          <w:pPr>
            <w:pStyle w:val="1a"/>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FE16CB">
              <w:rPr>
                <w:webHidden/>
              </w:rPr>
              <w:t>9</w:t>
            </w:r>
            <w:r w:rsidR="00055044">
              <w:rPr>
                <w:webHidden/>
              </w:rPr>
              <w:fldChar w:fldCharType="end"/>
            </w:r>
          </w:hyperlink>
        </w:p>
        <w:p w14:paraId="624C3149" w14:textId="77777777" w:rsidR="00055044" w:rsidRDefault="00CE74ED">
          <w:pPr>
            <w:pStyle w:val="1a"/>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FE16CB">
              <w:rPr>
                <w:webHidden/>
              </w:rPr>
              <w:t>10</w:t>
            </w:r>
            <w:r w:rsidR="00055044">
              <w:rPr>
                <w:webHidden/>
              </w:rPr>
              <w:fldChar w:fldCharType="end"/>
            </w:r>
          </w:hyperlink>
        </w:p>
        <w:p w14:paraId="200BAA9E" w14:textId="77777777" w:rsidR="00055044" w:rsidRDefault="00CE74ED">
          <w:pPr>
            <w:pStyle w:val="1a"/>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FE16CB">
              <w:rPr>
                <w:webHidden/>
              </w:rPr>
              <w:t>10</w:t>
            </w:r>
            <w:r w:rsidR="00055044">
              <w:rPr>
                <w:webHidden/>
              </w:rPr>
              <w:fldChar w:fldCharType="end"/>
            </w:r>
          </w:hyperlink>
        </w:p>
        <w:p w14:paraId="7A9D34DB" w14:textId="77777777" w:rsidR="00055044" w:rsidRDefault="00CE74ED">
          <w:pPr>
            <w:pStyle w:val="1a"/>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FE16CB">
              <w:rPr>
                <w:webHidden/>
              </w:rPr>
              <w:t>12</w:t>
            </w:r>
            <w:r w:rsidR="00055044">
              <w:rPr>
                <w:webHidden/>
              </w:rPr>
              <w:fldChar w:fldCharType="end"/>
            </w:r>
          </w:hyperlink>
        </w:p>
        <w:p w14:paraId="7C019E01" w14:textId="22D01A2D" w:rsidR="00055044" w:rsidRDefault="00CE74ED">
          <w:pPr>
            <w:pStyle w:val="1a"/>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FE16CB">
              <w:rPr>
                <w:webHidden/>
              </w:rPr>
              <w:t>1</w:t>
            </w:r>
            <w:r w:rsidR="00FA078D">
              <w:rPr>
                <w:webHidden/>
              </w:rPr>
              <w:t>8</w:t>
            </w:r>
            <w:r w:rsidR="00055044">
              <w:rPr>
                <w:webHidden/>
              </w:rPr>
              <w:fldChar w:fldCharType="end"/>
            </w:r>
          </w:hyperlink>
        </w:p>
        <w:p w14:paraId="54AEDA74" w14:textId="77777777" w:rsidR="00055044" w:rsidRDefault="00CE74ED">
          <w:pPr>
            <w:pStyle w:val="1a"/>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FE16CB">
              <w:rPr>
                <w:webHidden/>
              </w:rPr>
              <w:t>19</w:t>
            </w:r>
            <w:r w:rsidR="00055044">
              <w:rPr>
                <w:webHidden/>
              </w:rPr>
              <w:fldChar w:fldCharType="end"/>
            </w:r>
          </w:hyperlink>
        </w:p>
        <w:p w14:paraId="52FF83C8" w14:textId="77777777" w:rsidR="00055044" w:rsidRDefault="00CE74ED">
          <w:pPr>
            <w:pStyle w:val="1a"/>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FE16CB">
              <w:rPr>
                <w:webHidden/>
              </w:rPr>
              <w:t>20</w:t>
            </w:r>
            <w:r w:rsidR="00055044">
              <w:rPr>
                <w:webHidden/>
              </w:rPr>
              <w:fldChar w:fldCharType="end"/>
            </w:r>
          </w:hyperlink>
        </w:p>
        <w:p w14:paraId="2F6F8239" w14:textId="77777777" w:rsidR="00055044" w:rsidRDefault="00CE74ED">
          <w:pPr>
            <w:pStyle w:val="1a"/>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FE16CB">
              <w:rPr>
                <w:webHidden/>
              </w:rPr>
              <w:t>21</w:t>
            </w:r>
            <w:r w:rsidR="00055044">
              <w:rPr>
                <w:webHidden/>
              </w:rPr>
              <w:fldChar w:fldCharType="end"/>
            </w:r>
          </w:hyperlink>
        </w:p>
        <w:p w14:paraId="63E39421" w14:textId="77777777" w:rsidR="00055044" w:rsidRDefault="00CE74ED">
          <w:pPr>
            <w:pStyle w:val="1a"/>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FE16CB">
              <w:rPr>
                <w:webHidden/>
              </w:rPr>
              <w:t>21</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E74ED"/>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68163C04" w:rsidR="00063998" w:rsidRDefault="00063998" w:rsidP="00063998">
      <w:pPr>
        <w:rPr>
          <w:rFonts w:asciiTheme="minorHAnsi" w:hAnsiTheme="minorHAnsi"/>
        </w:rPr>
      </w:pPr>
    </w:p>
    <w:p w14:paraId="380964FB" w14:textId="77777777" w:rsidR="00FA078D" w:rsidRPr="00063998" w:rsidRDefault="00FA078D"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F05B26">
      <w:pPr>
        <w:pStyle w:val="af9"/>
        <w:numPr>
          <w:ilvl w:val="1"/>
          <w:numId w:val="23"/>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536C1352"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 xml:space="preserve">закупкам </w:t>
      </w:r>
      <w:r w:rsidR="00286E16" w:rsidRPr="006E6238">
        <w:rPr>
          <w:rFonts w:ascii="Times New Roman" w:hAnsi="Times New Roman" w:cs="Times New Roman"/>
          <w:i/>
          <w:color w:val="000000" w:themeColor="text1"/>
          <w:sz w:val="24"/>
          <w:szCs w:val="24"/>
        </w:rPr>
        <w:t>Шиккер А.А</w:t>
      </w:r>
      <w:r w:rsidR="004B79AD" w:rsidRPr="006E6238">
        <w:rPr>
          <w:rFonts w:ascii="Times New Roman" w:hAnsi="Times New Roman" w:cs="Times New Roman"/>
          <w:i/>
          <w:color w:val="000000" w:themeColor="text1"/>
          <w:sz w:val="24"/>
          <w:szCs w:val="24"/>
        </w:rPr>
        <w:t>.</w:t>
      </w:r>
      <w:r w:rsidR="00AF3F40" w:rsidRPr="006E6238">
        <w:rPr>
          <w:rFonts w:ascii="Times New Roman" w:hAnsi="Times New Roman" w:cs="Times New Roman"/>
          <w:i/>
          <w:color w:val="000000" w:themeColor="text1"/>
          <w:sz w:val="24"/>
          <w:szCs w:val="24"/>
        </w:rPr>
        <w:t>,</w:t>
      </w:r>
      <w:r w:rsidR="00AF3F40" w:rsidRPr="006E6238">
        <w:rPr>
          <w:rFonts w:ascii="Times New Roman" w:hAnsi="Times New Roman" w:cs="Times New Roman"/>
          <w:color w:val="000000" w:themeColor="text1"/>
          <w:sz w:val="24"/>
          <w:szCs w:val="24"/>
        </w:rPr>
        <w:t xml:space="preserve"> контактный телефон: 8</w:t>
      </w:r>
      <w:r w:rsidR="00653134" w:rsidRPr="006E6238">
        <w:rPr>
          <w:rFonts w:ascii="Times New Roman" w:hAnsi="Times New Roman" w:cs="Times New Roman"/>
          <w:color w:val="000000" w:themeColor="text1"/>
          <w:sz w:val="24"/>
          <w:szCs w:val="24"/>
        </w:rPr>
        <w:t xml:space="preserve"> </w:t>
      </w:r>
      <w:r w:rsidR="00AF3F40" w:rsidRPr="006E6238">
        <w:rPr>
          <w:rFonts w:ascii="Times New Roman" w:hAnsi="Times New Roman" w:cs="Times New Roman"/>
          <w:color w:val="000000" w:themeColor="text1"/>
          <w:sz w:val="24"/>
          <w:szCs w:val="24"/>
        </w:rPr>
        <w:t>(8362) 68-</w:t>
      </w:r>
      <w:r w:rsidR="00172469" w:rsidRPr="006E6238">
        <w:rPr>
          <w:rFonts w:ascii="Times New Roman" w:hAnsi="Times New Roman" w:cs="Times New Roman"/>
          <w:color w:val="000000" w:themeColor="text1"/>
          <w:sz w:val="24"/>
          <w:szCs w:val="24"/>
        </w:rPr>
        <w:t>44</w:t>
      </w:r>
      <w:r w:rsidR="00AF3F40" w:rsidRPr="006E6238">
        <w:rPr>
          <w:rFonts w:ascii="Times New Roman" w:hAnsi="Times New Roman" w:cs="Times New Roman"/>
          <w:color w:val="000000" w:themeColor="text1"/>
          <w:sz w:val="24"/>
          <w:szCs w:val="24"/>
        </w:rPr>
        <w:t>-</w:t>
      </w:r>
      <w:r w:rsidR="00286E16" w:rsidRPr="006E6238">
        <w:rPr>
          <w:rFonts w:ascii="Times New Roman" w:hAnsi="Times New Roman" w:cs="Times New Roman"/>
          <w:color w:val="000000" w:themeColor="text1"/>
          <w:sz w:val="24"/>
          <w:szCs w:val="24"/>
        </w:rPr>
        <w:t>58</w:t>
      </w:r>
      <w:r w:rsidR="00AF3F40" w:rsidRPr="006E6238">
        <w:rPr>
          <w:rFonts w:ascii="Times New Roman" w:hAnsi="Times New Roman" w:cs="Times New Roman"/>
          <w:color w:val="000000" w:themeColor="text1"/>
          <w:sz w:val="24"/>
          <w:szCs w:val="24"/>
        </w:rPr>
        <w:t>,</w:t>
      </w:r>
      <w:r w:rsidR="009E37CB" w:rsidRPr="006E6238">
        <w:rPr>
          <w:rFonts w:ascii="Times New Roman" w:hAnsi="Times New Roman" w:cs="Times New Roman"/>
          <w:color w:val="000000" w:themeColor="text1"/>
          <w:sz w:val="24"/>
          <w:szCs w:val="24"/>
        </w:rPr>
        <w:t xml:space="preserve"> </w:t>
      </w:r>
      <w:r w:rsidR="009E37CB">
        <w:rPr>
          <w:rFonts w:ascii="Times New Roman" w:hAnsi="Times New Roman" w:cs="Times New Roman"/>
          <w:sz w:val="24"/>
          <w:szCs w:val="24"/>
        </w:rPr>
        <w:t>+7 919 412 34 27,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52B07D50"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2852C6">
        <w:rPr>
          <w:rFonts w:ascii="Times New Roman" w:hAnsi="Times New Roman" w:cs="Times New Roman"/>
          <w:bCs/>
          <w:sz w:val="24"/>
          <w:szCs w:val="24"/>
        </w:rPr>
        <w:t>-</w:t>
      </w:r>
      <w:r w:rsidR="003C7C0E">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3C7C0E">
        <w:rPr>
          <w:rFonts w:ascii="Times New Roman" w:hAnsi="Times New Roman"/>
          <w:i/>
          <w:sz w:val="24"/>
          <w:szCs w:val="24"/>
        </w:rPr>
        <w:t xml:space="preserve"> </w:t>
      </w:r>
      <w:r w:rsidR="00286B45">
        <w:rPr>
          <w:rFonts w:ascii="Times New Roman" w:hAnsi="Times New Roman"/>
          <w:i/>
          <w:sz w:val="24"/>
          <w:szCs w:val="24"/>
        </w:rPr>
        <w:t>инструментального цеха Осипов Ю.О</w:t>
      </w:r>
      <w:r w:rsidR="004B79AD">
        <w:rPr>
          <w:rFonts w:ascii="Times New Roman" w:hAnsi="Times New Roman"/>
          <w:i/>
          <w:sz w:val="24"/>
          <w:szCs w:val="24"/>
        </w:rPr>
        <w:t>.</w:t>
      </w:r>
      <w:r w:rsidR="00466432" w:rsidRPr="00466432">
        <w:rPr>
          <w:rFonts w:ascii="Times New Roman" w:hAnsi="Times New Roman"/>
          <w:i/>
          <w:sz w:val="24"/>
          <w:szCs w:val="24"/>
        </w:rPr>
        <w:t>,</w:t>
      </w:r>
      <w:r w:rsidR="00286E16">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286B45">
        <w:rPr>
          <w:rFonts w:ascii="Times New Roman" w:hAnsi="Times New Roman"/>
          <w:sz w:val="24"/>
          <w:szCs w:val="24"/>
        </w:rPr>
        <w:t>68-44-27</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971DDB" w:rsidRPr="00971DDB">
        <w:rPr>
          <w:rFonts w:ascii="Times New Roman" w:hAnsi="Times New Roman" w:cs="Times New Roman"/>
          <w:sz w:val="24"/>
          <w:szCs w:val="24"/>
        </w:rPr>
        <w:t>ktc126@zpp12.ru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1AF675C4" w:rsidR="00951758" w:rsidRPr="009D6E18"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9D6E18">
        <w:rPr>
          <w:rFonts w:ascii="Times New Roman" w:hAnsi="Times New Roman" w:cs="Times New Roman"/>
          <w:sz w:val="24"/>
          <w:szCs w:val="24"/>
          <w:highlight w:val="yellow"/>
        </w:rPr>
        <w:t>поставку</w:t>
      </w:r>
      <w:r w:rsidR="00971DDB">
        <w:rPr>
          <w:rFonts w:ascii="Times New Roman" w:hAnsi="Times New Roman" w:cs="Times New Roman"/>
          <w:sz w:val="24"/>
          <w:szCs w:val="24"/>
          <w:highlight w:val="yellow"/>
        </w:rPr>
        <w:t xml:space="preserve"> </w:t>
      </w:r>
      <w:r w:rsidR="00971DDB" w:rsidRPr="00971DDB">
        <w:rPr>
          <w:rFonts w:ascii="Times New Roman" w:hAnsi="Times New Roman" w:cs="Times New Roman"/>
          <w:sz w:val="24"/>
          <w:szCs w:val="24"/>
          <w:highlight w:val="yellow"/>
        </w:rPr>
        <w:t>электропечи сопротивления камерной вакуумной</w:t>
      </w:r>
      <w:r w:rsidRPr="00971DDB">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0FE9208"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1B584C">
        <w:rPr>
          <w:rFonts w:ascii="Times New Roman" w:hAnsi="Times New Roman" w:cs="Times New Roman"/>
          <w:b/>
          <w:sz w:val="24"/>
          <w:szCs w:val="24"/>
          <w:highlight w:val="yellow"/>
        </w:rPr>
        <w:t>09.07</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5F58D2">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6D3AE0A1" w:rsidR="0091142F" w:rsidRPr="00F334BE"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971DDB" w:rsidRPr="00971DDB">
        <w:rPr>
          <w:rFonts w:ascii="Times New Roman" w:hAnsi="Times New Roman" w:cs="Times New Roman"/>
          <w:sz w:val="24"/>
          <w:szCs w:val="24"/>
        </w:rPr>
        <w:t>электропечи сопротивления камерной вакуумной</w:t>
      </w:r>
      <w:r w:rsidR="00971DDB">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14A22102" w14:textId="24B6C108" w:rsidR="005043E5" w:rsidRPr="00F334BE" w:rsidRDefault="008B06CB" w:rsidP="001068A1">
      <w:pPr>
        <w:pStyle w:val="1"/>
        <w:spacing w:before="0"/>
        <w:rPr>
          <w:rFonts w:ascii="Times New Roman" w:hAnsi="Times New Roman" w:cs="Times New Roman"/>
          <w:color w:val="auto"/>
          <w:sz w:val="24"/>
          <w:szCs w:val="24"/>
        </w:rPr>
      </w:pPr>
      <w:bookmarkStart w:id="2" w:name="_Toc187660318"/>
      <w:r w:rsidRPr="00F334BE">
        <w:rPr>
          <w:rFonts w:ascii="Times New Roman" w:hAnsi="Times New Roman" w:cs="Times New Roman"/>
          <w:color w:val="auto"/>
          <w:sz w:val="24"/>
          <w:szCs w:val="24"/>
        </w:rPr>
        <w:t xml:space="preserve">2.1 </w:t>
      </w:r>
      <w:r w:rsidR="00324F62" w:rsidRPr="00F334BE">
        <w:rPr>
          <w:rFonts w:ascii="Times New Roman" w:hAnsi="Times New Roman" w:cs="Times New Roman"/>
          <w:color w:val="auto"/>
          <w:sz w:val="24"/>
          <w:szCs w:val="24"/>
        </w:rPr>
        <w:t>Техническая часть</w:t>
      </w:r>
      <w:bookmarkEnd w:id="2"/>
    </w:p>
    <w:p w14:paraId="4F3867A9" w14:textId="77D351F4" w:rsidR="000F4E79" w:rsidRPr="00490CA3" w:rsidRDefault="00324F62" w:rsidP="00D44E80">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r w:rsidR="00D44E80" w:rsidRPr="00D44E80">
        <w:rPr>
          <w:rFonts w:ascii="Times New Roman" w:hAnsi="Times New Roman" w:cs="Times New Roman"/>
          <w:sz w:val="24"/>
          <w:szCs w:val="24"/>
        </w:rPr>
        <w:t xml:space="preserve">электропечи сопротивления камерной вакуумной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2238F4" w14:paraId="0E4FBF12" w14:textId="77777777" w:rsidTr="00190481">
        <w:tc>
          <w:tcPr>
            <w:tcW w:w="454" w:type="dxa"/>
            <w:tcMar>
              <w:left w:w="28" w:type="dxa"/>
              <w:right w:w="28" w:type="dxa"/>
            </w:tcMar>
            <w:vAlign w:val="center"/>
          </w:tcPr>
          <w:p w14:paraId="1998DE0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2238F4" w:rsidRDefault="00C75122" w:rsidP="00F228EB">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Наименование и описание </w:t>
            </w:r>
            <w:r w:rsidR="00F228EB" w:rsidRPr="002238F4">
              <w:rPr>
                <w:rFonts w:ascii="Times New Roman" w:hAnsi="Times New Roman" w:cs="Times New Roman"/>
                <w:b/>
              </w:rPr>
              <w:t>о</w:t>
            </w:r>
            <w:r w:rsidR="00A9243D" w:rsidRPr="002238F4">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2238F4" w:rsidRDefault="00C75122" w:rsidP="00F228EB">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Требования к </w:t>
            </w:r>
            <w:r w:rsidR="00F228EB" w:rsidRPr="002238F4">
              <w:rPr>
                <w:rFonts w:ascii="Times New Roman" w:hAnsi="Times New Roman" w:cs="Times New Roman"/>
                <w:b/>
              </w:rPr>
              <w:t>о</w:t>
            </w:r>
            <w:r w:rsidR="00A9243D" w:rsidRPr="002238F4">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Срок поставки</w:t>
            </w:r>
          </w:p>
        </w:tc>
      </w:tr>
      <w:tr w:rsidR="00273B8C" w:rsidRPr="002238F4" w14:paraId="4B00464F" w14:textId="77777777" w:rsidTr="00190481">
        <w:trPr>
          <w:trHeight w:val="983"/>
        </w:trPr>
        <w:tc>
          <w:tcPr>
            <w:tcW w:w="454" w:type="dxa"/>
            <w:tcMar>
              <w:left w:w="28" w:type="dxa"/>
              <w:right w:w="28" w:type="dxa"/>
            </w:tcMar>
          </w:tcPr>
          <w:p w14:paraId="2461CC8A" w14:textId="5068588B"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p>
        </w:tc>
        <w:tc>
          <w:tcPr>
            <w:tcW w:w="1809" w:type="dxa"/>
          </w:tcPr>
          <w:p w14:paraId="291565E7" w14:textId="68DBD200" w:rsidR="00273B8C" w:rsidRPr="002238F4" w:rsidRDefault="00D44E80" w:rsidP="00D44E80">
            <w:pPr>
              <w:tabs>
                <w:tab w:val="num" w:pos="0"/>
              </w:tabs>
              <w:ind w:right="33"/>
              <w:contextualSpacing/>
              <w:rPr>
                <w:rFonts w:ascii="Times New Roman" w:hAnsi="Times New Roman" w:cs="Times New Roman"/>
              </w:rPr>
            </w:pPr>
            <w:r>
              <w:rPr>
                <w:rFonts w:ascii="Times New Roman" w:hAnsi="Times New Roman"/>
              </w:rPr>
              <w:t>Электропечь сопротивления камерная</w:t>
            </w:r>
            <w:r w:rsidRPr="00D44E80">
              <w:rPr>
                <w:rFonts w:ascii="Times New Roman" w:hAnsi="Times New Roman"/>
              </w:rPr>
              <w:t xml:space="preserve"> вакуумн</w:t>
            </w:r>
            <w:r>
              <w:rPr>
                <w:rFonts w:ascii="Times New Roman" w:hAnsi="Times New Roman"/>
              </w:rPr>
              <w:t>ая</w:t>
            </w:r>
          </w:p>
        </w:tc>
        <w:tc>
          <w:tcPr>
            <w:tcW w:w="850" w:type="dxa"/>
          </w:tcPr>
          <w:p w14:paraId="6D9D33D1" w14:textId="7026F649" w:rsidR="00273B8C" w:rsidRPr="002238F4" w:rsidRDefault="00273B8C" w:rsidP="00273B8C">
            <w:pPr>
              <w:tabs>
                <w:tab w:val="num" w:pos="0"/>
              </w:tabs>
              <w:ind w:right="57"/>
              <w:contextualSpacing/>
              <w:jc w:val="center"/>
              <w:rPr>
                <w:rFonts w:ascii="Times New Roman" w:hAnsi="Times New Roman" w:cs="Times New Roman"/>
                <w:b/>
              </w:rPr>
            </w:pPr>
            <w:r w:rsidRPr="002238F4">
              <w:rPr>
                <w:rFonts w:ascii="Times New Roman" w:hAnsi="Times New Roman" w:cs="Times New Roman"/>
              </w:rPr>
              <w:t>шт.</w:t>
            </w:r>
          </w:p>
        </w:tc>
        <w:tc>
          <w:tcPr>
            <w:tcW w:w="709" w:type="dxa"/>
          </w:tcPr>
          <w:p w14:paraId="408A4415" w14:textId="1916D703"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p>
        </w:tc>
        <w:tc>
          <w:tcPr>
            <w:tcW w:w="2268" w:type="dxa"/>
            <w:tcMar>
              <w:left w:w="28" w:type="dxa"/>
              <w:right w:w="28" w:type="dxa"/>
            </w:tcMar>
          </w:tcPr>
          <w:p w14:paraId="548EEEBD" w14:textId="77777777" w:rsidR="00273B8C" w:rsidRPr="002238F4" w:rsidRDefault="00273B8C" w:rsidP="00273B8C">
            <w:pPr>
              <w:ind w:left="113"/>
              <w:contextualSpacing/>
              <w:rPr>
                <w:rFonts w:ascii="Times New Roman" w:hAnsi="Times New Roman" w:cs="Times New Roman"/>
              </w:rPr>
            </w:pPr>
            <w:r w:rsidRPr="002238F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273B8C" w:rsidRPr="002238F4" w:rsidRDefault="00273B8C" w:rsidP="00273B8C">
            <w:pPr>
              <w:ind w:left="113"/>
              <w:contextualSpacing/>
              <w:rPr>
                <w:rFonts w:ascii="Times New Roman" w:hAnsi="Times New Roman" w:cs="Times New Roman"/>
                <w:highlight w:val="yellow"/>
              </w:rPr>
            </w:pPr>
            <w:r w:rsidRPr="002238F4">
              <w:rPr>
                <w:rFonts w:ascii="Times New Roman" w:hAnsi="Times New Roman" w:cs="Times New Roman"/>
              </w:rPr>
              <w:t>Техническое задание»)</w:t>
            </w:r>
          </w:p>
        </w:tc>
        <w:tc>
          <w:tcPr>
            <w:tcW w:w="1559" w:type="dxa"/>
            <w:tcMar>
              <w:left w:w="28" w:type="dxa"/>
              <w:right w:w="28" w:type="dxa"/>
            </w:tcMar>
          </w:tcPr>
          <w:p w14:paraId="64ECC5E0" w14:textId="77777777" w:rsidR="00273B8C" w:rsidRPr="002238F4" w:rsidRDefault="00273B8C" w:rsidP="00273B8C">
            <w:pPr>
              <w:tabs>
                <w:tab w:val="num" w:pos="0"/>
              </w:tabs>
              <w:spacing w:before="40" w:after="40"/>
              <w:ind w:left="57" w:right="57"/>
              <w:rPr>
                <w:rFonts w:ascii="Times New Roman" w:hAnsi="Times New Roman" w:cs="Times New Roman"/>
              </w:rPr>
            </w:pPr>
            <w:r w:rsidRPr="002238F4">
              <w:rPr>
                <w:rFonts w:ascii="Times New Roman" w:hAnsi="Times New Roman" w:cs="Times New Roman"/>
              </w:rPr>
              <w:t xml:space="preserve">Республика Марий Эл, </w:t>
            </w:r>
          </w:p>
          <w:p w14:paraId="6A700235" w14:textId="118E5FAC" w:rsidR="00273B8C" w:rsidRPr="002238F4" w:rsidRDefault="00273B8C" w:rsidP="00273B8C">
            <w:pPr>
              <w:tabs>
                <w:tab w:val="num" w:pos="0"/>
              </w:tabs>
              <w:spacing w:before="40" w:after="40"/>
              <w:ind w:left="57" w:right="57"/>
              <w:rPr>
                <w:rFonts w:ascii="Times New Roman" w:hAnsi="Times New Roman" w:cs="Times New Roman"/>
                <w:highlight w:val="yellow"/>
              </w:rPr>
            </w:pPr>
            <w:r w:rsidRPr="002238F4">
              <w:rPr>
                <w:rFonts w:ascii="Times New Roman" w:hAnsi="Times New Roman" w:cs="Times New Roman"/>
              </w:rPr>
              <w:t>г. Йошкар-Ола, ул. Суворова, д.26</w:t>
            </w:r>
            <w:r w:rsidR="002238F4">
              <w:rPr>
                <w:rFonts w:ascii="Times New Roman" w:hAnsi="Times New Roman" w:cs="Times New Roman"/>
              </w:rPr>
              <w:t>, АО «ЗПП»</w:t>
            </w:r>
          </w:p>
        </w:tc>
        <w:tc>
          <w:tcPr>
            <w:tcW w:w="2694" w:type="dxa"/>
            <w:tcMar>
              <w:left w:w="28" w:type="dxa"/>
              <w:right w:w="28" w:type="dxa"/>
            </w:tcMar>
          </w:tcPr>
          <w:p w14:paraId="6611914E" w14:textId="6E29E429" w:rsidR="00273B8C" w:rsidRPr="002238F4" w:rsidRDefault="00273B8C" w:rsidP="00273B8C">
            <w:pPr>
              <w:ind w:left="57" w:right="57"/>
              <w:rPr>
                <w:rFonts w:ascii="Times New Roman" w:hAnsi="Times New Roman" w:cs="Times New Roman"/>
                <w:highlight w:val="yellow"/>
              </w:rPr>
            </w:pPr>
            <w:r w:rsidRPr="002238F4">
              <w:rPr>
                <w:rFonts w:ascii="Times New Roman" w:hAnsi="Times New Roman" w:cs="Times New Roman"/>
              </w:rPr>
              <w:t>Участник закупки может самостоятельно указать в коммерческом предложении срок поставки Оборудования, но не более срока, указанного 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Pr="00E00B10" w:rsidRDefault="008B06CB" w:rsidP="00E00B10">
      <w:pPr>
        <w:pStyle w:val="1"/>
        <w:spacing w:before="0"/>
        <w:jc w:val="both"/>
        <w:rPr>
          <w:rFonts w:ascii="Times New Roman" w:hAnsi="Times New Roman" w:cs="Times New Roman"/>
          <w:color w:val="auto"/>
          <w:sz w:val="24"/>
          <w:szCs w:val="24"/>
        </w:rPr>
      </w:pPr>
      <w:bookmarkStart w:id="3" w:name="_Toc187660319"/>
      <w:r w:rsidRPr="00E00B10">
        <w:rPr>
          <w:rFonts w:ascii="Times New Roman" w:hAnsi="Times New Roman" w:cs="Times New Roman"/>
          <w:color w:val="auto"/>
          <w:sz w:val="24"/>
          <w:szCs w:val="24"/>
        </w:rPr>
        <w:t xml:space="preserve">2.2 </w:t>
      </w:r>
      <w:r w:rsidR="00324F62" w:rsidRPr="00E00B10">
        <w:rPr>
          <w:rFonts w:ascii="Times New Roman" w:hAnsi="Times New Roman" w:cs="Times New Roman"/>
          <w:color w:val="auto"/>
          <w:sz w:val="24"/>
          <w:szCs w:val="24"/>
        </w:rPr>
        <w:t>Коммерческая часть</w:t>
      </w:r>
      <w:bookmarkEnd w:id="3"/>
    </w:p>
    <w:p w14:paraId="51C7350A" w14:textId="04DA159F" w:rsidR="002238F4" w:rsidRPr="002238F4" w:rsidRDefault="00DE3B4B" w:rsidP="002238F4">
      <w:pPr>
        <w:numPr>
          <w:ilvl w:val="0"/>
          <w:numId w:val="2"/>
        </w:numPr>
        <w:tabs>
          <w:tab w:val="left" w:pos="0"/>
          <w:tab w:val="left" w:pos="720"/>
        </w:tabs>
        <w:snapToGrid w:val="0"/>
        <w:jc w:val="both"/>
        <w:rPr>
          <w:rFonts w:ascii="Times New Roman" w:hAnsi="Times New Roman" w:cs="Times New Roman"/>
          <w:sz w:val="24"/>
          <w:szCs w:val="24"/>
        </w:rPr>
      </w:pPr>
      <w:r w:rsidRPr="00E00B10">
        <w:rPr>
          <w:rFonts w:ascii="Times New Roman" w:hAnsi="Times New Roman" w:cs="Times New Roman"/>
          <w:sz w:val="24"/>
          <w:szCs w:val="24"/>
        </w:rPr>
        <w:t xml:space="preserve">Срок поставки: </w:t>
      </w:r>
      <w:r w:rsidR="002238F4" w:rsidRPr="002238F4">
        <w:rPr>
          <w:rFonts w:ascii="Times New Roman" w:hAnsi="Times New Roman" w:cs="Times New Roman"/>
          <w:sz w:val="24"/>
          <w:szCs w:val="24"/>
        </w:rPr>
        <w:t>Общий срок поставки Оборудования – 1</w:t>
      </w:r>
      <w:r w:rsidR="00D44E80">
        <w:rPr>
          <w:rFonts w:ascii="Times New Roman" w:hAnsi="Times New Roman" w:cs="Times New Roman"/>
          <w:sz w:val="24"/>
          <w:szCs w:val="24"/>
        </w:rPr>
        <w:t xml:space="preserve">65 </w:t>
      </w:r>
      <w:r w:rsidR="002238F4" w:rsidRPr="002238F4">
        <w:rPr>
          <w:rFonts w:ascii="Times New Roman" w:hAnsi="Times New Roman" w:cs="Times New Roman"/>
          <w:sz w:val="24"/>
          <w:szCs w:val="24"/>
        </w:rPr>
        <w:t xml:space="preserve">(Сто </w:t>
      </w:r>
      <w:r w:rsidR="00D44E80">
        <w:rPr>
          <w:rFonts w:ascii="Times New Roman" w:hAnsi="Times New Roman" w:cs="Times New Roman"/>
          <w:sz w:val="24"/>
          <w:szCs w:val="24"/>
        </w:rPr>
        <w:t>шестьдесят пять</w:t>
      </w:r>
      <w:r w:rsidR="002238F4" w:rsidRPr="002238F4">
        <w:rPr>
          <w:rFonts w:ascii="Times New Roman" w:hAnsi="Times New Roman" w:cs="Times New Roman"/>
          <w:sz w:val="24"/>
          <w:szCs w:val="24"/>
        </w:rPr>
        <w:t xml:space="preserve">) </w:t>
      </w:r>
      <w:r w:rsidR="004D7B08">
        <w:rPr>
          <w:rFonts w:ascii="Times New Roman" w:hAnsi="Times New Roman" w:cs="Times New Roman"/>
          <w:sz w:val="24"/>
          <w:szCs w:val="24"/>
        </w:rPr>
        <w:t>рабочих</w:t>
      </w:r>
      <w:r w:rsidR="002238F4" w:rsidRPr="002238F4">
        <w:rPr>
          <w:rFonts w:ascii="Times New Roman" w:hAnsi="Times New Roman" w:cs="Times New Roman"/>
          <w:sz w:val="24"/>
          <w:szCs w:val="24"/>
        </w:rPr>
        <w:t xml:space="preserve"> дней с момента подписания Договора.</w:t>
      </w:r>
    </w:p>
    <w:p w14:paraId="624AADBA" w14:textId="77777777" w:rsidR="002238F4" w:rsidRPr="002238F4" w:rsidRDefault="002238F4" w:rsidP="002238F4">
      <w:pPr>
        <w:numPr>
          <w:ilvl w:val="0"/>
          <w:numId w:val="2"/>
        </w:num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В общий срок поставки Оборудования входит:</w:t>
      </w:r>
    </w:p>
    <w:p w14:paraId="65F7A464" w14:textId="4D7BAB45" w:rsidR="002238F4" w:rsidRPr="002238F4" w:rsidRDefault="002238F4" w:rsidP="002238F4">
      <w:pPr>
        <w:numPr>
          <w:ilvl w:val="0"/>
          <w:numId w:val="2"/>
        </w:num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 срок изготовления, предварительной приемки на заводе Поставщика и доставки Оборудован</w:t>
      </w:r>
      <w:r w:rsidR="00C75B2C">
        <w:rPr>
          <w:rFonts w:ascii="Times New Roman" w:hAnsi="Times New Roman" w:cs="Times New Roman"/>
          <w:sz w:val="24"/>
          <w:szCs w:val="24"/>
        </w:rPr>
        <w:t>ия на территорию Покупателя – 1</w:t>
      </w:r>
      <w:r w:rsidR="004D7B08" w:rsidRPr="004D7B08">
        <w:rPr>
          <w:rFonts w:ascii="Times New Roman" w:hAnsi="Times New Roman" w:cs="Times New Roman"/>
          <w:sz w:val="24"/>
          <w:szCs w:val="24"/>
        </w:rPr>
        <w:t>45</w:t>
      </w:r>
      <w:r w:rsidRPr="002238F4">
        <w:rPr>
          <w:rFonts w:ascii="Times New Roman" w:hAnsi="Times New Roman" w:cs="Times New Roman"/>
          <w:sz w:val="24"/>
          <w:szCs w:val="24"/>
        </w:rPr>
        <w:t xml:space="preserve"> (Сто </w:t>
      </w:r>
      <w:r w:rsidR="004D7B08">
        <w:rPr>
          <w:rFonts w:ascii="Times New Roman" w:hAnsi="Times New Roman" w:cs="Times New Roman"/>
          <w:sz w:val="24"/>
          <w:szCs w:val="24"/>
        </w:rPr>
        <w:t>сорок пять</w:t>
      </w:r>
      <w:r w:rsidRPr="002238F4">
        <w:rPr>
          <w:rFonts w:ascii="Times New Roman" w:hAnsi="Times New Roman" w:cs="Times New Roman"/>
          <w:sz w:val="24"/>
          <w:szCs w:val="24"/>
        </w:rPr>
        <w:t xml:space="preserve">) </w:t>
      </w:r>
      <w:r w:rsidR="004D7B08">
        <w:rPr>
          <w:rFonts w:ascii="Times New Roman" w:hAnsi="Times New Roman" w:cs="Times New Roman"/>
          <w:sz w:val="24"/>
          <w:szCs w:val="24"/>
        </w:rPr>
        <w:t>рабочих</w:t>
      </w:r>
      <w:r w:rsidRPr="002238F4">
        <w:rPr>
          <w:rFonts w:ascii="Times New Roman" w:hAnsi="Times New Roman" w:cs="Times New Roman"/>
          <w:sz w:val="24"/>
          <w:szCs w:val="24"/>
        </w:rPr>
        <w:t xml:space="preserve"> дней с момента подписания Договора;</w:t>
      </w:r>
    </w:p>
    <w:p w14:paraId="0D072B64" w14:textId="77777777" w:rsidR="00BA365F" w:rsidRPr="00BA365F" w:rsidRDefault="00BA365F" w:rsidP="00BA365F">
      <w:pPr>
        <w:numPr>
          <w:ilvl w:val="0"/>
          <w:numId w:val="2"/>
        </w:numPr>
        <w:tabs>
          <w:tab w:val="left" w:pos="0"/>
          <w:tab w:val="left" w:pos="720"/>
        </w:tabs>
        <w:snapToGrid w:val="0"/>
        <w:jc w:val="both"/>
        <w:rPr>
          <w:rFonts w:ascii="Times New Roman" w:hAnsi="Times New Roman" w:cs="Times New Roman"/>
          <w:sz w:val="24"/>
          <w:szCs w:val="24"/>
        </w:rPr>
      </w:pPr>
      <w:r w:rsidRPr="00BA365F">
        <w:rPr>
          <w:rFonts w:ascii="Times New Roman" w:hAnsi="Times New Roman" w:cs="Times New Roman"/>
          <w:sz w:val="24"/>
          <w:szCs w:val="24"/>
        </w:rPr>
        <w:t>Срок доставки Оборудования – в течении 10 (Десять) рабочих дней с момента изготовления</w:t>
      </w:r>
    </w:p>
    <w:p w14:paraId="67184EBA" w14:textId="77777777" w:rsidR="00BA365F" w:rsidRPr="00BA365F" w:rsidRDefault="00BA365F" w:rsidP="00BA365F">
      <w:pPr>
        <w:numPr>
          <w:ilvl w:val="0"/>
          <w:numId w:val="2"/>
        </w:numPr>
        <w:tabs>
          <w:tab w:val="left" w:pos="0"/>
          <w:tab w:val="left" w:pos="720"/>
        </w:tabs>
        <w:snapToGrid w:val="0"/>
        <w:jc w:val="both"/>
        <w:rPr>
          <w:rFonts w:ascii="Times New Roman" w:hAnsi="Times New Roman" w:cs="Times New Roman"/>
          <w:sz w:val="24"/>
          <w:szCs w:val="24"/>
        </w:rPr>
      </w:pPr>
      <w:r w:rsidRPr="00BA365F">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и передача навыков эксплуатации Оборудования на территории Заказчика – в течении 10 (Десяти) рабочих дней с момента поставки Оборудования на склад Заказчика.</w:t>
      </w:r>
    </w:p>
    <w:p w14:paraId="1DB53F17" w14:textId="018E6CE7" w:rsidR="00490CA3" w:rsidRPr="00E00B10" w:rsidRDefault="00490CA3"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p>
    <w:p w14:paraId="2FFC7DC6" w14:textId="50C933D3" w:rsidR="009360CB" w:rsidRPr="00E00B10" w:rsidRDefault="009360C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Условия оплаты: </w:t>
      </w:r>
      <w:r w:rsidR="002238F4" w:rsidRPr="002238F4">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E00B10">
        <w:rPr>
          <w:rStyle w:val="afd"/>
          <w:rFonts w:ascii="Times New Roman" w:hAnsi="Times New Roman" w:cs="Times New Roman"/>
          <w:sz w:val="24"/>
          <w:szCs w:val="24"/>
        </w:rPr>
        <w:footnoteReference w:id="1"/>
      </w:r>
      <w:r w:rsidRPr="00E00B10">
        <w:rPr>
          <w:rFonts w:ascii="Times New Roman" w:hAnsi="Times New Roman" w:cs="Times New Roman"/>
          <w:sz w:val="24"/>
          <w:szCs w:val="24"/>
        </w:rPr>
        <w:t>.</w:t>
      </w:r>
    </w:p>
    <w:p w14:paraId="0471D419" w14:textId="77777777" w:rsidR="009360CB" w:rsidRPr="00E00B10" w:rsidRDefault="009360CB" w:rsidP="00F05B26">
      <w:pPr>
        <w:numPr>
          <w:ilvl w:val="0"/>
          <w:numId w:val="3"/>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E00B10">
      <w:pPr>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F05B26">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41E031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1A54FC">
        <w:rPr>
          <w:rFonts w:ascii="Times New Roman" w:hAnsi="Times New Roman" w:cs="Times New Roman"/>
          <w:b/>
          <w:sz w:val="24"/>
          <w:szCs w:val="24"/>
          <w:highlight w:val="yellow"/>
        </w:rPr>
        <w:t>31</w:t>
      </w:r>
      <w:r w:rsidRPr="00190481">
        <w:rPr>
          <w:rFonts w:ascii="Times New Roman" w:hAnsi="Times New Roman" w:cs="Times New Roman"/>
          <w:b/>
          <w:sz w:val="24"/>
          <w:szCs w:val="24"/>
          <w:highlight w:val="yellow"/>
        </w:rPr>
        <w:t xml:space="preserve">» </w:t>
      </w:r>
      <w:r w:rsidR="001B584C">
        <w:rPr>
          <w:rFonts w:ascii="Times New Roman" w:hAnsi="Times New Roman" w:cs="Times New Roman"/>
          <w:b/>
          <w:sz w:val="24"/>
          <w:szCs w:val="24"/>
          <w:highlight w:val="yellow"/>
        </w:rPr>
        <w:t>августа</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4D3CC790"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AD7BBD">
        <w:rPr>
          <w:rFonts w:ascii="Times New Roman" w:hAnsi="Times New Roman" w:cs="Times New Roman"/>
          <w:b/>
          <w:sz w:val="24"/>
          <w:szCs w:val="24"/>
          <w:shd w:val="clear" w:color="auto" w:fill="FFFF66"/>
        </w:rPr>
        <w:t>28</w:t>
      </w:r>
      <w:r w:rsidRPr="00664D0D">
        <w:rPr>
          <w:rFonts w:ascii="Times New Roman" w:hAnsi="Times New Roman" w:cs="Times New Roman"/>
          <w:b/>
          <w:sz w:val="24"/>
          <w:szCs w:val="24"/>
          <w:shd w:val="clear" w:color="auto" w:fill="FFFF66"/>
        </w:rPr>
        <w:t xml:space="preserve">» </w:t>
      </w:r>
      <w:r w:rsidR="00AD7BBD">
        <w:rPr>
          <w:rFonts w:ascii="Times New Roman" w:hAnsi="Times New Roman" w:cs="Times New Roman"/>
          <w:b/>
          <w:sz w:val="24"/>
          <w:szCs w:val="24"/>
          <w:shd w:val="clear" w:color="auto" w:fill="FFFF66"/>
        </w:rPr>
        <w:t>мая</w:t>
      </w:r>
      <w:r w:rsidR="00706D52">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5D1504D5"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CE74ED">
        <w:rPr>
          <w:rFonts w:ascii="Times New Roman" w:hAnsi="Times New Roman" w:cs="Times New Roman"/>
          <w:b/>
          <w:sz w:val="24"/>
          <w:szCs w:val="24"/>
          <w:highlight w:val="yellow"/>
        </w:rPr>
        <w:t>11</w:t>
      </w:r>
      <w:bookmarkStart w:id="19" w:name="_GoBack"/>
      <w:bookmarkEnd w:id="19"/>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1B584C">
        <w:rPr>
          <w:rFonts w:ascii="Times New Roman" w:hAnsi="Times New Roman" w:cs="Times New Roman"/>
          <w:b/>
          <w:sz w:val="24"/>
          <w:szCs w:val="24"/>
          <w:highlight w:val="yellow"/>
        </w:rPr>
        <w:t>августа</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00413A7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766033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766033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08808C0"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B24FF7" w:rsidRPr="004C03BF">
        <w:rPr>
          <w:rFonts w:ascii="Times New Roman" w:hAnsi="Times New Roman" w:cs="Times New Roman"/>
          <w:b/>
          <w:sz w:val="24"/>
          <w:szCs w:val="24"/>
        </w:rPr>
        <w:t>поставку</w:t>
      </w:r>
      <w:r w:rsidR="001A54FC">
        <w:rPr>
          <w:rFonts w:ascii="Times New Roman" w:hAnsi="Times New Roman" w:cs="Times New Roman"/>
          <w:b/>
          <w:sz w:val="24"/>
          <w:szCs w:val="24"/>
        </w:rPr>
        <w:t xml:space="preserve"> </w:t>
      </w:r>
      <w:r w:rsidR="001A54FC" w:rsidRPr="001A54FC">
        <w:rPr>
          <w:rFonts w:ascii="Times New Roman" w:hAnsi="Times New Roman" w:cs="Times New Roman"/>
          <w:b/>
          <w:sz w:val="24"/>
          <w:szCs w:val="24"/>
        </w:rPr>
        <w:t>электропечи сопротивления камерной вакуумной</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опубликованное на ЭТП, и принимая установленные в них требования и условия,</w:t>
      </w:r>
      <w:r w:rsidR="009D3F80">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зарегистрированное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(юридический адрес Участника)</w:t>
      </w:r>
    </w:p>
    <w:p w14:paraId="14C40D97" w14:textId="07D6989D" w:rsidR="005043E5" w:rsidRPr="004C03BF" w:rsidRDefault="00324F62" w:rsidP="00862A8A">
      <w:pPr>
        <w:snapToGrid w:val="0"/>
        <w:jc w:val="both"/>
        <w:rPr>
          <w:rFonts w:ascii="Times New Roman" w:hAnsi="Times New Roman" w:cs="Times New Roman"/>
          <w:sz w:val="24"/>
          <w:szCs w:val="24"/>
        </w:rPr>
      </w:pPr>
      <w:r w:rsidRPr="004C03BF">
        <w:rPr>
          <w:rFonts w:ascii="Times New Roman" w:hAnsi="Times New Roman" w:cs="Times New Roman"/>
          <w:sz w:val="24"/>
          <w:szCs w:val="24"/>
        </w:rPr>
        <w:t>предлагает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EA618C" w:rsidRPr="004C03BF">
        <w:rPr>
          <w:rFonts w:ascii="Times New Roman" w:hAnsi="Times New Roman" w:cs="Times New Roman"/>
          <w:b/>
          <w:i/>
          <w:sz w:val="24"/>
          <w:szCs w:val="24"/>
        </w:rPr>
        <w:t xml:space="preserve">поставку </w:t>
      </w:r>
      <w:r w:rsidR="001A54FC" w:rsidRPr="001A54FC">
        <w:rPr>
          <w:rFonts w:ascii="Times New Roman" w:hAnsi="Times New Roman"/>
          <w:b/>
          <w:i/>
          <w:sz w:val="24"/>
          <w:szCs w:val="24"/>
          <w:lang w:eastAsia="ar-SA"/>
        </w:rPr>
        <w:t xml:space="preserve">электропечи сопротивления камерной вакуумной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7777777" w:rsidR="005043E5" w:rsidRPr="004C03BF"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626A487D"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4E4E00" w:rsidRPr="004C03BF">
        <w:rPr>
          <w:rFonts w:ascii="Times New Roman" w:hAnsi="Times New Roman" w:cs="Times New Roman"/>
          <w:sz w:val="24"/>
          <w:szCs w:val="24"/>
        </w:rPr>
        <w:t>5</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206BDE90" w14:textId="71C3AEAD" w:rsidR="00262D0D" w:rsidRPr="004C03BF" w:rsidRDefault="00262D0D"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 xml:space="preserve">Справку о перечне и объемах выполнения аналогичных договоров (Форма № 4) </w:t>
      </w:r>
      <w:r w:rsidR="009D3F80" w:rsidRPr="009D3F80">
        <w:rPr>
          <w:rFonts w:ascii="Times New Roman" w:hAnsi="Times New Roman" w:cs="Times New Roman"/>
          <w:sz w:val="24"/>
          <w:szCs w:val="24"/>
        </w:rPr>
        <w:t xml:space="preserve">за период не менее 2 (Двух) лет </w:t>
      </w:r>
      <w:r w:rsidRPr="004C03BF">
        <w:rPr>
          <w:rFonts w:ascii="Times New Roman" w:hAnsi="Times New Roman" w:cs="Times New Roman"/>
          <w:sz w:val="24"/>
          <w:szCs w:val="24"/>
        </w:rPr>
        <w:t>с приложением подтверждающих документов–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766033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DB5C7C" w:rsidRPr="004C03BF">
        <w:rPr>
          <w:rFonts w:ascii="Times New Roman" w:hAnsi="Times New Roman" w:cs="Times New Roman"/>
          <w:sz w:val="24"/>
          <w:szCs w:val="24"/>
        </w:rPr>
        <w:t>5</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68B9FB6E"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1A54FC" w:rsidRPr="001A54FC">
        <w:rPr>
          <w:rFonts w:ascii="Times New Roman" w:hAnsi="Times New Roman"/>
          <w:b/>
          <w:sz w:val="24"/>
          <w:szCs w:val="24"/>
          <w:lang w:eastAsia="ar-SA"/>
        </w:rPr>
        <w:t>электропечи сопротивления камерной вакуумной</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72E11C8B" w:rsidR="007C2334" w:rsidRPr="004C03BF"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1A54FC" w:rsidRPr="001A54FC">
        <w:rPr>
          <w:rFonts w:ascii="Times New Roman" w:hAnsi="Times New Roman"/>
          <w:b/>
          <w:sz w:val="24"/>
          <w:szCs w:val="24"/>
          <w:lang w:eastAsia="ar-SA"/>
        </w:rPr>
        <w:t>электропечи сопротивления камерной вакуумной</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полностью соответствующ</w:t>
      </w:r>
      <w:r w:rsidR="00515597" w:rsidRPr="004C03BF">
        <w:rPr>
          <w:rFonts w:ascii="Times New Roman" w:hAnsi="Times New Roman" w:cs="Times New Roman"/>
          <w:sz w:val="24"/>
          <w:szCs w:val="24"/>
        </w:rPr>
        <w:t>ий</w:t>
      </w:r>
      <w:r w:rsidRPr="004C03BF">
        <w:rPr>
          <w:rFonts w:ascii="Times New Roman" w:hAnsi="Times New Roman" w:cs="Times New Roman"/>
          <w:sz w:val="24"/>
          <w:szCs w:val="24"/>
        </w:rPr>
        <w:t xml:space="preserve"> требованиям </w:t>
      </w:r>
      <w:r w:rsidR="00F940EF" w:rsidRPr="004C03BF">
        <w:rPr>
          <w:rFonts w:ascii="Times New Roman" w:hAnsi="Times New Roman" w:cs="Times New Roman"/>
          <w:sz w:val="24"/>
          <w:szCs w:val="24"/>
        </w:rPr>
        <w:t>Покупателя</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76"/>
        <w:gridCol w:w="615"/>
        <w:gridCol w:w="548"/>
        <w:gridCol w:w="6927"/>
      </w:tblGrid>
      <w:tr w:rsidR="009D3F80" w:rsidRPr="00A315B6" w14:paraId="56A1DBAE" w14:textId="77777777" w:rsidTr="008D22E5">
        <w:tc>
          <w:tcPr>
            <w:tcW w:w="540" w:type="dxa"/>
            <w:shd w:val="clear" w:color="auto" w:fill="auto"/>
          </w:tcPr>
          <w:p w14:paraId="6FEC5E55" w14:textId="77777777" w:rsidR="009D3F80" w:rsidRPr="001A54FC" w:rsidRDefault="009D3F80" w:rsidP="008D22E5">
            <w:pPr>
              <w:jc w:val="center"/>
              <w:rPr>
                <w:rFonts w:ascii="Times New Roman" w:hAnsi="Times New Roman"/>
                <w:sz w:val="22"/>
                <w:szCs w:val="22"/>
              </w:rPr>
            </w:pPr>
            <w:r w:rsidRPr="001A54FC">
              <w:rPr>
                <w:rFonts w:ascii="Times New Roman" w:hAnsi="Times New Roman"/>
                <w:sz w:val="22"/>
                <w:szCs w:val="22"/>
              </w:rPr>
              <w:t>№ п/п</w:t>
            </w:r>
          </w:p>
        </w:tc>
        <w:tc>
          <w:tcPr>
            <w:tcW w:w="2172" w:type="dxa"/>
            <w:shd w:val="clear" w:color="auto" w:fill="auto"/>
          </w:tcPr>
          <w:p w14:paraId="59EBDF2F" w14:textId="77777777" w:rsidR="009D3F80" w:rsidRPr="001A54FC" w:rsidRDefault="009D3F80" w:rsidP="008D22E5">
            <w:pPr>
              <w:jc w:val="center"/>
              <w:rPr>
                <w:rFonts w:ascii="Times New Roman" w:hAnsi="Times New Roman"/>
                <w:sz w:val="22"/>
                <w:szCs w:val="22"/>
              </w:rPr>
            </w:pPr>
            <w:r w:rsidRPr="001A54FC">
              <w:rPr>
                <w:rFonts w:ascii="Times New Roman" w:hAnsi="Times New Roman"/>
                <w:sz w:val="22"/>
                <w:szCs w:val="22"/>
              </w:rPr>
              <w:t>Наименование Оборудования</w:t>
            </w:r>
          </w:p>
        </w:tc>
        <w:tc>
          <w:tcPr>
            <w:tcW w:w="819" w:type="dxa"/>
            <w:shd w:val="clear" w:color="auto" w:fill="auto"/>
          </w:tcPr>
          <w:p w14:paraId="48DDF51A" w14:textId="77777777" w:rsidR="009D3F80" w:rsidRPr="001A54FC" w:rsidRDefault="009D3F80" w:rsidP="008D22E5">
            <w:pPr>
              <w:jc w:val="center"/>
              <w:rPr>
                <w:rFonts w:ascii="Times New Roman" w:hAnsi="Times New Roman"/>
                <w:sz w:val="22"/>
                <w:szCs w:val="22"/>
              </w:rPr>
            </w:pPr>
            <w:r w:rsidRPr="001A54FC">
              <w:rPr>
                <w:rFonts w:ascii="Times New Roman" w:hAnsi="Times New Roman"/>
                <w:sz w:val="22"/>
                <w:szCs w:val="22"/>
              </w:rPr>
              <w:t>Ед. изм.</w:t>
            </w:r>
          </w:p>
        </w:tc>
        <w:tc>
          <w:tcPr>
            <w:tcW w:w="680" w:type="dxa"/>
            <w:shd w:val="clear" w:color="auto" w:fill="auto"/>
          </w:tcPr>
          <w:p w14:paraId="0610B6EC" w14:textId="77777777" w:rsidR="009D3F80" w:rsidRPr="001A54FC" w:rsidRDefault="009D3F80" w:rsidP="008D22E5">
            <w:pPr>
              <w:ind w:left="-108" w:right="-108"/>
              <w:jc w:val="center"/>
              <w:rPr>
                <w:rFonts w:ascii="Times New Roman" w:hAnsi="Times New Roman"/>
                <w:sz w:val="22"/>
                <w:szCs w:val="22"/>
              </w:rPr>
            </w:pPr>
            <w:r w:rsidRPr="001A54FC">
              <w:rPr>
                <w:rFonts w:ascii="Times New Roman" w:hAnsi="Times New Roman"/>
                <w:sz w:val="22"/>
                <w:szCs w:val="22"/>
              </w:rPr>
              <w:t>Кол-</w:t>
            </w:r>
          </w:p>
          <w:p w14:paraId="4A46325B" w14:textId="77777777" w:rsidR="009D3F80" w:rsidRPr="001A54FC" w:rsidRDefault="009D3F80" w:rsidP="008D22E5">
            <w:pPr>
              <w:ind w:left="-108" w:right="-108"/>
              <w:jc w:val="center"/>
              <w:rPr>
                <w:rFonts w:ascii="Times New Roman" w:hAnsi="Times New Roman"/>
                <w:sz w:val="22"/>
                <w:szCs w:val="22"/>
              </w:rPr>
            </w:pPr>
            <w:r w:rsidRPr="001A54FC">
              <w:rPr>
                <w:rFonts w:ascii="Times New Roman" w:hAnsi="Times New Roman"/>
                <w:sz w:val="22"/>
                <w:szCs w:val="22"/>
              </w:rPr>
              <w:t>во</w:t>
            </w:r>
          </w:p>
        </w:tc>
        <w:tc>
          <w:tcPr>
            <w:tcW w:w="6245" w:type="dxa"/>
            <w:shd w:val="clear" w:color="auto" w:fill="auto"/>
          </w:tcPr>
          <w:p w14:paraId="0206B6DD"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 xml:space="preserve">Характеристики поставляемого </w:t>
            </w:r>
            <w:r>
              <w:rPr>
                <w:rFonts w:ascii="Times New Roman" w:hAnsi="Times New Roman"/>
                <w:sz w:val="24"/>
                <w:szCs w:val="24"/>
              </w:rPr>
              <w:t>О</w:t>
            </w:r>
            <w:r w:rsidRPr="00F66A72">
              <w:rPr>
                <w:rFonts w:ascii="Times New Roman" w:hAnsi="Times New Roman"/>
                <w:sz w:val="24"/>
                <w:szCs w:val="24"/>
              </w:rPr>
              <w:t>борудования</w:t>
            </w:r>
          </w:p>
        </w:tc>
      </w:tr>
      <w:tr w:rsidR="009D3F80" w:rsidRPr="00A315B6" w14:paraId="52E3EE5D" w14:textId="77777777" w:rsidTr="008D22E5">
        <w:tc>
          <w:tcPr>
            <w:tcW w:w="540" w:type="dxa"/>
            <w:shd w:val="clear" w:color="auto" w:fill="auto"/>
          </w:tcPr>
          <w:p w14:paraId="1A75802D" w14:textId="77777777" w:rsidR="009D3F80" w:rsidRPr="001A54FC" w:rsidRDefault="009D3F80" w:rsidP="008D22E5">
            <w:pPr>
              <w:jc w:val="center"/>
              <w:rPr>
                <w:rFonts w:ascii="Times New Roman" w:hAnsi="Times New Roman"/>
                <w:sz w:val="22"/>
                <w:szCs w:val="22"/>
              </w:rPr>
            </w:pPr>
            <w:r w:rsidRPr="001A54FC">
              <w:rPr>
                <w:rFonts w:ascii="Times New Roman" w:hAnsi="Times New Roman"/>
                <w:sz w:val="22"/>
                <w:szCs w:val="22"/>
              </w:rPr>
              <w:t>1</w:t>
            </w:r>
          </w:p>
        </w:tc>
        <w:tc>
          <w:tcPr>
            <w:tcW w:w="2172" w:type="dxa"/>
            <w:shd w:val="clear" w:color="auto" w:fill="auto"/>
          </w:tcPr>
          <w:p w14:paraId="5B60B62F" w14:textId="4672DCD4" w:rsidR="009D3F80" w:rsidRPr="001A54FC" w:rsidRDefault="001A54FC" w:rsidP="009D3F80">
            <w:pPr>
              <w:rPr>
                <w:rFonts w:ascii="Times New Roman" w:hAnsi="Times New Roman"/>
                <w:sz w:val="22"/>
                <w:szCs w:val="22"/>
                <w:highlight w:val="yellow"/>
              </w:rPr>
            </w:pPr>
            <w:r w:rsidRPr="001A54FC">
              <w:rPr>
                <w:rFonts w:ascii="Times New Roman" w:hAnsi="Times New Roman" w:cs="Times New Roman"/>
                <w:sz w:val="22"/>
                <w:szCs w:val="22"/>
              </w:rPr>
              <w:t>Электропечь сопротивления камерной вакуумной</w:t>
            </w:r>
            <w:r w:rsidRPr="001A54FC">
              <w:rPr>
                <w:rFonts w:ascii="Times New Roman" w:hAnsi="Times New Roman" w:cs="Times New Roman"/>
                <w:sz w:val="22"/>
                <w:szCs w:val="22"/>
                <w:highlight w:val="yellow"/>
              </w:rPr>
              <w:t xml:space="preserve"> </w:t>
            </w:r>
            <w:r w:rsidR="009D3F80" w:rsidRPr="001A54FC">
              <w:rPr>
                <w:rFonts w:ascii="Times New Roman" w:hAnsi="Times New Roman"/>
                <w:sz w:val="22"/>
                <w:szCs w:val="22"/>
                <w:highlight w:val="yellow"/>
              </w:rPr>
              <w:t>________________</w:t>
            </w:r>
          </w:p>
          <w:p w14:paraId="28C30049" w14:textId="3F93BED7" w:rsidR="009D3F80" w:rsidRPr="001A54FC" w:rsidRDefault="009D3F80" w:rsidP="009D3F80">
            <w:pPr>
              <w:jc w:val="center"/>
              <w:rPr>
                <w:rFonts w:ascii="Times New Roman" w:hAnsi="Times New Roman"/>
                <w:sz w:val="22"/>
                <w:szCs w:val="22"/>
              </w:rPr>
            </w:pPr>
            <w:r w:rsidRPr="001A54FC">
              <w:rPr>
                <w:rFonts w:ascii="Times New Roman" w:hAnsi="Times New Roman"/>
                <w:sz w:val="22"/>
                <w:szCs w:val="22"/>
                <w:highlight w:val="yellow"/>
              </w:rPr>
              <w:t>(указать марку, модель,</w:t>
            </w:r>
            <w:r w:rsidR="0071403A" w:rsidRPr="001A54FC">
              <w:rPr>
                <w:rFonts w:ascii="Times New Roman" w:hAnsi="Times New Roman"/>
                <w:sz w:val="22"/>
                <w:szCs w:val="22"/>
                <w:highlight w:val="yellow"/>
              </w:rPr>
              <w:t xml:space="preserve"> </w:t>
            </w:r>
            <w:r w:rsidRPr="001A54FC">
              <w:rPr>
                <w:rFonts w:ascii="Times New Roman" w:hAnsi="Times New Roman"/>
                <w:sz w:val="22"/>
                <w:szCs w:val="22"/>
                <w:highlight w:val="yellow"/>
              </w:rPr>
              <w:t>производителя)</w:t>
            </w:r>
          </w:p>
        </w:tc>
        <w:tc>
          <w:tcPr>
            <w:tcW w:w="819" w:type="dxa"/>
            <w:shd w:val="clear" w:color="auto" w:fill="auto"/>
          </w:tcPr>
          <w:p w14:paraId="5BEEC45D" w14:textId="77777777" w:rsidR="009D3F80" w:rsidRPr="001A54FC" w:rsidRDefault="009D3F80" w:rsidP="008D22E5">
            <w:pPr>
              <w:jc w:val="center"/>
              <w:rPr>
                <w:rFonts w:ascii="Times New Roman" w:hAnsi="Times New Roman"/>
                <w:sz w:val="22"/>
                <w:szCs w:val="22"/>
              </w:rPr>
            </w:pPr>
            <w:r w:rsidRPr="001A54FC">
              <w:rPr>
                <w:rFonts w:ascii="Times New Roman" w:hAnsi="Times New Roman"/>
                <w:sz w:val="22"/>
                <w:szCs w:val="22"/>
              </w:rPr>
              <w:t>шт.</w:t>
            </w:r>
          </w:p>
        </w:tc>
        <w:tc>
          <w:tcPr>
            <w:tcW w:w="680" w:type="dxa"/>
            <w:shd w:val="clear" w:color="auto" w:fill="auto"/>
          </w:tcPr>
          <w:p w14:paraId="71F00770" w14:textId="77777777" w:rsidR="009D3F80" w:rsidRPr="001A54FC" w:rsidRDefault="009D3F80" w:rsidP="008D22E5">
            <w:pPr>
              <w:ind w:left="-108" w:right="-108"/>
              <w:jc w:val="center"/>
              <w:rPr>
                <w:rFonts w:ascii="Times New Roman" w:hAnsi="Times New Roman"/>
                <w:sz w:val="22"/>
                <w:szCs w:val="22"/>
              </w:rPr>
            </w:pPr>
            <w:r w:rsidRPr="001A54FC">
              <w:rPr>
                <w:rFonts w:ascii="Times New Roman" w:hAnsi="Times New Roman"/>
                <w:sz w:val="22"/>
                <w:szCs w:val="22"/>
              </w:rPr>
              <w:t>1</w:t>
            </w:r>
          </w:p>
        </w:tc>
        <w:tc>
          <w:tcPr>
            <w:tcW w:w="6245" w:type="dxa"/>
            <w:shd w:val="clear" w:color="auto" w:fill="auto"/>
          </w:tcPr>
          <w:tbl>
            <w:tblPr>
              <w:tblW w:w="6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0"/>
              <w:gridCol w:w="2071"/>
            </w:tblGrid>
            <w:tr w:rsidR="001A54FC" w:rsidRPr="004149BA" w14:paraId="35C29952" w14:textId="77777777" w:rsidTr="001A54FC">
              <w:trPr>
                <w:trHeight w:val="633"/>
              </w:trPr>
              <w:tc>
                <w:tcPr>
                  <w:tcW w:w="6701" w:type="dxa"/>
                  <w:gridSpan w:val="2"/>
                  <w:tcBorders>
                    <w:top w:val="single" w:sz="4" w:space="0" w:color="auto"/>
                    <w:left w:val="single" w:sz="4" w:space="0" w:color="auto"/>
                    <w:bottom w:val="nil"/>
                    <w:right w:val="single" w:sz="4" w:space="0" w:color="auto"/>
                  </w:tcBorders>
                  <w:shd w:val="clear" w:color="auto" w:fill="auto"/>
                  <w:noWrap/>
                  <w:vAlign w:val="center"/>
                  <w:hideMark/>
                </w:tcPr>
                <w:p w14:paraId="522CAFBC"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Исполнение электропечи- камерное</w:t>
                  </w:r>
                </w:p>
                <w:p w14:paraId="175E9637"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Тип садки-моноблочный или составной</w:t>
                  </w:r>
                </w:p>
                <w:p w14:paraId="22B58A6F"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Направление загрузки – горизонтальное (загрузка тоннельного типа)</w:t>
                  </w:r>
                </w:p>
                <w:p w14:paraId="298C7E9F"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Способ загрузки – вручную</w:t>
                  </w:r>
                </w:p>
                <w:p w14:paraId="0DE25961"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Работа Электропечи, включая проведение термических процессов и управление вакуумной системой, осуществляется по программе с помощью системы автоматического управления, выполненной на базе микропроцессорных устройств.</w:t>
                  </w:r>
                </w:p>
                <w:p w14:paraId="3F8B99E2"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Электропечь автоматизирована по регулированию нагревом и управлению элементами вакуумной системы</w:t>
                  </w:r>
                </w:p>
                <w:p w14:paraId="699B3D0E"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Все системы и узлы Электропечи собираются в пределах несущего моноблочного каркаса и не должны выходить за его габариты.</w:t>
                  </w:r>
                </w:p>
                <w:p w14:paraId="038226A5"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На несущем моноблочном каркасе стационарно монтируются вакуумная камера, печной трансформатор, система водяного охлаждения, автономная </w:t>
                  </w:r>
                  <w:proofErr w:type="spellStart"/>
                  <w:r w:rsidRPr="001A54FC">
                    <w:rPr>
                      <w:rFonts w:ascii="Times New Roman" w:hAnsi="Times New Roman" w:cs="Times New Roman"/>
                      <w:color w:val="000000"/>
                      <w:sz w:val="22"/>
                      <w:szCs w:val="22"/>
                    </w:rPr>
                    <w:t>пневмосистема</w:t>
                  </w:r>
                  <w:proofErr w:type="spellEnd"/>
                  <w:r w:rsidRPr="001A54FC">
                    <w:rPr>
                      <w:rFonts w:ascii="Times New Roman" w:hAnsi="Times New Roman" w:cs="Times New Roman"/>
                      <w:color w:val="000000"/>
                      <w:sz w:val="22"/>
                      <w:szCs w:val="22"/>
                    </w:rPr>
                    <w:t>, системы электропитания и автоматического управления.</w:t>
                  </w:r>
                </w:p>
                <w:p w14:paraId="33113247"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Размещение электропечи непосредственно на полу без специального фундамента</w:t>
                  </w:r>
                </w:p>
              </w:tc>
            </w:tr>
            <w:tr w:rsidR="001A54FC" w:rsidRPr="004149BA" w14:paraId="36C1C3F4" w14:textId="77777777" w:rsidTr="001A54FC">
              <w:trPr>
                <w:trHeight w:val="132"/>
              </w:trPr>
              <w:tc>
                <w:tcPr>
                  <w:tcW w:w="6701" w:type="dxa"/>
                  <w:gridSpan w:val="2"/>
                  <w:shd w:val="clear" w:color="auto" w:fill="auto"/>
                  <w:vAlign w:val="center"/>
                  <w:hideMark/>
                </w:tcPr>
                <w:p w14:paraId="0580BC3B"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Максимальные габариты изделий, подвергаемых термообработке, включая технологическую оснастку (не менее), мм:</w:t>
                  </w:r>
                </w:p>
              </w:tc>
            </w:tr>
            <w:tr w:rsidR="001A54FC" w:rsidRPr="004149BA" w14:paraId="237C32DA" w14:textId="77777777" w:rsidTr="001A54FC">
              <w:trPr>
                <w:trHeight w:val="316"/>
              </w:trPr>
              <w:tc>
                <w:tcPr>
                  <w:tcW w:w="4630" w:type="dxa"/>
                  <w:shd w:val="clear" w:color="auto" w:fill="auto"/>
                  <w:noWrap/>
                  <w:vAlign w:val="center"/>
                  <w:hideMark/>
                </w:tcPr>
                <w:p w14:paraId="42873B09" w14:textId="77777777" w:rsidR="001A54FC" w:rsidRPr="001A54FC" w:rsidRDefault="001A54FC" w:rsidP="001A54FC">
                  <w:pPr>
                    <w:pStyle w:val="af9"/>
                    <w:numPr>
                      <w:ilvl w:val="0"/>
                      <w:numId w:val="28"/>
                    </w:num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длина</w:t>
                  </w:r>
                </w:p>
              </w:tc>
              <w:tc>
                <w:tcPr>
                  <w:tcW w:w="2070" w:type="dxa"/>
                  <w:shd w:val="clear" w:color="auto" w:fill="auto"/>
                  <w:vAlign w:val="center"/>
                  <w:hideMark/>
                </w:tcPr>
                <w:p w14:paraId="58F0A87A" w14:textId="15301D31"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_________</w:t>
                  </w:r>
                </w:p>
              </w:tc>
            </w:tr>
            <w:tr w:rsidR="001A54FC" w:rsidRPr="004149BA" w14:paraId="32E96DFF" w14:textId="77777777" w:rsidTr="001A54FC">
              <w:trPr>
                <w:trHeight w:val="316"/>
              </w:trPr>
              <w:tc>
                <w:tcPr>
                  <w:tcW w:w="4630" w:type="dxa"/>
                  <w:shd w:val="clear" w:color="auto" w:fill="auto"/>
                  <w:noWrap/>
                  <w:vAlign w:val="center"/>
                </w:tcPr>
                <w:p w14:paraId="6EB7A990" w14:textId="77777777" w:rsidR="001A54FC" w:rsidRPr="001A54FC" w:rsidRDefault="001A54FC" w:rsidP="001A54FC">
                  <w:pPr>
                    <w:pStyle w:val="af9"/>
                    <w:numPr>
                      <w:ilvl w:val="0"/>
                      <w:numId w:val="28"/>
                    </w:num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высота</w:t>
                  </w:r>
                </w:p>
              </w:tc>
              <w:tc>
                <w:tcPr>
                  <w:tcW w:w="2070" w:type="dxa"/>
                  <w:shd w:val="clear" w:color="auto" w:fill="auto"/>
                  <w:vAlign w:val="center"/>
                </w:tcPr>
                <w:p w14:paraId="16F0E763" w14:textId="3536ABBD"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w:t>
                  </w:r>
                </w:p>
              </w:tc>
            </w:tr>
            <w:tr w:rsidR="001A54FC" w:rsidRPr="004149BA" w14:paraId="6134D85E" w14:textId="77777777" w:rsidTr="00B84DD8">
              <w:trPr>
                <w:trHeight w:val="437"/>
              </w:trPr>
              <w:tc>
                <w:tcPr>
                  <w:tcW w:w="4630" w:type="dxa"/>
                  <w:shd w:val="clear" w:color="auto" w:fill="auto"/>
                  <w:noWrap/>
                  <w:vAlign w:val="center"/>
                  <w:hideMark/>
                </w:tcPr>
                <w:p w14:paraId="402DAFD8" w14:textId="77777777" w:rsidR="001A54FC" w:rsidRPr="001A54FC" w:rsidRDefault="001A54FC" w:rsidP="001A54FC">
                  <w:pPr>
                    <w:pStyle w:val="af9"/>
                    <w:numPr>
                      <w:ilvl w:val="0"/>
                      <w:numId w:val="28"/>
                    </w:num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ширина</w:t>
                  </w:r>
                </w:p>
              </w:tc>
              <w:tc>
                <w:tcPr>
                  <w:tcW w:w="2070" w:type="dxa"/>
                  <w:shd w:val="clear" w:color="auto" w:fill="auto"/>
                  <w:vAlign w:val="center"/>
                  <w:hideMark/>
                </w:tcPr>
                <w:p w14:paraId="33BFD400" w14:textId="745224F3"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_________</w:t>
                  </w:r>
                </w:p>
              </w:tc>
            </w:tr>
            <w:tr w:rsidR="001A54FC" w:rsidRPr="004149BA" w14:paraId="04F7AA00" w14:textId="77777777" w:rsidTr="001A54FC">
              <w:trPr>
                <w:trHeight w:val="277"/>
              </w:trPr>
              <w:tc>
                <w:tcPr>
                  <w:tcW w:w="4630" w:type="dxa"/>
                  <w:shd w:val="clear" w:color="auto" w:fill="auto"/>
                  <w:noWrap/>
                  <w:vAlign w:val="center"/>
                  <w:hideMark/>
                </w:tcPr>
                <w:p w14:paraId="435D7C38" w14:textId="68CFE1BC" w:rsidR="001A54FC" w:rsidRPr="001A54FC" w:rsidRDefault="001A54FC" w:rsidP="00B84DD8">
                  <w:pPr>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Максимальная единовременная масса загружаемой садки с оснасткой для термообработки за один цикл </w:t>
                  </w:r>
                  <w:r w:rsidR="00B84DD8">
                    <w:rPr>
                      <w:rFonts w:ascii="Times New Roman" w:hAnsi="Times New Roman" w:cs="Times New Roman"/>
                      <w:color w:val="000000"/>
                      <w:sz w:val="22"/>
                      <w:szCs w:val="22"/>
                    </w:rPr>
                    <w:t xml:space="preserve">, </w:t>
                  </w:r>
                  <w:r w:rsidRPr="001A54FC">
                    <w:rPr>
                      <w:rFonts w:ascii="Times New Roman" w:hAnsi="Times New Roman" w:cs="Times New Roman"/>
                      <w:color w:val="000000"/>
                      <w:sz w:val="22"/>
                      <w:szCs w:val="22"/>
                    </w:rPr>
                    <w:t>кг</w:t>
                  </w:r>
                </w:p>
              </w:tc>
              <w:tc>
                <w:tcPr>
                  <w:tcW w:w="2070" w:type="dxa"/>
                  <w:shd w:val="clear" w:color="auto" w:fill="auto"/>
                  <w:vAlign w:val="center"/>
                </w:tcPr>
                <w:p w14:paraId="747343A9" w14:textId="29C0D3AF"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_________</w:t>
                  </w:r>
                </w:p>
              </w:tc>
            </w:tr>
            <w:tr w:rsidR="001A54FC" w:rsidRPr="004149BA" w14:paraId="683304BF" w14:textId="77777777" w:rsidTr="001A54FC">
              <w:trPr>
                <w:trHeight w:val="277"/>
              </w:trPr>
              <w:tc>
                <w:tcPr>
                  <w:tcW w:w="6701" w:type="dxa"/>
                  <w:gridSpan w:val="2"/>
                  <w:shd w:val="clear" w:color="auto" w:fill="auto"/>
                  <w:noWrap/>
                  <w:vAlign w:val="center"/>
                </w:tcPr>
                <w:p w14:paraId="2C41825D" w14:textId="77777777" w:rsidR="001A54FC" w:rsidRPr="001A54FC" w:rsidRDefault="001A54FC" w:rsidP="001A54FC">
                  <w:pPr>
                    <w:rPr>
                      <w:rFonts w:ascii="Times New Roman" w:hAnsi="Times New Roman" w:cs="Times New Roman"/>
                      <w:color w:val="000000"/>
                      <w:sz w:val="22"/>
                      <w:szCs w:val="22"/>
                    </w:rPr>
                  </w:pPr>
                  <w:r w:rsidRPr="001A54FC">
                    <w:rPr>
                      <w:rFonts w:ascii="Times New Roman" w:hAnsi="Times New Roman" w:cs="Times New Roman"/>
                      <w:color w:val="000000"/>
                      <w:sz w:val="22"/>
                      <w:szCs w:val="22"/>
                    </w:rPr>
                    <w:t>Окраска электропечи:</w:t>
                  </w:r>
                </w:p>
              </w:tc>
            </w:tr>
            <w:tr w:rsidR="001A54FC" w:rsidRPr="004149BA" w14:paraId="685A00C4" w14:textId="77777777" w:rsidTr="001A54FC">
              <w:trPr>
                <w:trHeight w:val="316"/>
              </w:trPr>
              <w:tc>
                <w:tcPr>
                  <w:tcW w:w="4630" w:type="dxa"/>
                  <w:shd w:val="clear" w:color="auto" w:fill="auto"/>
                  <w:noWrap/>
                  <w:vAlign w:val="center"/>
                  <w:hideMark/>
                </w:tcPr>
                <w:p w14:paraId="084A00DC" w14:textId="77777777" w:rsidR="001A54FC" w:rsidRPr="001A54FC" w:rsidRDefault="001A54FC" w:rsidP="001A54FC">
                  <w:pPr>
                    <w:pStyle w:val="af9"/>
                    <w:numPr>
                      <w:ilvl w:val="0"/>
                      <w:numId w:val="28"/>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вакуумная камера</w:t>
                  </w:r>
                </w:p>
              </w:tc>
              <w:tc>
                <w:tcPr>
                  <w:tcW w:w="2070" w:type="dxa"/>
                  <w:shd w:val="clear" w:color="auto" w:fill="auto"/>
                  <w:vAlign w:val="center"/>
                  <w:hideMark/>
                </w:tcPr>
                <w:p w14:paraId="1A0FB9DD"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Цвет солнечно-желтый (RAL 1037)</w:t>
                  </w:r>
                </w:p>
              </w:tc>
            </w:tr>
            <w:tr w:rsidR="001A54FC" w:rsidRPr="004149BA" w14:paraId="6417A52F" w14:textId="77777777" w:rsidTr="001A54FC">
              <w:trPr>
                <w:trHeight w:val="316"/>
              </w:trPr>
              <w:tc>
                <w:tcPr>
                  <w:tcW w:w="4630" w:type="dxa"/>
                  <w:shd w:val="clear" w:color="auto" w:fill="auto"/>
                  <w:noWrap/>
                  <w:vAlign w:val="center"/>
                </w:tcPr>
                <w:p w14:paraId="5FDC42DB" w14:textId="77777777" w:rsidR="001A54FC" w:rsidRPr="001A54FC" w:rsidRDefault="001A54FC" w:rsidP="001A54FC">
                  <w:pPr>
                    <w:pStyle w:val="af9"/>
                    <w:numPr>
                      <w:ilvl w:val="0"/>
                      <w:numId w:val="28"/>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вакуумный откачной пост и декоративно-защитные панели</w:t>
                  </w:r>
                </w:p>
              </w:tc>
              <w:tc>
                <w:tcPr>
                  <w:tcW w:w="2070" w:type="dxa"/>
                  <w:shd w:val="clear" w:color="auto" w:fill="auto"/>
                  <w:vAlign w:val="center"/>
                </w:tcPr>
                <w:p w14:paraId="1FFDBBBB"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Серый цвет (</w:t>
                  </w:r>
                  <w:r w:rsidRPr="001A54FC">
                    <w:rPr>
                      <w:rFonts w:ascii="Times New Roman" w:hAnsi="Times New Roman" w:cs="Times New Roman"/>
                      <w:color w:val="000000"/>
                      <w:sz w:val="22"/>
                      <w:szCs w:val="22"/>
                      <w:lang w:val="en-US"/>
                    </w:rPr>
                    <w:t>RAL</w:t>
                  </w:r>
                  <w:r w:rsidRPr="001A54FC">
                    <w:rPr>
                      <w:rFonts w:ascii="Times New Roman" w:hAnsi="Times New Roman" w:cs="Times New Roman"/>
                      <w:color w:val="000000"/>
                      <w:sz w:val="22"/>
                      <w:szCs w:val="22"/>
                    </w:rPr>
                    <w:t> </w:t>
                  </w:r>
                  <w:r w:rsidRPr="001A54FC">
                    <w:rPr>
                      <w:rFonts w:ascii="Times New Roman" w:hAnsi="Times New Roman" w:cs="Times New Roman"/>
                      <w:color w:val="000000"/>
                      <w:sz w:val="22"/>
                      <w:szCs w:val="22"/>
                      <w:lang w:val="en-US"/>
                    </w:rPr>
                    <w:t>7035</w:t>
                  </w:r>
                  <w:r w:rsidRPr="001A54FC">
                    <w:rPr>
                      <w:rFonts w:ascii="Times New Roman" w:hAnsi="Times New Roman" w:cs="Times New Roman"/>
                      <w:color w:val="000000"/>
                      <w:sz w:val="22"/>
                      <w:szCs w:val="22"/>
                    </w:rPr>
                    <w:t>)</w:t>
                  </w:r>
                </w:p>
              </w:tc>
            </w:tr>
            <w:tr w:rsidR="001A54FC" w:rsidRPr="004149BA" w14:paraId="72EF1514" w14:textId="77777777" w:rsidTr="001A54FC">
              <w:trPr>
                <w:trHeight w:val="275"/>
              </w:trPr>
              <w:tc>
                <w:tcPr>
                  <w:tcW w:w="4630" w:type="dxa"/>
                  <w:shd w:val="clear" w:color="auto" w:fill="auto"/>
                  <w:noWrap/>
                  <w:vAlign w:val="center"/>
                  <w:hideMark/>
                </w:tcPr>
                <w:p w14:paraId="7A28FB60" w14:textId="77777777" w:rsidR="001A54FC" w:rsidRPr="001A54FC" w:rsidRDefault="001A54FC" w:rsidP="001A54FC">
                  <w:pPr>
                    <w:pStyle w:val="af9"/>
                    <w:numPr>
                      <w:ilvl w:val="0"/>
                      <w:numId w:val="28"/>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остальные элементы конструкции</w:t>
                  </w:r>
                </w:p>
              </w:tc>
              <w:tc>
                <w:tcPr>
                  <w:tcW w:w="2070" w:type="dxa"/>
                  <w:shd w:val="clear" w:color="auto" w:fill="auto"/>
                  <w:vAlign w:val="center"/>
                  <w:hideMark/>
                </w:tcPr>
                <w:p w14:paraId="11408305"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Сигнальный черный цвет (</w:t>
                  </w:r>
                  <w:r w:rsidRPr="001A54FC">
                    <w:rPr>
                      <w:rFonts w:ascii="Times New Roman" w:hAnsi="Times New Roman" w:cs="Times New Roman"/>
                      <w:color w:val="000000"/>
                      <w:sz w:val="22"/>
                      <w:szCs w:val="22"/>
                      <w:lang w:val="en-US"/>
                    </w:rPr>
                    <w:t>RAL</w:t>
                  </w:r>
                  <w:r w:rsidRPr="001A54FC">
                    <w:rPr>
                      <w:rFonts w:ascii="Times New Roman" w:hAnsi="Times New Roman" w:cs="Times New Roman"/>
                      <w:color w:val="000000"/>
                      <w:sz w:val="22"/>
                      <w:szCs w:val="22"/>
                    </w:rPr>
                    <w:t> 9004)</w:t>
                  </w:r>
                </w:p>
              </w:tc>
            </w:tr>
            <w:tr w:rsidR="001A54FC" w:rsidRPr="004149BA" w14:paraId="3AAD912B" w14:textId="77777777" w:rsidTr="001A54FC">
              <w:trPr>
                <w:trHeight w:val="127"/>
              </w:trPr>
              <w:tc>
                <w:tcPr>
                  <w:tcW w:w="6701" w:type="dxa"/>
                  <w:gridSpan w:val="2"/>
                  <w:shd w:val="clear" w:color="auto" w:fill="auto"/>
                  <w:noWrap/>
                  <w:vAlign w:val="center"/>
                  <w:hideMark/>
                </w:tcPr>
                <w:p w14:paraId="59089E4B" w14:textId="77777777" w:rsidR="001A54FC" w:rsidRPr="001A54FC" w:rsidRDefault="001A54FC" w:rsidP="001A54FC">
                  <w:pPr>
                    <w:pStyle w:val="af9"/>
                    <w:numPr>
                      <w:ilvl w:val="0"/>
                      <w:numId w:val="29"/>
                    </w:numPr>
                    <w:spacing w:after="160" w:line="259" w:lineRule="auto"/>
                    <w:jc w:val="both"/>
                    <w:rPr>
                      <w:rFonts w:ascii="Times New Roman" w:hAnsi="Times New Roman" w:cs="Times New Roman"/>
                      <w:b/>
                      <w:color w:val="000000"/>
                      <w:sz w:val="22"/>
                      <w:szCs w:val="22"/>
                    </w:rPr>
                  </w:pPr>
                  <w:r w:rsidRPr="001A54FC">
                    <w:rPr>
                      <w:rFonts w:ascii="Times New Roman" w:hAnsi="Times New Roman" w:cs="Times New Roman"/>
                      <w:b/>
                      <w:bCs/>
                      <w:color w:val="000000"/>
                      <w:sz w:val="22"/>
                      <w:szCs w:val="22"/>
                    </w:rPr>
                    <w:t>Вакуумная камера</w:t>
                  </w:r>
                </w:p>
              </w:tc>
            </w:tr>
            <w:tr w:rsidR="001A54FC" w:rsidRPr="004149BA" w14:paraId="5E9A70F3" w14:textId="77777777" w:rsidTr="001A54FC">
              <w:trPr>
                <w:trHeight w:val="301"/>
              </w:trPr>
              <w:tc>
                <w:tcPr>
                  <w:tcW w:w="6701" w:type="dxa"/>
                  <w:gridSpan w:val="2"/>
                  <w:shd w:val="clear" w:color="auto" w:fill="auto"/>
                  <w:noWrap/>
                  <w:vAlign w:val="center"/>
                </w:tcPr>
                <w:p w14:paraId="2FA6E402" w14:textId="77777777" w:rsidR="001A54FC" w:rsidRPr="001A54FC" w:rsidRDefault="001A54FC" w:rsidP="001A54FC">
                  <w:pPr>
                    <w:jc w:val="both"/>
                    <w:rPr>
                      <w:rFonts w:ascii="Times New Roman" w:hAnsi="Times New Roman" w:cs="Times New Roman"/>
                      <w:bCs/>
                      <w:color w:val="000000"/>
                      <w:sz w:val="22"/>
                      <w:szCs w:val="22"/>
                    </w:rPr>
                  </w:pPr>
                  <w:r w:rsidRPr="001A54FC">
                    <w:rPr>
                      <w:rFonts w:ascii="Times New Roman" w:hAnsi="Times New Roman" w:cs="Times New Roman"/>
                      <w:bCs/>
                      <w:color w:val="000000"/>
                      <w:sz w:val="22"/>
                      <w:szCs w:val="22"/>
                    </w:rPr>
                    <w:t>Конструкция состоит из цилиндрического корпуса с двойной стенкой и герметизирующей крышки, которые охлаждаются водой.</w:t>
                  </w:r>
                </w:p>
                <w:p w14:paraId="3085DBD9" w14:textId="77777777" w:rsidR="001A54FC" w:rsidRPr="001A54FC" w:rsidRDefault="001A54FC" w:rsidP="001A54FC">
                  <w:pPr>
                    <w:jc w:val="both"/>
                    <w:rPr>
                      <w:rFonts w:ascii="Times New Roman" w:hAnsi="Times New Roman" w:cs="Times New Roman"/>
                      <w:bCs/>
                      <w:color w:val="000000"/>
                      <w:sz w:val="22"/>
                      <w:szCs w:val="22"/>
                    </w:rPr>
                  </w:pPr>
                  <w:r w:rsidRPr="001A54FC">
                    <w:rPr>
                      <w:rFonts w:ascii="Times New Roman" w:hAnsi="Times New Roman" w:cs="Times New Roman"/>
                      <w:bCs/>
                      <w:color w:val="000000"/>
                      <w:sz w:val="22"/>
                      <w:szCs w:val="22"/>
                    </w:rPr>
                    <w:t>Корпус-горизонтальный цилиндр с загрузочным проемом с открывающейся передней крышкой.</w:t>
                  </w:r>
                </w:p>
                <w:p w14:paraId="1A4FD360" w14:textId="77777777" w:rsidR="001A54FC" w:rsidRPr="001A54FC" w:rsidRDefault="001A54FC" w:rsidP="001A54FC">
                  <w:pPr>
                    <w:jc w:val="both"/>
                    <w:rPr>
                      <w:rFonts w:ascii="Times New Roman" w:hAnsi="Times New Roman" w:cs="Times New Roman"/>
                      <w:bCs/>
                      <w:color w:val="000000"/>
                      <w:sz w:val="22"/>
                      <w:szCs w:val="22"/>
                    </w:rPr>
                  </w:pPr>
                  <w:r w:rsidRPr="001A54FC">
                    <w:rPr>
                      <w:rFonts w:ascii="Times New Roman" w:hAnsi="Times New Roman" w:cs="Times New Roman"/>
                      <w:bCs/>
                      <w:color w:val="000000"/>
                      <w:sz w:val="22"/>
                      <w:szCs w:val="22"/>
                    </w:rPr>
                    <w:t>Крышка крепится к корпусу с помощью кронштейна.</w:t>
                  </w:r>
                </w:p>
                <w:p w14:paraId="036CBE8E" w14:textId="77777777" w:rsidR="001A54FC" w:rsidRPr="001A54FC" w:rsidRDefault="001A54FC" w:rsidP="001A54FC">
                  <w:pPr>
                    <w:jc w:val="both"/>
                    <w:rPr>
                      <w:rFonts w:ascii="Times New Roman" w:hAnsi="Times New Roman" w:cs="Times New Roman"/>
                      <w:bCs/>
                      <w:color w:val="000000"/>
                      <w:sz w:val="22"/>
                      <w:szCs w:val="22"/>
                    </w:rPr>
                  </w:pPr>
                  <w:r w:rsidRPr="001A54FC">
                    <w:rPr>
                      <w:rFonts w:ascii="Times New Roman" w:hAnsi="Times New Roman" w:cs="Times New Roman"/>
                      <w:bCs/>
                      <w:color w:val="000000"/>
                      <w:sz w:val="22"/>
                      <w:szCs w:val="22"/>
                    </w:rPr>
                    <w:t>Герметизация крышки после закрывания осуществляется с помощью рычажных прижимов</w:t>
                  </w:r>
                </w:p>
                <w:p w14:paraId="7DD6F54B" w14:textId="77777777" w:rsidR="001A54FC" w:rsidRPr="001A54FC" w:rsidRDefault="001A54FC" w:rsidP="001A54FC">
                  <w:pPr>
                    <w:jc w:val="both"/>
                    <w:rPr>
                      <w:rFonts w:ascii="Times New Roman" w:hAnsi="Times New Roman" w:cs="Times New Roman"/>
                      <w:bCs/>
                      <w:color w:val="000000"/>
                      <w:sz w:val="22"/>
                      <w:szCs w:val="22"/>
                    </w:rPr>
                  </w:pPr>
                  <w:r w:rsidRPr="001A54FC">
                    <w:rPr>
                      <w:rFonts w:ascii="Times New Roman" w:hAnsi="Times New Roman" w:cs="Times New Roman"/>
                      <w:bCs/>
                      <w:color w:val="000000"/>
                      <w:sz w:val="22"/>
                      <w:szCs w:val="22"/>
                    </w:rPr>
                    <w:t xml:space="preserve">В корпусе вакуумной камеры предусмотрены технологические отверстия для установки термоэлектрического преобразователя и высокоамперных электрических </w:t>
                  </w:r>
                  <w:proofErr w:type="spellStart"/>
                  <w:r w:rsidRPr="001A54FC">
                    <w:rPr>
                      <w:rFonts w:ascii="Times New Roman" w:hAnsi="Times New Roman" w:cs="Times New Roman"/>
                      <w:bCs/>
                      <w:color w:val="000000"/>
                      <w:sz w:val="22"/>
                      <w:szCs w:val="22"/>
                    </w:rPr>
                    <w:t>токовводов</w:t>
                  </w:r>
                  <w:proofErr w:type="spellEnd"/>
                </w:p>
                <w:p w14:paraId="3A8D48CA" w14:textId="77777777" w:rsidR="001A54FC" w:rsidRPr="001A54FC" w:rsidRDefault="001A54FC" w:rsidP="001A54FC">
                  <w:pPr>
                    <w:jc w:val="both"/>
                    <w:rPr>
                      <w:rFonts w:ascii="Times New Roman" w:hAnsi="Times New Roman" w:cs="Times New Roman"/>
                      <w:bCs/>
                      <w:color w:val="000000"/>
                      <w:sz w:val="22"/>
                      <w:szCs w:val="22"/>
                    </w:rPr>
                  </w:pPr>
                  <w:r w:rsidRPr="001A54FC">
                    <w:rPr>
                      <w:rFonts w:ascii="Times New Roman" w:hAnsi="Times New Roman" w:cs="Times New Roman"/>
                      <w:bCs/>
                      <w:color w:val="000000"/>
                      <w:sz w:val="22"/>
                      <w:szCs w:val="22"/>
                    </w:rPr>
                    <w:t>Внутри вакуумной камеры установлен нагревательный модуль цельнометаллической конструкции.</w:t>
                  </w:r>
                </w:p>
                <w:p w14:paraId="592E41AD" w14:textId="77777777" w:rsidR="001A54FC" w:rsidRPr="001A54FC" w:rsidRDefault="001A54FC" w:rsidP="001A54FC">
                  <w:pPr>
                    <w:jc w:val="both"/>
                    <w:rPr>
                      <w:rFonts w:ascii="Times New Roman" w:hAnsi="Times New Roman" w:cs="Times New Roman"/>
                      <w:bCs/>
                      <w:color w:val="000000"/>
                      <w:sz w:val="22"/>
                      <w:szCs w:val="22"/>
                    </w:rPr>
                  </w:pPr>
                  <w:r w:rsidRPr="001A54FC">
                    <w:rPr>
                      <w:rFonts w:ascii="Times New Roman" w:hAnsi="Times New Roman" w:cs="Times New Roman"/>
                      <w:bCs/>
                      <w:color w:val="000000"/>
                      <w:sz w:val="22"/>
                      <w:szCs w:val="22"/>
                    </w:rPr>
                    <w:t>Все эластичные уплотнения бесшовные и изготовлены из фторкаучука.</w:t>
                  </w:r>
                </w:p>
              </w:tc>
            </w:tr>
            <w:tr w:rsidR="001A54FC" w:rsidRPr="004149BA" w14:paraId="7EE621EC" w14:textId="77777777" w:rsidTr="001A54FC">
              <w:trPr>
                <w:trHeight w:val="202"/>
              </w:trPr>
              <w:tc>
                <w:tcPr>
                  <w:tcW w:w="4630" w:type="dxa"/>
                  <w:shd w:val="clear" w:color="auto" w:fill="auto"/>
                  <w:noWrap/>
                  <w:vAlign w:val="center"/>
                  <w:hideMark/>
                </w:tcPr>
                <w:p w14:paraId="65EBF1B7"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Открывание крышки</w:t>
                  </w:r>
                </w:p>
              </w:tc>
              <w:tc>
                <w:tcPr>
                  <w:tcW w:w="2070" w:type="dxa"/>
                  <w:shd w:val="clear" w:color="auto" w:fill="auto"/>
                  <w:vAlign w:val="center"/>
                  <w:hideMark/>
                </w:tcPr>
                <w:p w14:paraId="27A4F8B6"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Вручную</w:t>
                  </w:r>
                </w:p>
              </w:tc>
            </w:tr>
            <w:tr w:rsidR="001A54FC" w:rsidRPr="004149BA" w14:paraId="7DAE9FC5" w14:textId="77777777" w:rsidTr="001A54FC">
              <w:trPr>
                <w:trHeight w:val="512"/>
              </w:trPr>
              <w:tc>
                <w:tcPr>
                  <w:tcW w:w="4630" w:type="dxa"/>
                  <w:shd w:val="clear" w:color="auto" w:fill="auto"/>
                  <w:noWrap/>
                  <w:vAlign w:val="center"/>
                  <w:hideMark/>
                </w:tcPr>
                <w:p w14:paraId="5DB069B2"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Материал вакуумной камеры</w:t>
                  </w:r>
                </w:p>
              </w:tc>
              <w:tc>
                <w:tcPr>
                  <w:tcW w:w="2070" w:type="dxa"/>
                  <w:shd w:val="clear" w:color="auto" w:fill="auto"/>
                  <w:vAlign w:val="center"/>
                  <w:hideMark/>
                </w:tcPr>
                <w:p w14:paraId="53D3C162"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Углеродистая сталь</w:t>
                  </w:r>
                </w:p>
              </w:tc>
            </w:tr>
            <w:tr w:rsidR="001A54FC" w:rsidRPr="004149BA" w14:paraId="123CC1A2" w14:textId="77777777" w:rsidTr="001A54FC">
              <w:trPr>
                <w:trHeight w:val="142"/>
              </w:trPr>
              <w:tc>
                <w:tcPr>
                  <w:tcW w:w="4630" w:type="dxa"/>
                  <w:shd w:val="clear" w:color="auto" w:fill="auto"/>
                  <w:noWrap/>
                  <w:vAlign w:val="center"/>
                  <w:hideMark/>
                </w:tcPr>
                <w:p w14:paraId="2F343A3C"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Рабочая среда в вакуумной камере</w:t>
                  </w:r>
                </w:p>
              </w:tc>
              <w:tc>
                <w:tcPr>
                  <w:tcW w:w="2070" w:type="dxa"/>
                  <w:shd w:val="clear" w:color="auto" w:fill="auto"/>
                  <w:vAlign w:val="center"/>
                  <w:hideMark/>
                </w:tcPr>
                <w:p w14:paraId="01AAD868"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Высокий вакуум</w:t>
                  </w:r>
                </w:p>
              </w:tc>
            </w:tr>
            <w:tr w:rsidR="001A54FC" w:rsidRPr="004149BA" w14:paraId="23D42C27" w14:textId="77777777" w:rsidTr="001A54FC">
              <w:trPr>
                <w:trHeight w:val="301"/>
              </w:trPr>
              <w:tc>
                <w:tcPr>
                  <w:tcW w:w="6701" w:type="dxa"/>
                  <w:gridSpan w:val="2"/>
                  <w:shd w:val="clear" w:color="auto" w:fill="auto"/>
                  <w:noWrap/>
                  <w:vAlign w:val="center"/>
                  <w:hideMark/>
                </w:tcPr>
                <w:p w14:paraId="3FDD3201" w14:textId="77777777" w:rsidR="001A54FC" w:rsidRPr="001A54FC" w:rsidRDefault="001A54FC" w:rsidP="001A54FC">
                  <w:pPr>
                    <w:pStyle w:val="af9"/>
                    <w:numPr>
                      <w:ilvl w:val="0"/>
                      <w:numId w:val="29"/>
                    </w:numPr>
                    <w:spacing w:after="160" w:line="259" w:lineRule="auto"/>
                    <w:jc w:val="both"/>
                    <w:rPr>
                      <w:rFonts w:ascii="Times New Roman" w:hAnsi="Times New Roman" w:cs="Times New Roman"/>
                      <w:b/>
                      <w:color w:val="000000"/>
                      <w:sz w:val="22"/>
                      <w:szCs w:val="22"/>
                    </w:rPr>
                  </w:pPr>
                  <w:r w:rsidRPr="001A54FC">
                    <w:rPr>
                      <w:rFonts w:ascii="Times New Roman" w:hAnsi="Times New Roman" w:cs="Times New Roman"/>
                      <w:b/>
                      <w:color w:val="000000"/>
                      <w:sz w:val="22"/>
                      <w:szCs w:val="22"/>
                    </w:rPr>
                    <w:t>Откачной вакуумный пост</w:t>
                  </w:r>
                </w:p>
              </w:tc>
            </w:tr>
            <w:tr w:rsidR="001A54FC" w:rsidRPr="004149BA" w14:paraId="158002B7" w14:textId="77777777" w:rsidTr="001A54FC">
              <w:trPr>
                <w:trHeight w:val="301"/>
              </w:trPr>
              <w:tc>
                <w:tcPr>
                  <w:tcW w:w="6701" w:type="dxa"/>
                  <w:gridSpan w:val="2"/>
                  <w:shd w:val="clear" w:color="auto" w:fill="auto"/>
                  <w:noWrap/>
                  <w:vAlign w:val="center"/>
                </w:tcPr>
                <w:p w14:paraId="1DAE9B34"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Откачной вакуумный пост состоит из форвакуумного и диффузионного паромасляного насоса с водяной ловушкой.</w:t>
                  </w:r>
                </w:p>
                <w:p w14:paraId="4E84D4DC"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Вакуумная откачная система оборудована клапаном сброса избыточного давления (предохранительный клапан).</w:t>
                  </w:r>
                </w:p>
                <w:p w14:paraId="58E6D3E3"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Основная линия обеспечивает откачку вакуумной камеры Электропечи до остаточного давления в холодном состоянии не хуже 1,33·10</w:t>
                  </w:r>
                  <w:r w:rsidRPr="001A54FC">
                    <w:rPr>
                      <w:rFonts w:ascii="Times New Roman" w:hAnsi="Times New Roman" w:cs="Times New Roman"/>
                      <w:color w:val="000000"/>
                      <w:sz w:val="22"/>
                      <w:szCs w:val="22"/>
                      <w:vertAlign w:val="superscript"/>
                    </w:rPr>
                    <w:t>-3</w:t>
                  </w:r>
                  <w:r w:rsidRPr="001A54FC">
                    <w:rPr>
                      <w:rFonts w:ascii="Times New Roman" w:hAnsi="Times New Roman" w:cs="Times New Roman"/>
                      <w:color w:val="000000"/>
                      <w:sz w:val="22"/>
                      <w:szCs w:val="22"/>
                    </w:rPr>
                    <w:t xml:space="preserve"> Па (1·10</w:t>
                  </w:r>
                  <w:r w:rsidRPr="001A54FC">
                    <w:rPr>
                      <w:rFonts w:ascii="Times New Roman" w:hAnsi="Times New Roman" w:cs="Times New Roman"/>
                      <w:color w:val="000000"/>
                      <w:sz w:val="22"/>
                      <w:szCs w:val="22"/>
                      <w:vertAlign w:val="superscript"/>
                    </w:rPr>
                    <w:t>-5</w:t>
                  </w:r>
                  <w:r w:rsidRPr="001A54FC">
                    <w:rPr>
                      <w:rFonts w:ascii="Times New Roman" w:hAnsi="Times New Roman" w:cs="Times New Roman"/>
                      <w:color w:val="000000"/>
                      <w:sz w:val="22"/>
                      <w:szCs w:val="22"/>
                    </w:rPr>
                    <w:t xml:space="preserve"> мм </w:t>
                  </w:r>
                  <w:proofErr w:type="spellStart"/>
                  <w:r w:rsidRPr="001A54FC">
                    <w:rPr>
                      <w:rFonts w:ascii="Times New Roman" w:hAnsi="Times New Roman" w:cs="Times New Roman"/>
                      <w:color w:val="000000"/>
                      <w:sz w:val="22"/>
                      <w:szCs w:val="22"/>
                    </w:rPr>
                    <w:t>рт.ст</w:t>
                  </w:r>
                  <w:proofErr w:type="spellEnd"/>
                  <w:r w:rsidRPr="001A54FC">
                    <w:rPr>
                      <w:rFonts w:ascii="Times New Roman" w:hAnsi="Times New Roman" w:cs="Times New Roman"/>
                      <w:color w:val="000000"/>
                      <w:sz w:val="22"/>
                      <w:szCs w:val="22"/>
                    </w:rPr>
                    <w:t>.).</w:t>
                  </w:r>
                </w:p>
                <w:p w14:paraId="2A5B8EBF"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Вакуумная система включает запорную арматуру, вакуумные трубопроводы, </w:t>
                  </w:r>
                  <w:proofErr w:type="spellStart"/>
                  <w:r w:rsidRPr="001A54FC">
                    <w:rPr>
                      <w:rFonts w:ascii="Times New Roman" w:hAnsi="Times New Roman" w:cs="Times New Roman"/>
                      <w:color w:val="000000"/>
                      <w:sz w:val="22"/>
                      <w:szCs w:val="22"/>
                    </w:rPr>
                    <w:t>сильфонные</w:t>
                  </w:r>
                  <w:proofErr w:type="spellEnd"/>
                  <w:r w:rsidRPr="001A54FC">
                    <w:rPr>
                      <w:rFonts w:ascii="Times New Roman" w:hAnsi="Times New Roman" w:cs="Times New Roman"/>
                      <w:color w:val="000000"/>
                      <w:sz w:val="22"/>
                      <w:szCs w:val="22"/>
                    </w:rPr>
                    <w:t xml:space="preserve"> компенсаторы, датчики контроля остаточного давления (преобразователь избыточного давления) (включены в Реестр средств измерений Госстандарта России). Остаточное давление контролируется датчиками, установленными на входе форвакуумного насоса и на выходе из вакуумной камеры. </w:t>
                  </w:r>
                </w:p>
              </w:tc>
            </w:tr>
            <w:tr w:rsidR="001A54FC" w:rsidRPr="004149BA" w14:paraId="6B988605" w14:textId="77777777" w:rsidTr="001A54FC">
              <w:trPr>
                <w:trHeight w:val="70"/>
              </w:trPr>
              <w:tc>
                <w:tcPr>
                  <w:tcW w:w="4630" w:type="dxa"/>
                  <w:shd w:val="clear" w:color="auto" w:fill="auto"/>
                  <w:noWrap/>
                  <w:vAlign w:val="center"/>
                  <w:hideMark/>
                </w:tcPr>
                <w:p w14:paraId="6AF4EB56"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Скорость натекания в Электропечи (не более), </w:t>
                  </w:r>
                  <w:proofErr w:type="spellStart"/>
                  <w:r w:rsidRPr="001A54FC">
                    <w:rPr>
                      <w:rFonts w:ascii="Times New Roman" w:hAnsi="Times New Roman" w:cs="Times New Roman"/>
                      <w:color w:val="000000"/>
                      <w:sz w:val="22"/>
                      <w:szCs w:val="22"/>
                    </w:rPr>
                    <w:t>л·Па</w:t>
                  </w:r>
                  <w:proofErr w:type="spellEnd"/>
                  <w:r w:rsidRPr="001A54FC">
                    <w:rPr>
                      <w:rFonts w:ascii="Times New Roman" w:hAnsi="Times New Roman" w:cs="Times New Roman"/>
                      <w:color w:val="000000"/>
                      <w:sz w:val="22"/>
                      <w:szCs w:val="22"/>
                    </w:rPr>
                    <w:t>/с.</w:t>
                  </w:r>
                </w:p>
              </w:tc>
              <w:tc>
                <w:tcPr>
                  <w:tcW w:w="2070" w:type="dxa"/>
                  <w:shd w:val="clear" w:color="auto" w:fill="auto"/>
                  <w:vAlign w:val="center"/>
                  <w:hideMark/>
                </w:tcPr>
                <w:p w14:paraId="50F53FAC"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0,7 </w:t>
                  </w:r>
                </w:p>
              </w:tc>
            </w:tr>
            <w:tr w:rsidR="001A54FC" w:rsidRPr="004149BA" w14:paraId="2EEAAB43" w14:textId="77777777" w:rsidTr="001A54FC">
              <w:trPr>
                <w:trHeight w:val="512"/>
              </w:trPr>
              <w:tc>
                <w:tcPr>
                  <w:tcW w:w="4630" w:type="dxa"/>
                  <w:shd w:val="clear" w:color="auto" w:fill="auto"/>
                  <w:noWrap/>
                  <w:vAlign w:val="center"/>
                  <w:hideMark/>
                </w:tcPr>
                <w:p w14:paraId="555A542B"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Время </w:t>
                  </w:r>
                  <w:proofErr w:type="spellStart"/>
                  <w:r w:rsidRPr="001A54FC">
                    <w:rPr>
                      <w:rFonts w:ascii="Times New Roman" w:hAnsi="Times New Roman" w:cs="Times New Roman"/>
                      <w:color w:val="000000"/>
                      <w:sz w:val="22"/>
                      <w:szCs w:val="22"/>
                    </w:rPr>
                    <w:t>вакууммирования</w:t>
                  </w:r>
                  <w:proofErr w:type="spellEnd"/>
                  <w:r w:rsidRPr="001A54FC">
                    <w:rPr>
                      <w:rFonts w:ascii="Times New Roman" w:hAnsi="Times New Roman" w:cs="Times New Roman"/>
                      <w:color w:val="000000"/>
                      <w:sz w:val="22"/>
                      <w:szCs w:val="22"/>
                    </w:rPr>
                    <w:t xml:space="preserve"> до включения нагрева (не более), мин</w:t>
                  </w:r>
                </w:p>
              </w:tc>
              <w:tc>
                <w:tcPr>
                  <w:tcW w:w="2070" w:type="dxa"/>
                  <w:shd w:val="clear" w:color="auto" w:fill="auto"/>
                  <w:vAlign w:val="center"/>
                  <w:hideMark/>
                </w:tcPr>
                <w:p w14:paraId="055BD442"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60</w:t>
                  </w:r>
                </w:p>
              </w:tc>
            </w:tr>
            <w:tr w:rsidR="001A54FC" w:rsidRPr="004149BA" w14:paraId="046285E3" w14:textId="77777777" w:rsidTr="001A54FC">
              <w:trPr>
                <w:trHeight w:val="270"/>
              </w:trPr>
              <w:tc>
                <w:tcPr>
                  <w:tcW w:w="6701" w:type="dxa"/>
                  <w:gridSpan w:val="2"/>
                  <w:shd w:val="clear" w:color="auto" w:fill="auto"/>
                  <w:noWrap/>
                  <w:vAlign w:val="center"/>
                  <w:hideMark/>
                </w:tcPr>
                <w:p w14:paraId="7BB90785" w14:textId="77777777" w:rsidR="001A54FC" w:rsidRPr="001A54FC" w:rsidRDefault="001A54FC" w:rsidP="001A54FC">
                  <w:pPr>
                    <w:pStyle w:val="af9"/>
                    <w:numPr>
                      <w:ilvl w:val="0"/>
                      <w:numId w:val="29"/>
                    </w:numPr>
                    <w:spacing w:after="160" w:line="259" w:lineRule="auto"/>
                    <w:jc w:val="both"/>
                    <w:rPr>
                      <w:rFonts w:ascii="Times New Roman" w:hAnsi="Times New Roman" w:cs="Times New Roman"/>
                      <w:b/>
                      <w:color w:val="000000"/>
                      <w:sz w:val="22"/>
                      <w:szCs w:val="22"/>
                    </w:rPr>
                  </w:pPr>
                  <w:r w:rsidRPr="001A54FC">
                    <w:rPr>
                      <w:rFonts w:ascii="Times New Roman" w:hAnsi="Times New Roman" w:cs="Times New Roman"/>
                      <w:b/>
                      <w:color w:val="000000"/>
                      <w:sz w:val="22"/>
                      <w:szCs w:val="22"/>
                    </w:rPr>
                    <w:t>Нагревательный модуль</w:t>
                  </w:r>
                </w:p>
              </w:tc>
            </w:tr>
            <w:tr w:rsidR="001A54FC" w:rsidRPr="004149BA" w14:paraId="517A6742" w14:textId="77777777" w:rsidTr="001A54FC">
              <w:trPr>
                <w:trHeight w:val="270"/>
              </w:trPr>
              <w:tc>
                <w:tcPr>
                  <w:tcW w:w="6701" w:type="dxa"/>
                  <w:gridSpan w:val="2"/>
                  <w:shd w:val="clear" w:color="auto" w:fill="auto"/>
                  <w:noWrap/>
                  <w:vAlign w:val="center"/>
                </w:tcPr>
                <w:p w14:paraId="52B6FFA6"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Основные элементы конструкции нагревательного модуля – остов, теплоизоляция, нагревательные элементы, </w:t>
                  </w:r>
                  <w:proofErr w:type="spellStart"/>
                  <w:r w:rsidRPr="001A54FC">
                    <w:rPr>
                      <w:rFonts w:ascii="Times New Roman" w:hAnsi="Times New Roman" w:cs="Times New Roman"/>
                      <w:color w:val="000000"/>
                      <w:sz w:val="22"/>
                      <w:szCs w:val="22"/>
                    </w:rPr>
                    <w:t>электроизоляторы</w:t>
                  </w:r>
                  <w:proofErr w:type="spellEnd"/>
                  <w:r w:rsidRPr="001A54FC">
                    <w:rPr>
                      <w:rFonts w:ascii="Times New Roman" w:hAnsi="Times New Roman" w:cs="Times New Roman"/>
                      <w:color w:val="000000"/>
                      <w:sz w:val="22"/>
                      <w:szCs w:val="22"/>
                    </w:rPr>
                    <w:t>, элементы крепления, подовые опоры и столик для установки садки.</w:t>
                  </w:r>
                </w:p>
              </w:tc>
            </w:tr>
            <w:tr w:rsidR="001A54FC" w:rsidRPr="004149BA" w14:paraId="451340B2" w14:textId="77777777" w:rsidTr="001A54FC">
              <w:trPr>
                <w:trHeight w:val="769"/>
              </w:trPr>
              <w:tc>
                <w:tcPr>
                  <w:tcW w:w="4630" w:type="dxa"/>
                  <w:shd w:val="clear" w:color="auto" w:fill="auto"/>
                  <w:noWrap/>
                  <w:vAlign w:val="center"/>
                </w:tcPr>
                <w:p w14:paraId="5FD834A7"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Материал остова</w:t>
                  </w:r>
                </w:p>
              </w:tc>
              <w:tc>
                <w:tcPr>
                  <w:tcW w:w="2070" w:type="dxa"/>
                  <w:shd w:val="clear" w:color="auto" w:fill="auto"/>
                  <w:vAlign w:val="center"/>
                </w:tcPr>
                <w:p w14:paraId="0468D72B"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листовая жаропрочная сталь</w:t>
                  </w:r>
                </w:p>
              </w:tc>
            </w:tr>
            <w:tr w:rsidR="001A54FC" w:rsidRPr="004149BA" w14:paraId="549E85B6" w14:textId="77777777" w:rsidTr="001A54FC">
              <w:trPr>
                <w:trHeight w:val="305"/>
              </w:trPr>
              <w:tc>
                <w:tcPr>
                  <w:tcW w:w="4630" w:type="dxa"/>
                  <w:shd w:val="clear" w:color="auto" w:fill="auto"/>
                  <w:noWrap/>
                  <w:vAlign w:val="center"/>
                </w:tcPr>
                <w:p w14:paraId="0EA5CFB9"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Форма остова</w:t>
                  </w:r>
                </w:p>
              </w:tc>
              <w:tc>
                <w:tcPr>
                  <w:tcW w:w="2070" w:type="dxa"/>
                  <w:shd w:val="clear" w:color="auto" w:fill="auto"/>
                  <w:vAlign w:val="center"/>
                </w:tcPr>
                <w:p w14:paraId="0A1EA4A2"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параллелограмм </w:t>
                  </w:r>
                </w:p>
              </w:tc>
            </w:tr>
            <w:tr w:rsidR="001A54FC" w:rsidRPr="004149BA" w14:paraId="206B9BED" w14:textId="77777777" w:rsidTr="001A54FC">
              <w:trPr>
                <w:trHeight w:val="301"/>
              </w:trPr>
              <w:tc>
                <w:tcPr>
                  <w:tcW w:w="4630" w:type="dxa"/>
                  <w:shd w:val="clear" w:color="auto" w:fill="auto"/>
                  <w:noWrap/>
                  <w:vAlign w:val="center"/>
                </w:tcPr>
                <w:p w14:paraId="607C6D0F" w14:textId="77777777" w:rsidR="001A54FC" w:rsidRPr="001A54FC" w:rsidRDefault="001A54FC" w:rsidP="001A54FC">
                  <w:pPr>
                    <w:jc w:val="both"/>
                    <w:rPr>
                      <w:rFonts w:ascii="Times New Roman" w:hAnsi="Times New Roman" w:cs="Times New Roman"/>
                      <w:color w:val="000000"/>
                      <w:sz w:val="22"/>
                      <w:szCs w:val="22"/>
                      <w:lang w:val="en-US"/>
                    </w:rPr>
                  </w:pPr>
                  <w:r w:rsidRPr="001A54FC">
                    <w:rPr>
                      <w:rFonts w:ascii="Times New Roman" w:hAnsi="Times New Roman" w:cs="Times New Roman"/>
                      <w:color w:val="000000"/>
                      <w:sz w:val="22"/>
                      <w:szCs w:val="22"/>
                    </w:rPr>
                    <w:t>Теплоизоляция</w:t>
                  </w:r>
                </w:p>
              </w:tc>
              <w:tc>
                <w:tcPr>
                  <w:tcW w:w="2070" w:type="dxa"/>
                  <w:shd w:val="clear" w:color="auto" w:fill="auto"/>
                  <w:vAlign w:val="center"/>
                </w:tcPr>
                <w:p w14:paraId="2070BF67"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экранно-вакуумная, (состоит из листов полированного молибдена)</w:t>
                  </w:r>
                </w:p>
              </w:tc>
            </w:tr>
            <w:tr w:rsidR="001A54FC" w:rsidRPr="00DA65B3" w14:paraId="5A44DCAF" w14:textId="77777777" w:rsidTr="001A54FC">
              <w:trPr>
                <w:trHeight w:val="144"/>
              </w:trPr>
              <w:tc>
                <w:tcPr>
                  <w:tcW w:w="4630" w:type="dxa"/>
                  <w:shd w:val="clear" w:color="auto" w:fill="auto"/>
                  <w:noWrap/>
                  <w:vAlign w:val="center"/>
                </w:tcPr>
                <w:p w14:paraId="5B498DD7"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Материал нагревательных элементов</w:t>
                  </w:r>
                </w:p>
              </w:tc>
              <w:tc>
                <w:tcPr>
                  <w:tcW w:w="2070" w:type="dxa"/>
                  <w:shd w:val="clear" w:color="auto" w:fill="auto"/>
                  <w:vAlign w:val="center"/>
                </w:tcPr>
                <w:p w14:paraId="2FD35A88" w14:textId="77777777" w:rsidR="001A54FC" w:rsidRPr="001A54FC" w:rsidRDefault="001A54FC" w:rsidP="001A54FC">
                  <w:pPr>
                    <w:jc w:val="center"/>
                    <w:rPr>
                      <w:rFonts w:ascii="Times New Roman" w:hAnsi="Times New Roman" w:cs="Times New Roman"/>
                      <w:color w:val="000000"/>
                      <w:sz w:val="22"/>
                      <w:szCs w:val="22"/>
                      <w:lang w:val="en-US"/>
                    </w:rPr>
                  </w:pPr>
                  <w:r w:rsidRPr="001A54FC">
                    <w:rPr>
                      <w:rFonts w:ascii="Times New Roman" w:hAnsi="Times New Roman" w:cs="Times New Roman"/>
                      <w:color w:val="000000"/>
                      <w:sz w:val="22"/>
                      <w:szCs w:val="22"/>
                    </w:rPr>
                    <w:t>Молибден-</w:t>
                  </w:r>
                  <w:proofErr w:type="spellStart"/>
                  <w:r w:rsidRPr="001A54FC">
                    <w:rPr>
                      <w:rFonts w:ascii="Times New Roman" w:hAnsi="Times New Roman" w:cs="Times New Roman"/>
                      <w:color w:val="000000"/>
                      <w:sz w:val="22"/>
                      <w:szCs w:val="22"/>
                    </w:rPr>
                    <w:t>лантановые</w:t>
                  </w:r>
                  <w:proofErr w:type="spellEnd"/>
                  <w:r w:rsidRPr="001A54FC">
                    <w:rPr>
                      <w:rFonts w:ascii="Times New Roman" w:hAnsi="Times New Roman" w:cs="Times New Roman"/>
                      <w:color w:val="000000"/>
                      <w:sz w:val="22"/>
                      <w:szCs w:val="22"/>
                      <w:lang w:val="en-US"/>
                    </w:rPr>
                    <w:t xml:space="preserve"> (</w:t>
                  </w:r>
                  <w:proofErr w:type="spellStart"/>
                  <w:r w:rsidRPr="001A54FC">
                    <w:rPr>
                      <w:rFonts w:ascii="Times New Roman" w:hAnsi="Times New Roman" w:cs="Times New Roman"/>
                      <w:color w:val="000000"/>
                      <w:sz w:val="22"/>
                      <w:szCs w:val="22"/>
                      <w:lang w:val="en-US"/>
                    </w:rPr>
                    <w:t>MoLa</w:t>
                  </w:r>
                  <w:proofErr w:type="spellEnd"/>
                  <w:r w:rsidRPr="001A54FC">
                    <w:rPr>
                      <w:rFonts w:ascii="Times New Roman" w:hAnsi="Times New Roman" w:cs="Times New Roman"/>
                      <w:color w:val="000000"/>
                      <w:sz w:val="22"/>
                      <w:szCs w:val="22"/>
                      <w:lang w:val="en-US"/>
                    </w:rPr>
                    <w:t>)</w:t>
                  </w:r>
                </w:p>
              </w:tc>
            </w:tr>
            <w:tr w:rsidR="001A54FC" w:rsidRPr="004149BA" w14:paraId="18EAD906" w14:textId="77777777" w:rsidTr="001A54FC">
              <w:trPr>
                <w:trHeight w:val="190"/>
              </w:trPr>
              <w:tc>
                <w:tcPr>
                  <w:tcW w:w="4630" w:type="dxa"/>
                  <w:shd w:val="clear" w:color="auto" w:fill="auto"/>
                  <w:noWrap/>
                  <w:vAlign w:val="center"/>
                </w:tcPr>
                <w:p w14:paraId="1ED31824"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Материал элементов крепления</w:t>
                  </w:r>
                </w:p>
              </w:tc>
              <w:tc>
                <w:tcPr>
                  <w:tcW w:w="2070" w:type="dxa"/>
                  <w:shd w:val="clear" w:color="auto" w:fill="auto"/>
                  <w:vAlign w:val="center"/>
                </w:tcPr>
                <w:p w14:paraId="2351EC81"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Молибденовый сплав (</w:t>
                  </w:r>
                  <w:r w:rsidRPr="001A54FC">
                    <w:rPr>
                      <w:rFonts w:ascii="Times New Roman" w:hAnsi="Times New Roman" w:cs="Times New Roman"/>
                      <w:color w:val="000000"/>
                      <w:sz w:val="22"/>
                      <w:szCs w:val="22"/>
                      <w:lang w:val="en-US"/>
                    </w:rPr>
                    <w:t>TZM</w:t>
                  </w:r>
                  <w:r w:rsidRPr="001A54FC">
                    <w:rPr>
                      <w:rFonts w:ascii="Times New Roman" w:hAnsi="Times New Roman" w:cs="Times New Roman"/>
                      <w:color w:val="000000"/>
                      <w:sz w:val="22"/>
                      <w:szCs w:val="22"/>
                    </w:rPr>
                    <w:t>)</w:t>
                  </w:r>
                </w:p>
              </w:tc>
            </w:tr>
            <w:tr w:rsidR="001A54FC" w:rsidRPr="004149BA" w14:paraId="32228144" w14:textId="77777777" w:rsidTr="001A54FC">
              <w:trPr>
                <w:trHeight w:val="512"/>
              </w:trPr>
              <w:tc>
                <w:tcPr>
                  <w:tcW w:w="4630" w:type="dxa"/>
                  <w:shd w:val="clear" w:color="auto" w:fill="auto"/>
                  <w:noWrap/>
                  <w:vAlign w:val="center"/>
                </w:tcPr>
                <w:p w14:paraId="04946B96"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Материал подовых опор и столика для размещения садки</w:t>
                  </w:r>
                </w:p>
              </w:tc>
              <w:tc>
                <w:tcPr>
                  <w:tcW w:w="2070" w:type="dxa"/>
                  <w:shd w:val="clear" w:color="auto" w:fill="auto"/>
                  <w:vAlign w:val="center"/>
                </w:tcPr>
                <w:p w14:paraId="4CF01A01"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Молибденовый сплав (</w:t>
                  </w:r>
                  <w:r w:rsidRPr="001A54FC">
                    <w:rPr>
                      <w:rFonts w:ascii="Times New Roman" w:hAnsi="Times New Roman" w:cs="Times New Roman"/>
                      <w:color w:val="000000"/>
                      <w:sz w:val="22"/>
                      <w:szCs w:val="22"/>
                      <w:lang w:val="en-US"/>
                    </w:rPr>
                    <w:t>TZM</w:t>
                  </w:r>
                  <w:r w:rsidRPr="001A54FC">
                    <w:rPr>
                      <w:rFonts w:ascii="Times New Roman" w:hAnsi="Times New Roman" w:cs="Times New Roman"/>
                      <w:color w:val="000000"/>
                      <w:sz w:val="22"/>
                      <w:szCs w:val="22"/>
                    </w:rPr>
                    <w:t>)</w:t>
                  </w:r>
                </w:p>
              </w:tc>
            </w:tr>
            <w:tr w:rsidR="001A54FC" w:rsidRPr="004149BA" w14:paraId="6F45BFB9" w14:textId="77777777" w:rsidTr="001A54FC">
              <w:trPr>
                <w:trHeight w:val="143"/>
              </w:trPr>
              <w:tc>
                <w:tcPr>
                  <w:tcW w:w="6701" w:type="dxa"/>
                  <w:gridSpan w:val="2"/>
                  <w:shd w:val="clear" w:color="auto" w:fill="auto"/>
                  <w:noWrap/>
                  <w:vAlign w:val="center"/>
                </w:tcPr>
                <w:p w14:paraId="70C5CC91"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Размеры рабочего пространства (не более), мм</w:t>
                  </w:r>
                </w:p>
              </w:tc>
            </w:tr>
            <w:tr w:rsidR="001A54FC" w:rsidRPr="004149BA" w14:paraId="1B501AFF" w14:textId="77777777" w:rsidTr="001A54FC">
              <w:trPr>
                <w:trHeight w:val="70"/>
              </w:trPr>
              <w:tc>
                <w:tcPr>
                  <w:tcW w:w="4630" w:type="dxa"/>
                  <w:shd w:val="clear" w:color="auto" w:fill="auto"/>
                  <w:noWrap/>
                  <w:vAlign w:val="center"/>
                </w:tcPr>
                <w:p w14:paraId="61D90F85" w14:textId="77777777" w:rsidR="001A54FC" w:rsidRPr="001A54FC" w:rsidRDefault="001A54FC" w:rsidP="001A54FC">
                  <w:pPr>
                    <w:pStyle w:val="af9"/>
                    <w:numPr>
                      <w:ilvl w:val="0"/>
                      <w:numId w:val="30"/>
                    </w:num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ширина</w:t>
                  </w:r>
                </w:p>
              </w:tc>
              <w:tc>
                <w:tcPr>
                  <w:tcW w:w="2070" w:type="dxa"/>
                  <w:shd w:val="clear" w:color="auto" w:fill="auto"/>
                  <w:vAlign w:val="center"/>
                </w:tcPr>
                <w:p w14:paraId="5F355022" w14:textId="30876F7F"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w:t>
                  </w:r>
                </w:p>
              </w:tc>
            </w:tr>
            <w:tr w:rsidR="001A54FC" w:rsidRPr="004149BA" w14:paraId="3E8241AC" w14:textId="77777777" w:rsidTr="001A54FC">
              <w:trPr>
                <w:trHeight w:val="168"/>
              </w:trPr>
              <w:tc>
                <w:tcPr>
                  <w:tcW w:w="4630" w:type="dxa"/>
                  <w:shd w:val="clear" w:color="auto" w:fill="auto"/>
                  <w:noWrap/>
                  <w:vAlign w:val="center"/>
                </w:tcPr>
                <w:p w14:paraId="6B2858AA" w14:textId="77777777" w:rsidR="001A54FC" w:rsidRPr="001A54FC" w:rsidRDefault="001A54FC" w:rsidP="001A54FC">
                  <w:pPr>
                    <w:pStyle w:val="af9"/>
                    <w:numPr>
                      <w:ilvl w:val="0"/>
                      <w:numId w:val="30"/>
                    </w:num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длина</w:t>
                  </w:r>
                </w:p>
              </w:tc>
              <w:tc>
                <w:tcPr>
                  <w:tcW w:w="2070" w:type="dxa"/>
                  <w:shd w:val="clear" w:color="auto" w:fill="auto"/>
                  <w:vAlign w:val="center"/>
                </w:tcPr>
                <w:p w14:paraId="05DE5C29" w14:textId="7DDFC077"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w:t>
                  </w:r>
                </w:p>
              </w:tc>
            </w:tr>
            <w:tr w:rsidR="001A54FC" w:rsidRPr="004149BA" w14:paraId="2BB48228" w14:textId="77777777" w:rsidTr="001A54FC">
              <w:trPr>
                <w:trHeight w:val="159"/>
              </w:trPr>
              <w:tc>
                <w:tcPr>
                  <w:tcW w:w="4630" w:type="dxa"/>
                  <w:shd w:val="clear" w:color="auto" w:fill="auto"/>
                  <w:noWrap/>
                  <w:vAlign w:val="center"/>
                </w:tcPr>
                <w:p w14:paraId="261E46D7" w14:textId="77777777" w:rsidR="001A54FC" w:rsidRPr="001A54FC" w:rsidRDefault="001A54FC" w:rsidP="001A54FC">
                  <w:pPr>
                    <w:pStyle w:val="af9"/>
                    <w:numPr>
                      <w:ilvl w:val="0"/>
                      <w:numId w:val="30"/>
                    </w:num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высота</w:t>
                  </w:r>
                </w:p>
              </w:tc>
              <w:tc>
                <w:tcPr>
                  <w:tcW w:w="2070" w:type="dxa"/>
                  <w:shd w:val="clear" w:color="auto" w:fill="auto"/>
                  <w:vAlign w:val="center"/>
                </w:tcPr>
                <w:p w14:paraId="72907A66" w14:textId="74BF1F0C"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w:t>
                  </w:r>
                </w:p>
              </w:tc>
            </w:tr>
            <w:tr w:rsidR="001A54FC" w:rsidRPr="004149BA" w14:paraId="0888DFF7" w14:textId="77777777" w:rsidTr="001A54FC">
              <w:trPr>
                <w:trHeight w:val="280"/>
              </w:trPr>
              <w:tc>
                <w:tcPr>
                  <w:tcW w:w="4630" w:type="dxa"/>
                  <w:shd w:val="clear" w:color="auto" w:fill="auto"/>
                  <w:noWrap/>
                  <w:vAlign w:val="center"/>
                </w:tcPr>
                <w:p w14:paraId="46F20FF9"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Номинальная температура (не ниже), град. С</w:t>
                  </w:r>
                </w:p>
              </w:tc>
              <w:tc>
                <w:tcPr>
                  <w:tcW w:w="2070" w:type="dxa"/>
                  <w:shd w:val="clear" w:color="auto" w:fill="auto"/>
                  <w:vAlign w:val="center"/>
                </w:tcPr>
                <w:p w14:paraId="4F5B9C52" w14:textId="5C4FA946"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_________</w:t>
                  </w:r>
                </w:p>
              </w:tc>
            </w:tr>
            <w:tr w:rsidR="001A54FC" w:rsidRPr="004149BA" w14:paraId="5FBE5DF2" w14:textId="77777777" w:rsidTr="001A54FC">
              <w:trPr>
                <w:trHeight w:val="512"/>
              </w:trPr>
              <w:tc>
                <w:tcPr>
                  <w:tcW w:w="4630" w:type="dxa"/>
                  <w:shd w:val="clear" w:color="auto" w:fill="auto"/>
                  <w:noWrap/>
                  <w:vAlign w:val="center"/>
                </w:tcPr>
                <w:p w14:paraId="0604C8F9"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Равномерность температуры (максимальный перепад температуры) в загруженном деталями рабочем пространстве электропечи в установившемся тепловом режиме в диапазоне температур от 600 до 1600 град. С (не более), град. С</w:t>
                  </w:r>
                </w:p>
              </w:tc>
              <w:tc>
                <w:tcPr>
                  <w:tcW w:w="2070" w:type="dxa"/>
                  <w:shd w:val="clear" w:color="auto" w:fill="auto"/>
                  <w:vAlign w:val="center"/>
                </w:tcPr>
                <w:p w14:paraId="009E9B74"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 5</w:t>
                  </w:r>
                </w:p>
              </w:tc>
            </w:tr>
            <w:tr w:rsidR="001A54FC" w:rsidRPr="004149BA" w14:paraId="25EA8CDB" w14:textId="77777777" w:rsidTr="001A54FC">
              <w:trPr>
                <w:trHeight w:val="512"/>
              </w:trPr>
              <w:tc>
                <w:tcPr>
                  <w:tcW w:w="4630" w:type="dxa"/>
                  <w:shd w:val="clear" w:color="auto" w:fill="auto"/>
                  <w:noWrap/>
                  <w:vAlign w:val="center"/>
                </w:tcPr>
                <w:p w14:paraId="2526FE95"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Измерение температуры</w:t>
                  </w:r>
                </w:p>
              </w:tc>
              <w:tc>
                <w:tcPr>
                  <w:tcW w:w="2070" w:type="dxa"/>
                  <w:shd w:val="clear" w:color="auto" w:fill="auto"/>
                  <w:vAlign w:val="center"/>
                </w:tcPr>
                <w:p w14:paraId="64016E1F"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hAnsi="Times New Roman" w:cs="Times New Roman"/>
                      <w:color w:val="000000"/>
                      <w:sz w:val="22"/>
                      <w:szCs w:val="22"/>
                    </w:rPr>
                    <w:t>с помощью термопары</w:t>
                  </w:r>
                </w:p>
              </w:tc>
            </w:tr>
            <w:tr w:rsidR="001A54FC" w:rsidRPr="004149BA" w14:paraId="20F5CFA1" w14:textId="77777777" w:rsidTr="001A54FC">
              <w:trPr>
                <w:trHeight w:val="301"/>
              </w:trPr>
              <w:tc>
                <w:tcPr>
                  <w:tcW w:w="6701" w:type="dxa"/>
                  <w:gridSpan w:val="2"/>
                  <w:shd w:val="clear" w:color="auto" w:fill="auto"/>
                  <w:noWrap/>
                  <w:vAlign w:val="center"/>
                </w:tcPr>
                <w:p w14:paraId="322A6F1F" w14:textId="77777777" w:rsidR="001A54FC" w:rsidRPr="001A54FC" w:rsidRDefault="001A54FC" w:rsidP="001A54FC">
                  <w:pPr>
                    <w:pStyle w:val="af9"/>
                    <w:numPr>
                      <w:ilvl w:val="0"/>
                      <w:numId w:val="29"/>
                    </w:numPr>
                    <w:spacing w:after="160" w:line="259" w:lineRule="auto"/>
                    <w:jc w:val="both"/>
                    <w:rPr>
                      <w:rFonts w:ascii="Times New Roman" w:hAnsi="Times New Roman" w:cs="Times New Roman"/>
                      <w:b/>
                      <w:color w:val="000000"/>
                      <w:sz w:val="22"/>
                      <w:szCs w:val="22"/>
                    </w:rPr>
                  </w:pPr>
                  <w:r w:rsidRPr="001A54FC">
                    <w:rPr>
                      <w:rFonts w:ascii="Times New Roman" w:hAnsi="Times New Roman" w:cs="Times New Roman"/>
                      <w:b/>
                      <w:color w:val="000000"/>
                      <w:sz w:val="22"/>
                      <w:szCs w:val="22"/>
                    </w:rPr>
                    <w:t xml:space="preserve">Система водяного охлаждения (с </w:t>
                  </w:r>
                  <w:proofErr w:type="spellStart"/>
                  <w:r w:rsidRPr="001A54FC">
                    <w:rPr>
                      <w:rFonts w:ascii="Times New Roman" w:hAnsi="Times New Roman" w:cs="Times New Roman"/>
                      <w:b/>
                      <w:color w:val="000000"/>
                      <w:sz w:val="22"/>
                      <w:szCs w:val="22"/>
                    </w:rPr>
                    <w:t>чиллером</w:t>
                  </w:r>
                  <w:proofErr w:type="spellEnd"/>
                  <w:r w:rsidRPr="001A54FC">
                    <w:rPr>
                      <w:rFonts w:ascii="Times New Roman" w:hAnsi="Times New Roman" w:cs="Times New Roman"/>
                      <w:b/>
                      <w:color w:val="000000"/>
                      <w:sz w:val="22"/>
                      <w:szCs w:val="22"/>
                    </w:rPr>
                    <w:t>)</w:t>
                  </w:r>
                </w:p>
              </w:tc>
            </w:tr>
            <w:tr w:rsidR="001A54FC" w:rsidRPr="004149BA" w14:paraId="79B7EF4F" w14:textId="77777777" w:rsidTr="001A54FC">
              <w:trPr>
                <w:trHeight w:val="301"/>
              </w:trPr>
              <w:tc>
                <w:tcPr>
                  <w:tcW w:w="6701" w:type="dxa"/>
                  <w:gridSpan w:val="2"/>
                  <w:shd w:val="clear" w:color="auto" w:fill="auto"/>
                  <w:noWrap/>
                  <w:vAlign w:val="center"/>
                </w:tcPr>
                <w:p w14:paraId="112B2563"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Система предназначена для подачи охлаждающей воды на все элементы Электропечи, которые имеют температуру более + 45 ᵒС.</w:t>
                  </w:r>
                </w:p>
                <w:p w14:paraId="3F460EE5"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Система состоит из напорного и сливного коллекторов, запорной и регулирующей арматуры и рукавов, соединяющих конструктивные элементы Электропечи в одну систему водяного охлаждения.</w:t>
                  </w:r>
                </w:p>
                <w:p w14:paraId="7DB64F6A"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 состав системы так же входят следующие элементы: краны шаровые запорные, реле протока жидкости, манометры механические.</w:t>
                  </w:r>
                </w:p>
                <w:p w14:paraId="561188BF" w14:textId="77777777" w:rsidR="001A54FC" w:rsidRPr="001A54FC" w:rsidRDefault="001A54FC" w:rsidP="001A54FC">
                  <w:pPr>
                    <w:jc w:val="both"/>
                    <w:rPr>
                      <w:rFonts w:ascii="Times New Roman" w:eastAsiaTheme="minorHAnsi" w:hAnsi="Times New Roman" w:cs="Times New Roman"/>
                      <w:sz w:val="22"/>
                      <w:szCs w:val="22"/>
                      <w:lang w:eastAsia="en-US"/>
                    </w:rPr>
                  </w:pPr>
                  <w:r w:rsidRPr="001A54FC">
                    <w:rPr>
                      <w:rFonts w:ascii="Times New Roman" w:hAnsi="Times New Roman" w:cs="Times New Roman"/>
                      <w:color w:val="000000"/>
                      <w:sz w:val="22"/>
                      <w:szCs w:val="22"/>
                    </w:rPr>
                    <w:t>Автоматическая система управления Электропечи позволяет контролировать расход воды и температуру по каждому каналу охлаждения; осуществлять непрерывный контроль и сигнализировать о наличии или отсутствии протока воды в каналах; отображать текущую температуру воды и сигнализировать о ее превышении выше заданной.</w:t>
                  </w:r>
                </w:p>
              </w:tc>
            </w:tr>
            <w:tr w:rsidR="001A54FC" w:rsidRPr="004149BA" w14:paraId="5077F902" w14:textId="77777777" w:rsidTr="001A54FC">
              <w:trPr>
                <w:trHeight w:val="301"/>
              </w:trPr>
              <w:tc>
                <w:tcPr>
                  <w:tcW w:w="6701" w:type="dxa"/>
                  <w:gridSpan w:val="2"/>
                  <w:shd w:val="clear" w:color="auto" w:fill="auto"/>
                  <w:noWrap/>
                  <w:vAlign w:val="center"/>
                  <w:hideMark/>
                </w:tcPr>
                <w:p w14:paraId="2064A76E" w14:textId="77777777" w:rsidR="001A54FC" w:rsidRPr="001A54FC" w:rsidRDefault="001A54FC" w:rsidP="001A54FC">
                  <w:pPr>
                    <w:pStyle w:val="af9"/>
                    <w:numPr>
                      <w:ilvl w:val="0"/>
                      <w:numId w:val="29"/>
                    </w:numPr>
                    <w:spacing w:after="160" w:line="259" w:lineRule="auto"/>
                    <w:jc w:val="both"/>
                    <w:rPr>
                      <w:rFonts w:ascii="Times New Roman" w:hAnsi="Times New Roman" w:cs="Times New Roman"/>
                      <w:b/>
                      <w:color w:val="000000"/>
                      <w:sz w:val="22"/>
                      <w:szCs w:val="22"/>
                    </w:rPr>
                  </w:pPr>
                  <w:r w:rsidRPr="001A54FC">
                    <w:rPr>
                      <w:rFonts w:ascii="Times New Roman" w:hAnsi="Times New Roman" w:cs="Times New Roman"/>
                      <w:b/>
                      <w:color w:val="000000"/>
                      <w:sz w:val="22"/>
                      <w:szCs w:val="22"/>
                    </w:rPr>
                    <w:t xml:space="preserve">Автономная </w:t>
                  </w:r>
                  <w:proofErr w:type="spellStart"/>
                  <w:r w:rsidRPr="001A54FC">
                    <w:rPr>
                      <w:rFonts w:ascii="Times New Roman" w:hAnsi="Times New Roman" w:cs="Times New Roman"/>
                      <w:b/>
                      <w:color w:val="000000"/>
                      <w:sz w:val="22"/>
                      <w:szCs w:val="22"/>
                    </w:rPr>
                    <w:t>пневмосистема</w:t>
                  </w:r>
                  <w:proofErr w:type="spellEnd"/>
                </w:p>
              </w:tc>
            </w:tr>
            <w:tr w:rsidR="001A54FC" w:rsidRPr="004149BA" w14:paraId="2167F2B0" w14:textId="77777777" w:rsidTr="001A54FC">
              <w:trPr>
                <w:trHeight w:val="301"/>
              </w:trPr>
              <w:tc>
                <w:tcPr>
                  <w:tcW w:w="6701" w:type="dxa"/>
                  <w:gridSpan w:val="2"/>
                  <w:shd w:val="clear" w:color="auto" w:fill="auto"/>
                  <w:noWrap/>
                  <w:vAlign w:val="center"/>
                </w:tcPr>
                <w:p w14:paraId="25989799"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Автономная </w:t>
                  </w:r>
                  <w:proofErr w:type="spellStart"/>
                  <w:r w:rsidRPr="001A54FC">
                    <w:rPr>
                      <w:rFonts w:ascii="Times New Roman" w:hAnsi="Times New Roman" w:cs="Times New Roman"/>
                      <w:color w:val="000000"/>
                      <w:sz w:val="22"/>
                      <w:szCs w:val="22"/>
                    </w:rPr>
                    <w:t>пневмосистема</w:t>
                  </w:r>
                  <w:proofErr w:type="spellEnd"/>
                  <w:r w:rsidRPr="001A54FC">
                    <w:rPr>
                      <w:rFonts w:ascii="Times New Roman" w:hAnsi="Times New Roman" w:cs="Times New Roman"/>
                      <w:color w:val="000000"/>
                      <w:sz w:val="22"/>
                      <w:szCs w:val="22"/>
                    </w:rPr>
                    <w:t xml:space="preserve"> необходима для подачи сжатого воздуха к исполнительным пневматическим элементам, которые обеспечивают работу </w:t>
                  </w:r>
                  <w:proofErr w:type="spellStart"/>
                  <w:r w:rsidRPr="001A54FC">
                    <w:rPr>
                      <w:rFonts w:ascii="Times New Roman" w:hAnsi="Times New Roman" w:cs="Times New Roman"/>
                      <w:color w:val="000000"/>
                      <w:sz w:val="22"/>
                      <w:szCs w:val="22"/>
                    </w:rPr>
                    <w:t>пневмоприводов</w:t>
                  </w:r>
                  <w:proofErr w:type="spellEnd"/>
                  <w:r w:rsidRPr="001A54FC">
                    <w:rPr>
                      <w:rFonts w:ascii="Times New Roman" w:hAnsi="Times New Roman" w:cs="Times New Roman"/>
                      <w:color w:val="000000"/>
                      <w:sz w:val="22"/>
                      <w:szCs w:val="22"/>
                    </w:rPr>
                    <w:t>. Она состоит из компрессора с ресивером, блока подготовки воздуха, коллектора, соединительных фитингов, трубок, имеет регулятор давления, манометр. Источником сжатого воздуха является воздушный компрессор.</w:t>
                  </w:r>
                </w:p>
                <w:p w14:paraId="69FC8233"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Блок подготовки воздуха обеспечивает фильтрацию сжатого воздуха от влаги, масла и твердых частиц, производит удаление конденсата, а также обеспечивает необходимое давление в системе. Автономная </w:t>
                  </w:r>
                  <w:proofErr w:type="spellStart"/>
                  <w:r w:rsidRPr="001A54FC">
                    <w:rPr>
                      <w:rFonts w:ascii="Times New Roman" w:hAnsi="Times New Roman" w:cs="Times New Roman"/>
                      <w:color w:val="000000"/>
                      <w:sz w:val="22"/>
                      <w:szCs w:val="22"/>
                    </w:rPr>
                    <w:t>пневмосистема</w:t>
                  </w:r>
                  <w:proofErr w:type="spellEnd"/>
                  <w:r w:rsidRPr="001A54FC">
                    <w:rPr>
                      <w:rFonts w:ascii="Times New Roman" w:hAnsi="Times New Roman" w:cs="Times New Roman"/>
                      <w:color w:val="000000"/>
                      <w:sz w:val="22"/>
                      <w:szCs w:val="22"/>
                    </w:rPr>
                    <w:t xml:space="preserve"> выполнена в составе Электропечи и поставляется полностью укомплектованной.</w:t>
                  </w:r>
                </w:p>
                <w:p w14:paraId="171BD285"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Управление </w:t>
                  </w:r>
                  <w:proofErr w:type="spellStart"/>
                  <w:r w:rsidRPr="001A54FC">
                    <w:rPr>
                      <w:rFonts w:ascii="Times New Roman" w:hAnsi="Times New Roman" w:cs="Times New Roman"/>
                      <w:color w:val="000000"/>
                      <w:sz w:val="22"/>
                      <w:szCs w:val="22"/>
                    </w:rPr>
                    <w:t>пневмосистемой</w:t>
                  </w:r>
                  <w:proofErr w:type="spellEnd"/>
                  <w:r w:rsidRPr="001A54FC">
                    <w:rPr>
                      <w:rFonts w:ascii="Times New Roman" w:hAnsi="Times New Roman" w:cs="Times New Roman"/>
                      <w:color w:val="000000"/>
                      <w:sz w:val="22"/>
                      <w:szCs w:val="22"/>
                    </w:rPr>
                    <w:t xml:space="preserve"> осуществляется через электропневматические распределители.</w:t>
                  </w:r>
                </w:p>
              </w:tc>
            </w:tr>
            <w:tr w:rsidR="001A54FC" w:rsidRPr="004149BA" w14:paraId="4E449C33" w14:textId="77777777" w:rsidTr="001A54FC">
              <w:trPr>
                <w:trHeight w:val="255"/>
              </w:trPr>
              <w:tc>
                <w:tcPr>
                  <w:tcW w:w="6701" w:type="dxa"/>
                  <w:gridSpan w:val="2"/>
                  <w:shd w:val="clear" w:color="auto" w:fill="auto"/>
                  <w:noWrap/>
                  <w:vAlign w:val="center"/>
                  <w:hideMark/>
                </w:tcPr>
                <w:p w14:paraId="2BD61086" w14:textId="77777777" w:rsidR="001A54FC" w:rsidRPr="001A54FC" w:rsidRDefault="001A54FC" w:rsidP="001A54FC">
                  <w:pPr>
                    <w:pStyle w:val="af9"/>
                    <w:numPr>
                      <w:ilvl w:val="0"/>
                      <w:numId w:val="29"/>
                    </w:numPr>
                    <w:spacing w:after="160" w:line="259" w:lineRule="auto"/>
                    <w:jc w:val="both"/>
                    <w:rPr>
                      <w:rFonts w:ascii="Times New Roman" w:hAnsi="Times New Roman" w:cs="Times New Roman"/>
                      <w:b/>
                      <w:color w:val="000000"/>
                      <w:sz w:val="22"/>
                      <w:szCs w:val="22"/>
                    </w:rPr>
                  </w:pPr>
                  <w:r w:rsidRPr="001A54FC">
                    <w:rPr>
                      <w:rFonts w:ascii="Times New Roman" w:hAnsi="Times New Roman" w:cs="Times New Roman"/>
                      <w:b/>
                      <w:color w:val="000000"/>
                      <w:sz w:val="22"/>
                      <w:szCs w:val="22"/>
                    </w:rPr>
                    <w:t>Автоматическая система управления</w:t>
                  </w:r>
                </w:p>
              </w:tc>
            </w:tr>
            <w:tr w:rsidR="001A54FC" w:rsidRPr="004149BA" w14:paraId="1552935A" w14:textId="77777777" w:rsidTr="001A54FC">
              <w:trPr>
                <w:trHeight w:val="255"/>
              </w:trPr>
              <w:tc>
                <w:tcPr>
                  <w:tcW w:w="6701" w:type="dxa"/>
                  <w:gridSpan w:val="2"/>
                  <w:shd w:val="clear" w:color="auto" w:fill="auto"/>
                  <w:noWrap/>
                  <w:vAlign w:val="center"/>
                </w:tcPr>
                <w:p w14:paraId="39294138"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Система управления обеспечивает автоматический и ручной (наладочный) режим управления Электропечью и обеспечивает выполнение следующих функций:</w:t>
                  </w:r>
                </w:p>
                <w:p w14:paraId="7EB7E25F"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ручное (наладочное) и автоматическое управление Электропечью;</w:t>
                  </w:r>
                </w:p>
                <w:p w14:paraId="6F745F54"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регулирование (по введенной в контроллер программе) необходимого температурного режима;</w:t>
                  </w:r>
                </w:p>
                <w:p w14:paraId="5E7A0D6E"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бесконтактное управление мощностью нагревателей с помощью </w:t>
                  </w:r>
                  <w:proofErr w:type="spellStart"/>
                  <w:r w:rsidRPr="001A54FC">
                    <w:rPr>
                      <w:rFonts w:ascii="Times New Roman" w:hAnsi="Times New Roman" w:cs="Times New Roman"/>
                      <w:color w:val="000000"/>
                      <w:sz w:val="22"/>
                      <w:szCs w:val="22"/>
                    </w:rPr>
                    <w:t>тиристорного</w:t>
                  </w:r>
                  <w:proofErr w:type="spellEnd"/>
                  <w:r w:rsidRPr="001A54FC">
                    <w:rPr>
                      <w:rFonts w:ascii="Times New Roman" w:hAnsi="Times New Roman" w:cs="Times New Roman"/>
                      <w:color w:val="000000"/>
                      <w:sz w:val="22"/>
                      <w:szCs w:val="22"/>
                    </w:rPr>
                    <w:t xml:space="preserve"> регулятора;</w:t>
                  </w:r>
                </w:p>
                <w:p w14:paraId="0B620ECE"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управление работой вакуумного оборудования Электропечи;</w:t>
                  </w:r>
                </w:p>
                <w:p w14:paraId="4BDEA025"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контроль вакуума в камере Электропечи и в вакуумной системе;</w:t>
                  </w:r>
                </w:p>
                <w:p w14:paraId="36B284D5"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контроль подачи, расхода и температуры охлаждающей воды во всех </w:t>
                  </w:r>
                  <w:proofErr w:type="spellStart"/>
                  <w:r w:rsidRPr="001A54FC">
                    <w:rPr>
                      <w:rFonts w:ascii="Times New Roman" w:hAnsi="Times New Roman" w:cs="Times New Roman"/>
                      <w:color w:val="000000"/>
                      <w:sz w:val="22"/>
                      <w:szCs w:val="22"/>
                    </w:rPr>
                    <w:t>водоохлаждаемых</w:t>
                  </w:r>
                  <w:proofErr w:type="spellEnd"/>
                  <w:r w:rsidRPr="001A54FC">
                    <w:rPr>
                      <w:rFonts w:ascii="Times New Roman" w:hAnsi="Times New Roman" w:cs="Times New Roman"/>
                      <w:color w:val="000000"/>
                      <w:sz w:val="22"/>
                      <w:szCs w:val="22"/>
                    </w:rPr>
                    <w:t xml:space="preserve"> полостях и водяных магистралях;</w:t>
                  </w:r>
                </w:p>
                <w:p w14:paraId="799EAD9A"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контроль реального и заданного значения температуры при нагреве и охлаждении;</w:t>
                  </w:r>
                </w:p>
                <w:p w14:paraId="5776DF0F"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контроль первичного тока на силовом понижающем трансформаторе;</w:t>
                  </w:r>
                </w:p>
                <w:p w14:paraId="065834DE"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контроль обрыва и короткого замыкания термопар;</w:t>
                  </w:r>
                </w:p>
                <w:p w14:paraId="00F0EA24"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автоматическое отключение электропитания нагревателей при возникновении аварийных ситуаций;</w:t>
                  </w:r>
                </w:p>
                <w:p w14:paraId="3553111D"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управление напуском атмосферы;</w:t>
                  </w:r>
                </w:p>
                <w:p w14:paraId="4EC45B8E"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регистрацию и архивацию параметров процесса на съемный </w:t>
                  </w:r>
                  <w:proofErr w:type="spellStart"/>
                  <w:r w:rsidRPr="001A54FC">
                    <w:rPr>
                      <w:rFonts w:ascii="Times New Roman" w:hAnsi="Times New Roman" w:cs="Times New Roman"/>
                      <w:color w:val="000000"/>
                      <w:sz w:val="22"/>
                      <w:szCs w:val="22"/>
                    </w:rPr>
                    <w:t>Flash</w:t>
                  </w:r>
                  <w:proofErr w:type="spellEnd"/>
                  <w:r w:rsidRPr="001A54FC">
                    <w:rPr>
                      <w:rFonts w:ascii="Times New Roman" w:hAnsi="Times New Roman" w:cs="Times New Roman"/>
                      <w:color w:val="000000"/>
                      <w:sz w:val="22"/>
                      <w:szCs w:val="22"/>
                    </w:rPr>
                    <w:t>-носитель показаний температуры и вакуума в процессе нагрева и остывания Электропечи в электронном виде и на дисплее сенсорной панели оператора в виде цветных графиков и таблиц с возможностью их распечатки на принтере.</w:t>
                  </w:r>
                </w:p>
                <w:p w14:paraId="5DF929A4" w14:textId="77777777" w:rsidR="001A54FC" w:rsidRPr="001A54FC" w:rsidRDefault="001A54FC" w:rsidP="001A54FC">
                  <w:pPr>
                    <w:pStyle w:val="af9"/>
                    <w:numPr>
                      <w:ilvl w:val="0"/>
                      <w:numId w:val="31"/>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световую индикацию, световую и звуковую сигнализацию предаварийных и аварийных состояний систем Электропечи.</w:t>
                  </w:r>
                </w:p>
                <w:p w14:paraId="3ABF7303"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Регулирование температуры осуществляется системой, состоящей из:</w:t>
                  </w:r>
                </w:p>
                <w:p w14:paraId="5DAC0C49" w14:textId="77777777" w:rsidR="001A54FC" w:rsidRPr="001A54FC" w:rsidRDefault="001A54FC" w:rsidP="001A54FC">
                  <w:pPr>
                    <w:pStyle w:val="af9"/>
                    <w:numPr>
                      <w:ilvl w:val="0"/>
                      <w:numId w:val="32"/>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первичного термоэлектрического преобразователя (термопары);</w:t>
                  </w:r>
                </w:p>
                <w:p w14:paraId="2C603053" w14:textId="77777777" w:rsidR="001A54FC" w:rsidRPr="001A54FC" w:rsidRDefault="001A54FC" w:rsidP="001A54FC">
                  <w:pPr>
                    <w:pStyle w:val="af9"/>
                    <w:numPr>
                      <w:ilvl w:val="0"/>
                      <w:numId w:val="32"/>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вторичного прибора – модуля аналогового ввода;</w:t>
                  </w:r>
                </w:p>
                <w:p w14:paraId="012AB7E6" w14:textId="77777777" w:rsidR="001A54FC" w:rsidRPr="001A54FC" w:rsidRDefault="001A54FC" w:rsidP="001A54FC">
                  <w:pPr>
                    <w:pStyle w:val="af9"/>
                    <w:numPr>
                      <w:ilvl w:val="0"/>
                      <w:numId w:val="32"/>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контроллера и сенсорной панели оператора;</w:t>
                  </w:r>
                </w:p>
                <w:p w14:paraId="5EDD9A91" w14:textId="77777777" w:rsidR="001A54FC" w:rsidRPr="001A54FC" w:rsidRDefault="001A54FC" w:rsidP="001A54FC">
                  <w:pPr>
                    <w:pStyle w:val="af9"/>
                    <w:numPr>
                      <w:ilvl w:val="0"/>
                      <w:numId w:val="32"/>
                    </w:numPr>
                    <w:spacing w:after="160" w:line="259" w:lineRule="auto"/>
                    <w:jc w:val="both"/>
                    <w:rPr>
                      <w:rFonts w:ascii="Times New Roman" w:hAnsi="Times New Roman" w:cs="Times New Roman"/>
                      <w:sz w:val="22"/>
                      <w:szCs w:val="22"/>
                    </w:rPr>
                  </w:pPr>
                  <w:r w:rsidRPr="001A54FC">
                    <w:rPr>
                      <w:rFonts w:ascii="Times New Roman" w:hAnsi="Times New Roman" w:cs="Times New Roman"/>
                      <w:color w:val="000000"/>
                      <w:sz w:val="22"/>
                      <w:szCs w:val="22"/>
                    </w:rPr>
                    <w:t xml:space="preserve">регулирующего устройства – </w:t>
                  </w:r>
                  <w:proofErr w:type="spellStart"/>
                  <w:r w:rsidRPr="001A54FC">
                    <w:rPr>
                      <w:rFonts w:ascii="Times New Roman" w:hAnsi="Times New Roman" w:cs="Times New Roman"/>
                      <w:color w:val="000000"/>
                      <w:sz w:val="22"/>
                      <w:szCs w:val="22"/>
                    </w:rPr>
                    <w:t>тиристорный</w:t>
                  </w:r>
                  <w:proofErr w:type="spellEnd"/>
                  <w:r w:rsidRPr="001A54FC">
                    <w:rPr>
                      <w:rFonts w:ascii="Times New Roman" w:hAnsi="Times New Roman" w:cs="Times New Roman"/>
                      <w:color w:val="000000"/>
                      <w:sz w:val="22"/>
                      <w:szCs w:val="22"/>
                    </w:rPr>
                    <w:t xml:space="preserve"> регулятор мощности.</w:t>
                  </w:r>
                </w:p>
                <w:p w14:paraId="767F865D" w14:textId="77777777" w:rsidR="001A54FC" w:rsidRPr="001A54FC" w:rsidRDefault="001A54FC" w:rsidP="001A54FC">
                  <w:pPr>
                    <w:jc w:val="both"/>
                    <w:rPr>
                      <w:rFonts w:ascii="Times New Roman" w:eastAsiaTheme="minorHAnsi" w:hAnsi="Times New Roman" w:cs="Times New Roman"/>
                      <w:sz w:val="22"/>
                      <w:szCs w:val="22"/>
                      <w:lang w:eastAsia="en-US"/>
                    </w:rPr>
                  </w:pPr>
                  <w:r w:rsidRPr="001A54FC">
                    <w:rPr>
                      <w:rFonts w:ascii="Times New Roman" w:hAnsi="Times New Roman" w:cs="Times New Roman"/>
                      <w:color w:val="000000"/>
                      <w:sz w:val="22"/>
                      <w:szCs w:val="22"/>
                    </w:rPr>
                    <w:t>График температуры технологического процесса задается и автоматически поддерживается контроллером.</w:t>
                  </w:r>
                </w:p>
              </w:tc>
            </w:tr>
            <w:tr w:rsidR="001A54FC" w:rsidRPr="004149BA" w14:paraId="380D84EA" w14:textId="77777777" w:rsidTr="001A54FC">
              <w:trPr>
                <w:trHeight w:val="255"/>
              </w:trPr>
              <w:tc>
                <w:tcPr>
                  <w:tcW w:w="6701" w:type="dxa"/>
                  <w:gridSpan w:val="2"/>
                  <w:shd w:val="clear" w:color="auto" w:fill="auto"/>
                  <w:noWrap/>
                  <w:vAlign w:val="center"/>
                </w:tcPr>
                <w:p w14:paraId="1BEB9706" w14:textId="77777777" w:rsidR="001A54FC" w:rsidRPr="001A54FC" w:rsidRDefault="001A54FC" w:rsidP="001A54FC">
                  <w:pPr>
                    <w:pStyle w:val="af9"/>
                    <w:numPr>
                      <w:ilvl w:val="0"/>
                      <w:numId w:val="29"/>
                    </w:numPr>
                    <w:spacing w:after="160" w:line="259" w:lineRule="auto"/>
                    <w:jc w:val="both"/>
                    <w:rPr>
                      <w:rFonts w:ascii="Times New Roman" w:hAnsi="Times New Roman" w:cs="Times New Roman"/>
                      <w:b/>
                      <w:color w:val="000000"/>
                      <w:sz w:val="22"/>
                      <w:szCs w:val="22"/>
                    </w:rPr>
                  </w:pPr>
                  <w:r w:rsidRPr="001A54FC">
                    <w:rPr>
                      <w:rFonts w:ascii="Times New Roman" w:hAnsi="Times New Roman" w:cs="Times New Roman"/>
                      <w:b/>
                      <w:color w:val="000000"/>
                      <w:sz w:val="22"/>
                      <w:szCs w:val="22"/>
                    </w:rPr>
                    <w:t>Система электропитания</w:t>
                  </w:r>
                </w:p>
              </w:tc>
            </w:tr>
            <w:tr w:rsidR="001A54FC" w:rsidRPr="004149BA" w14:paraId="128CEF0F" w14:textId="77777777" w:rsidTr="001A54FC">
              <w:trPr>
                <w:trHeight w:val="316"/>
              </w:trPr>
              <w:tc>
                <w:tcPr>
                  <w:tcW w:w="6701" w:type="dxa"/>
                  <w:gridSpan w:val="2"/>
                  <w:shd w:val="clear" w:color="auto" w:fill="auto"/>
                  <w:vAlign w:val="center"/>
                  <w:hideMark/>
                </w:tcPr>
                <w:p w14:paraId="79B0E6A3"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 xml:space="preserve">Электропитание устройства нагрева Электропечи осуществляется от понижающего печного трансформатора. </w:t>
                  </w:r>
                </w:p>
              </w:tc>
            </w:tr>
            <w:tr w:rsidR="001A54FC" w:rsidRPr="004149BA" w14:paraId="149C72AC" w14:textId="77777777" w:rsidTr="001A54FC">
              <w:trPr>
                <w:trHeight w:val="316"/>
              </w:trPr>
              <w:tc>
                <w:tcPr>
                  <w:tcW w:w="6701" w:type="dxa"/>
                  <w:gridSpan w:val="2"/>
                  <w:shd w:val="clear" w:color="auto" w:fill="auto"/>
                  <w:noWrap/>
                  <w:vAlign w:val="center"/>
                </w:tcPr>
                <w:p w14:paraId="43BBBF08" w14:textId="77777777" w:rsidR="001A54FC" w:rsidRPr="001A54FC" w:rsidRDefault="001A54FC" w:rsidP="001A54FC">
                  <w:pPr>
                    <w:pStyle w:val="af9"/>
                    <w:numPr>
                      <w:ilvl w:val="0"/>
                      <w:numId w:val="29"/>
                    </w:numPr>
                    <w:spacing w:after="160" w:line="259" w:lineRule="auto"/>
                    <w:jc w:val="both"/>
                    <w:rPr>
                      <w:rFonts w:ascii="Times New Roman" w:hAnsi="Times New Roman" w:cs="Times New Roman"/>
                      <w:b/>
                      <w:color w:val="000000"/>
                      <w:sz w:val="22"/>
                      <w:szCs w:val="22"/>
                    </w:rPr>
                  </w:pPr>
                  <w:r w:rsidRPr="001A54FC">
                    <w:rPr>
                      <w:rFonts w:ascii="Times New Roman" w:hAnsi="Times New Roman" w:cs="Times New Roman"/>
                      <w:b/>
                      <w:color w:val="000000"/>
                      <w:sz w:val="22"/>
                      <w:szCs w:val="22"/>
                    </w:rPr>
                    <w:t>Технические и функциональные характеристики</w:t>
                  </w:r>
                </w:p>
              </w:tc>
            </w:tr>
            <w:tr w:rsidR="001A54FC" w:rsidRPr="001D6108" w14:paraId="0395DA3E" w14:textId="77777777" w:rsidTr="001A54FC">
              <w:trPr>
                <w:trHeight w:val="316"/>
              </w:trPr>
              <w:tc>
                <w:tcPr>
                  <w:tcW w:w="4630" w:type="dxa"/>
                  <w:shd w:val="clear" w:color="auto" w:fill="auto"/>
                  <w:noWrap/>
                  <w:vAlign w:val="center"/>
                </w:tcPr>
                <w:p w14:paraId="50E7DF04"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Номинальная температура (не ниже), град. С</w:t>
                  </w:r>
                </w:p>
              </w:tc>
              <w:tc>
                <w:tcPr>
                  <w:tcW w:w="2070" w:type="dxa"/>
                  <w:shd w:val="clear" w:color="auto" w:fill="auto"/>
                  <w:vAlign w:val="center"/>
                </w:tcPr>
                <w:p w14:paraId="6A636E93" w14:textId="55BF0596"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w:t>
                  </w:r>
                </w:p>
              </w:tc>
            </w:tr>
            <w:tr w:rsidR="001A54FC" w:rsidRPr="001D6108" w14:paraId="3724A113" w14:textId="77777777" w:rsidTr="001A54FC">
              <w:trPr>
                <w:trHeight w:val="316"/>
              </w:trPr>
              <w:tc>
                <w:tcPr>
                  <w:tcW w:w="4630" w:type="dxa"/>
                  <w:shd w:val="clear" w:color="auto" w:fill="auto"/>
                  <w:noWrap/>
                  <w:vAlign w:val="center"/>
                </w:tcPr>
                <w:p w14:paraId="26E23206" w14:textId="77777777" w:rsidR="001A54FC" w:rsidRPr="001A54FC" w:rsidRDefault="001A54FC" w:rsidP="001A54FC">
                  <w:pPr>
                    <w:autoSpaceDE w:val="0"/>
                    <w:adjustRightInd w:val="0"/>
                    <w:rPr>
                      <w:rFonts w:ascii="Times New Roman" w:hAnsi="Times New Roman" w:cs="Times New Roman"/>
                      <w:color w:val="000000"/>
                      <w:sz w:val="22"/>
                      <w:szCs w:val="22"/>
                    </w:rPr>
                  </w:pPr>
                  <w:r w:rsidRPr="001A54FC">
                    <w:rPr>
                      <w:rFonts w:ascii="Times New Roman" w:eastAsiaTheme="minorHAnsi" w:hAnsi="Times New Roman" w:cs="Times New Roman"/>
                      <w:sz w:val="22"/>
                      <w:szCs w:val="22"/>
                      <w:lang w:eastAsia="en-US"/>
                    </w:rPr>
                    <w:t xml:space="preserve">Предельное значение вакуума в Электропечи после предварительного </w:t>
                  </w:r>
                  <w:proofErr w:type="spellStart"/>
                  <w:r w:rsidRPr="001A54FC">
                    <w:rPr>
                      <w:rFonts w:ascii="Times New Roman" w:eastAsiaTheme="minorHAnsi" w:hAnsi="Times New Roman" w:cs="Times New Roman"/>
                      <w:sz w:val="22"/>
                      <w:szCs w:val="22"/>
                      <w:lang w:eastAsia="en-US"/>
                    </w:rPr>
                    <w:t>обезгаживания</w:t>
                  </w:r>
                  <w:proofErr w:type="spellEnd"/>
                  <w:r w:rsidRPr="001A54FC">
                    <w:rPr>
                      <w:rFonts w:ascii="Times New Roman" w:eastAsiaTheme="minorHAnsi" w:hAnsi="Times New Roman" w:cs="Times New Roman"/>
                      <w:sz w:val="22"/>
                      <w:szCs w:val="22"/>
                      <w:lang w:eastAsia="en-US"/>
                    </w:rPr>
                    <w:t xml:space="preserve"> нагревательного модуля в холодном состоянии (не более), Па (мм </w:t>
                  </w:r>
                  <w:proofErr w:type="spellStart"/>
                  <w:r w:rsidRPr="001A54FC">
                    <w:rPr>
                      <w:rFonts w:ascii="Times New Roman" w:eastAsiaTheme="minorHAnsi" w:hAnsi="Times New Roman" w:cs="Times New Roman"/>
                      <w:sz w:val="22"/>
                      <w:szCs w:val="22"/>
                      <w:lang w:eastAsia="en-US"/>
                    </w:rPr>
                    <w:t>рт.ст</w:t>
                  </w:r>
                  <w:proofErr w:type="spellEnd"/>
                  <w:r w:rsidRPr="001A54FC">
                    <w:rPr>
                      <w:rFonts w:ascii="Times New Roman" w:eastAsiaTheme="minorHAnsi" w:hAnsi="Times New Roman" w:cs="Times New Roman"/>
                      <w:sz w:val="22"/>
                      <w:szCs w:val="22"/>
                      <w:lang w:eastAsia="en-US"/>
                    </w:rPr>
                    <w:t>.)</w:t>
                  </w:r>
                </w:p>
              </w:tc>
              <w:tc>
                <w:tcPr>
                  <w:tcW w:w="2070" w:type="dxa"/>
                  <w:shd w:val="clear" w:color="auto" w:fill="auto"/>
                  <w:vAlign w:val="center"/>
                </w:tcPr>
                <w:p w14:paraId="4EA5DE2E" w14:textId="77777777" w:rsidR="001A54FC" w:rsidRPr="001A54FC" w:rsidRDefault="001A54FC" w:rsidP="001A54FC">
                  <w:pPr>
                    <w:autoSpaceDE w:val="0"/>
                    <w:adjustRightInd w:val="0"/>
                    <w:rPr>
                      <w:rFonts w:ascii="Times New Roman" w:eastAsiaTheme="minorHAnsi" w:hAnsi="Times New Roman" w:cs="Times New Roman"/>
                      <w:sz w:val="22"/>
                      <w:szCs w:val="22"/>
                      <w:lang w:eastAsia="en-US"/>
                    </w:rPr>
                  </w:pPr>
                  <w:r w:rsidRPr="001A54FC">
                    <w:rPr>
                      <w:rFonts w:ascii="Times New Roman" w:eastAsiaTheme="minorHAnsi" w:hAnsi="Times New Roman" w:cs="Times New Roman"/>
                      <w:sz w:val="22"/>
                      <w:szCs w:val="22"/>
                      <w:lang w:eastAsia="en-US"/>
                    </w:rPr>
                    <w:t>1,33•10</w:t>
                  </w:r>
                  <w:r w:rsidRPr="001A54FC">
                    <w:rPr>
                      <w:rFonts w:ascii="Times New Roman" w:eastAsiaTheme="minorHAnsi" w:hAnsi="Times New Roman" w:cs="Times New Roman"/>
                      <w:sz w:val="22"/>
                      <w:szCs w:val="22"/>
                      <w:vertAlign w:val="superscript"/>
                      <w:lang w:eastAsia="en-US"/>
                    </w:rPr>
                    <w:t>-3</w:t>
                  </w:r>
                  <w:r w:rsidRPr="001A54FC">
                    <w:rPr>
                      <w:rFonts w:ascii="Times New Roman" w:eastAsiaTheme="minorHAnsi" w:hAnsi="Times New Roman" w:cs="Times New Roman"/>
                      <w:sz w:val="22"/>
                      <w:szCs w:val="22"/>
                      <w:lang w:eastAsia="en-US"/>
                    </w:rPr>
                    <w:t xml:space="preserve"> Па</w:t>
                  </w:r>
                </w:p>
                <w:p w14:paraId="4C4967EC" w14:textId="77777777" w:rsidR="001A54FC" w:rsidRPr="001A54FC" w:rsidRDefault="001A54FC" w:rsidP="001A54FC">
                  <w:pPr>
                    <w:jc w:val="center"/>
                    <w:rPr>
                      <w:rFonts w:ascii="Times New Roman" w:hAnsi="Times New Roman" w:cs="Times New Roman"/>
                      <w:color w:val="000000"/>
                      <w:sz w:val="22"/>
                      <w:szCs w:val="22"/>
                    </w:rPr>
                  </w:pPr>
                  <w:r w:rsidRPr="001A54FC">
                    <w:rPr>
                      <w:rFonts w:ascii="Times New Roman" w:eastAsiaTheme="minorHAnsi" w:hAnsi="Times New Roman" w:cs="Times New Roman"/>
                      <w:sz w:val="22"/>
                      <w:szCs w:val="22"/>
                      <w:lang w:eastAsia="en-US"/>
                    </w:rPr>
                    <w:t>(1•10</w:t>
                  </w:r>
                  <w:r w:rsidRPr="001A54FC">
                    <w:rPr>
                      <w:rFonts w:ascii="Times New Roman" w:eastAsiaTheme="minorHAnsi" w:hAnsi="Times New Roman" w:cs="Times New Roman"/>
                      <w:sz w:val="22"/>
                      <w:szCs w:val="22"/>
                      <w:vertAlign w:val="superscript"/>
                      <w:lang w:eastAsia="en-US"/>
                    </w:rPr>
                    <w:t>-5</w:t>
                  </w:r>
                  <w:r w:rsidRPr="001A54FC">
                    <w:rPr>
                      <w:rFonts w:ascii="Times New Roman" w:eastAsiaTheme="minorHAnsi" w:hAnsi="Times New Roman" w:cs="Times New Roman"/>
                      <w:sz w:val="22"/>
                      <w:szCs w:val="22"/>
                      <w:lang w:eastAsia="en-US"/>
                    </w:rPr>
                    <w:t xml:space="preserve"> мм </w:t>
                  </w:r>
                  <w:proofErr w:type="spellStart"/>
                  <w:r w:rsidRPr="001A54FC">
                    <w:rPr>
                      <w:rFonts w:ascii="Times New Roman" w:eastAsiaTheme="minorHAnsi" w:hAnsi="Times New Roman" w:cs="Times New Roman"/>
                      <w:sz w:val="22"/>
                      <w:szCs w:val="22"/>
                      <w:lang w:eastAsia="en-US"/>
                    </w:rPr>
                    <w:t>рт.ст</w:t>
                  </w:r>
                  <w:proofErr w:type="spellEnd"/>
                  <w:r w:rsidRPr="001A54FC">
                    <w:rPr>
                      <w:rFonts w:ascii="Times New Roman" w:eastAsiaTheme="minorHAnsi" w:hAnsi="Times New Roman" w:cs="Times New Roman"/>
                      <w:sz w:val="22"/>
                      <w:szCs w:val="22"/>
                      <w:lang w:eastAsia="en-US"/>
                    </w:rPr>
                    <w:t>.)</w:t>
                  </w:r>
                </w:p>
              </w:tc>
            </w:tr>
            <w:tr w:rsidR="001A54FC" w:rsidRPr="001D6108" w14:paraId="2A19FC6B" w14:textId="77777777" w:rsidTr="001A54FC">
              <w:trPr>
                <w:trHeight w:val="316"/>
              </w:trPr>
              <w:tc>
                <w:tcPr>
                  <w:tcW w:w="4630" w:type="dxa"/>
                  <w:shd w:val="clear" w:color="auto" w:fill="auto"/>
                  <w:noWrap/>
                  <w:vAlign w:val="center"/>
                </w:tcPr>
                <w:p w14:paraId="134435AA"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eastAsiaTheme="minorHAnsi" w:hAnsi="Times New Roman" w:cs="Times New Roman"/>
                      <w:sz w:val="22"/>
                      <w:szCs w:val="22"/>
                      <w:lang w:eastAsia="en-US"/>
                    </w:rPr>
                    <w:t>Масса садки с технологической оснасткой (не более), кг</w:t>
                  </w:r>
                </w:p>
              </w:tc>
              <w:tc>
                <w:tcPr>
                  <w:tcW w:w="2070" w:type="dxa"/>
                  <w:shd w:val="clear" w:color="auto" w:fill="auto"/>
                  <w:vAlign w:val="center"/>
                </w:tcPr>
                <w:p w14:paraId="3ACB737B" w14:textId="33A993BF"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w:t>
                  </w:r>
                </w:p>
              </w:tc>
            </w:tr>
            <w:tr w:rsidR="001A54FC" w:rsidRPr="001D6108" w14:paraId="7C9730F6" w14:textId="77777777" w:rsidTr="001A54FC">
              <w:trPr>
                <w:trHeight w:val="316"/>
              </w:trPr>
              <w:tc>
                <w:tcPr>
                  <w:tcW w:w="6701" w:type="dxa"/>
                  <w:gridSpan w:val="2"/>
                  <w:shd w:val="clear" w:color="auto" w:fill="auto"/>
                  <w:noWrap/>
                  <w:vAlign w:val="center"/>
                </w:tcPr>
                <w:p w14:paraId="41F55A54"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eastAsiaTheme="minorHAnsi" w:hAnsi="Times New Roman" w:cs="Times New Roman"/>
                      <w:sz w:val="22"/>
                      <w:szCs w:val="22"/>
                      <w:lang w:eastAsia="en-US"/>
                    </w:rPr>
                    <w:t>Внешние габаритные размеры Электропечи (не более), мм</w:t>
                  </w:r>
                </w:p>
              </w:tc>
            </w:tr>
            <w:tr w:rsidR="001A54FC" w:rsidRPr="001D6108" w14:paraId="701CF6C9" w14:textId="77777777" w:rsidTr="001A54FC">
              <w:trPr>
                <w:trHeight w:val="316"/>
              </w:trPr>
              <w:tc>
                <w:tcPr>
                  <w:tcW w:w="4630" w:type="dxa"/>
                  <w:shd w:val="clear" w:color="auto" w:fill="auto"/>
                  <w:noWrap/>
                  <w:vAlign w:val="center"/>
                </w:tcPr>
                <w:p w14:paraId="4F3E5583" w14:textId="77777777" w:rsidR="001A54FC" w:rsidRPr="001A54FC" w:rsidRDefault="001A54FC" w:rsidP="001A54FC">
                  <w:pPr>
                    <w:pStyle w:val="af9"/>
                    <w:numPr>
                      <w:ilvl w:val="0"/>
                      <w:numId w:val="30"/>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ширина</w:t>
                  </w:r>
                </w:p>
              </w:tc>
              <w:tc>
                <w:tcPr>
                  <w:tcW w:w="2070" w:type="dxa"/>
                  <w:shd w:val="clear" w:color="auto" w:fill="auto"/>
                  <w:vAlign w:val="center"/>
                </w:tcPr>
                <w:p w14:paraId="25635E14" w14:textId="7DF61214"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_________</w:t>
                  </w:r>
                </w:p>
              </w:tc>
            </w:tr>
            <w:tr w:rsidR="001A54FC" w:rsidRPr="001D6108" w14:paraId="4738687E" w14:textId="77777777" w:rsidTr="001A54FC">
              <w:trPr>
                <w:trHeight w:val="316"/>
              </w:trPr>
              <w:tc>
                <w:tcPr>
                  <w:tcW w:w="4630" w:type="dxa"/>
                  <w:shd w:val="clear" w:color="auto" w:fill="auto"/>
                  <w:noWrap/>
                  <w:vAlign w:val="center"/>
                </w:tcPr>
                <w:p w14:paraId="22346ED6" w14:textId="77777777" w:rsidR="001A54FC" w:rsidRPr="001A54FC" w:rsidRDefault="001A54FC" w:rsidP="001A54FC">
                  <w:pPr>
                    <w:pStyle w:val="af9"/>
                    <w:numPr>
                      <w:ilvl w:val="0"/>
                      <w:numId w:val="30"/>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длина</w:t>
                  </w:r>
                </w:p>
              </w:tc>
              <w:tc>
                <w:tcPr>
                  <w:tcW w:w="2070" w:type="dxa"/>
                  <w:shd w:val="clear" w:color="auto" w:fill="auto"/>
                  <w:vAlign w:val="center"/>
                </w:tcPr>
                <w:p w14:paraId="508CDE49" w14:textId="4D41E6FB"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_________</w:t>
                  </w:r>
                </w:p>
              </w:tc>
            </w:tr>
            <w:tr w:rsidR="001A54FC" w:rsidRPr="001D6108" w14:paraId="6396681B" w14:textId="77777777" w:rsidTr="001A54FC">
              <w:trPr>
                <w:trHeight w:val="316"/>
              </w:trPr>
              <w:tc>
                <w:tcPr>
                  <w:tcW w:w="4630" w:type="dxa"/>
                  <w:shd w:val="clear" w:color="auto" w:fill="auto"/>
                  <w:noWrap/>
                  <w:vAlign w:val="center"/>
                </w:tcPr>
                <w:p w14:paraId="5A0D78AC" w14:textId="77777777" w:rsidR="001A54FC" w:rsidRPr="001A54FC" w:rsidRDefault="001A54FC" w:rsidP="001A54FC">
                  <w:pPr>
                    <w:pStyle w:val="af9"/>
                    <w:numPr>
                      <w:ilvl w:val="0"/>
                      <w:numId w:val="30"/>
                    </w:numPr>
                    <w:spacing w:after="160" w:line="259" w:lineRule="auto"/>
                    <w:jc w:val="both"/>
                    <w:rPr>
                      <w:rFonts w:ascii="Times New Roman" w:hAnsi="Times New Roman" w:cs="Times New Roman"/>
                      <w:color w:val="000000"/>
                      <w:sz w:val="22"/>
                      <w:szCs w:val="22"/>
                    </w:rPr>
                  </w:pPr>
                  <w:r w:rsidRPr="001A54FC">
                    <w:rPr>
                      <w:rFonts w:ascii="Times New Roman" w:hAnsi="Times New Roman" w:cs="Times New Roman"/>
                      <w:color w:val="000000"/>
                      <w:sz w:val="22"/>
                      <w:szCs w:val="22"/>
                    </w:rPr>
                    <w:t>высота</w:t>
                  </w:r>
                </w:p>
              </w:tc>
              <w:tc>
                <w:tcPr>
                  <w:tcW w:w="2070" w:type="dxa"/>
                  <w:shd w:val="clear" w:color="auto" w:fill="auto"/>
                  <w:vAlign w:val="center"/>
                </w:tcPr>
                <w:p w14:paraId="51DB4296" w14:textId="2344CAFD"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_________</w:t>
                  </w:r>
                </w:p>
              </w:tc>
            </w:tr>
            <w:tr w:rsidR="001A54FC" w:rsidRPr="001D6108" w14:paraId="2FE9F103" w14:textId="77777777" w:rsidTr="001A54FC">
              <w:trPr>
                <w:trHeight w:val="316"/>
              </w:trPr>
              <w:tc>
                <w:tcPr>
                  <w:tcW w:w="4630" w:type="dxa"/>
                  <w:shd w:val="clear" w:color="auto" w:fill="auto"/>
                  <w:noWrap/>
                  <w:vAlign w:val="center"/>
                </w:tcPr>
                <w:p w14:paraId="1C24B811"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eastAsiaTheme="minorHAnsi" w:hAnsi="Times New Roman" w:cs="Times New Roman"/>
                      <w:sz w:val="22"/>
                      <w:szCs w:val="22"/>
                      <w:lang w:eastAsia="en-US"/>
                    </w:rPr>
                    <w:t>Установленная мощность Электропечи (не более), кВт</w:t>
                  </w:r>
                </w:p>
              </w:tc>
              <w:tc>
                <w:tcPr>
                  <w:tcW w:w="2070" w:type="dxa"/>
                  <w:shd w:val="clear" w:color="auto" w:fill="auto"/>
                  <w:vAlign w:val="center"/>
                </w:tcPr>
                <w:p w14:paraId="47B61900" w14:textId="170B13BC"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w:t>
                  </w:r>
                </w:p>
              </w:tc>
            </w:tr>
            <w:tr w:rsidR="001A54FC" w:rsidRPr="001D6108" w14:paraId="5730F3AE" w14:textId="77777777" w:rsidTr="001A54FC">
              <w:trPr>
                <w:trHeight w:val="316"/>
              </w:trPr>
              <w:tc>
                <w:tcPr>
                  <w:tcW w:w="4630" w:type="dxa"/>
                  <w:shd w:val="clear" w:color="auto" w:fill="auto"/>
                  <w:noWrap/>
                  <w:vAlign w:val="center"/>
                </w:tcPr>
                <w:p w14:paraId="3CCFDC07" w14:textId="77777777" w:rsidR="001A54FC" w:rsidRPr="001A54FC" w:rsidRDefault="001A54FC" w:rsidP="001A54FC">
                  <w:pPr>
                    <w:jc w:val="both"/>
                    <w:rPr>
                      <w:rFonts w:ascii="Times New Roman" w:hAnsi="Times New Roman" w:cs="Times New Roman"/>
                      <w:color w:val="000000"/>
                      <w:sz w:val="22"/>
                      <w:szCs w:val="22"/>
                    </w:rPr>
                  </w:pPr>
                  <w:r w:rsidRPr="001A54FC">
                    <w:rPr>
                      <w:rFonts w:ascii="Times New Roman" w:eastAsiaTheme="minorHAnsi" w:hAnsi="Times New Roman" w:cs="Times New Roman"/>
                      <w:sz w:val="22"/>
                      <w:szCs w:val="22"/>
                      <w:lang w:eastAsia="en-US"/>
                    </w:rPr>
                    <w:t xml:space="preserve">в </w:t>
                  </w:r>
                  <w:proofErr w:type="spellStart"/>
                  <w:r w:rsidRPr="001A54FC">
                    <w:rPr>
                      <w:rFonts w:ascii="Times New Roman" w:eastAsiaTheme="minorHAnsi" w:hAnsi="Times New Roman" w:cs="Times New Roman"/>
                      <w:sz w:val="22"/>
                      <w:szCs w:val="22"/>
                      <w:lang w:eastAsia="en-US"/>
                    </w:rPr>
                    <w:t>т.ч</w:t>
                  </w:r>
                  <w:proofErr w:type="spellEnd"/>
                  <w:r w:rsidRPr="001A54FC">
                    <w:rPr>
                      <w:rFonts w:ascii="Times New Roman" w:eastAsiaTheme="minorHAnsi" w:hAnsi="Times New Roman" w:cs="Times New Roman"/>
                      <w:sz w:val="22"/>
                      <w:szCs w:val="22"/>
                      <w:lang w:eastAsia="en-US"/>
                    </w:rPr>
                    <w:t>. нагревательного модуля камеры (не более), кВт</w:t>
                  </w:r>
                </w:p>
              </w:tc>
              <w:tc>
                <w:tcPr>
                  <w:tcW w:w="2070" w:type="dxa"/>
                  <w:shd w:val="clear" w:color="auto" w:fill="auto"/>
                  <w:vAlign w:val="center"/>
                </w:tcPr>
                <w:p w14:paraId="0D38CD84" w14:textId="687E80FE"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w:t>
                  </w:r>
                </w:p>
              </w:tc>
            </w:tr>
            <w:tr w:rsidR="001A54FC" w:rsidRPr="001D6108" w14:paraId="46C6CFB9" w14:textId="77777777" w:rsidTr="001A54FC">
              <w:trPr>
                <w:trHeight w:val="316"/>
              </w:trPr>
              <w:tc>
                <w:tcPr>
                  <w:tcW w:w="4630" w:type="dxa"/>
                  <w:shd w:val="clear" w:color="auto" w:fill="auto"/>
                  <w:noWrap/>
                  <w:vAlign w:val="center"/>
                </w:tcPr>
                <w:p w14:paraId="0C0132EE" w14:textId="77777777" w:rsidR="001A54FC" w:rsidRPr="001A54FC" w:rsidRDefault="001A54FC" w:rsidP="001A54FC">
                  <w:pPr>
                    <w:jc w:val="both"/>
                    <w:rPr>
                      <w:rFonts w:ascii="Times New Roman" w:eastAsiaTheme="minorHAnsi" w:hAnsi="Times New Roman" w:cs="Times New Roman"/>
                      <w:sz w:val="22"/>
                      <w:szCs w:val="22"/>
                      <w:lang w:eastAsia="en-US"/>
                    </w:rPr>
                  </w:pPr>
                  <w:r w:rsidRPr="001A54FC">
                    <w:rPr>
                      <w:rFonts w:ascii="Times New Roman" w:eastAsiaTheme="minorHAnsi" w:hAnsi="Times New Roman" w:cs="Times New Roman"/>
                      <w:sz w:val="22"/>
                      <w:szCs w:val="22"/>
                      <w:lang w:eastAsia="en-US"/>
                    </w:rPr>
                    <w:t>Количество независимых зон нагрева</w:t>
                  </w:r>
                </w:p>
              </w:tc>
              <w:tc>
                <w:tcPr>
                  <w:tcW w:w="2070" w:type="dxa"/>
                  <w:shd w:val="clear" w:color="auto" w:fill="auto"/>
                  <w:vAlign w:val="center"/>
                </w:tcPr>
                <w:p w14:paraId="250B8A56" w14:textId="28B62C94"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w:t>
                  </w:r>
                </w:p>
              </w:tc>
            </w:tr>
            <w:tr w:rsidR="001A54FC" w:rsidRPr="001D6108" w14:paraId="4C8AC571" w14:textId="77777777" w:rsidTr="001A54FC">
              <w:trPr>
                <w:trHeight w:val="316"/>
              </w:trPr>
              <w:tc>
                <w:tcPr>
                  <w:tcW w:w="4630" w:type="dxa"/>
                  <w:shd w:val="clear" w:color="auto" w:fill="auto"/>
                  <w:noWrap/>
                  <w:vAlign w:val="center"/>
                </w:tcPr>
                <w:p w14:paraId="541BB4D0" w14:textId="77777777" w:rsidR="001A54FC" w:rsidRPr="001A54FC" w:rsidRDefault="001A54FC" w:rsidP="001A54FC">
                  <w:pPr>
                    <w:jc w:val="both"/>
                    <w:rPr>
                      <w:rFonts w:ascii="Times New Roman" w:eastAsiaTheme="minorHAnsi" w:hAnsi="Times New Roman" w:cs="Times New Roman"/>
                      <w:sz w:val="22"/>
                      <w:szCs w:val="22"/>
                      <w:lang w:eastAsia="en-US"/>
                    </w:rPr>
                  </w:pPr>
                  <w:r w:rsidRPr="001A54FC">
                    <w:rPr>
                      <w:rFonts w:ascii="Times New Roman" w:eastAsiaTheme="minorHAnsi" w:hAnsi="Times New Roman" w:cs="Times New Roman"/>
                      <w:sz w:val="22"/>
                      <w:szCs w:val="22"/>
                      <w:lang w:eastAsia="en-US"/>
                    </w:rPr>
                    <w:t>Масса Электропечи (не более), кг</w:t>
                  </w:r>
                </w:p>
              </w:tc>
              <w:tc>
                <w:tcPr>
                  <w:tcW w:w="2070" w:type="dxa"/>
                  <w:shd w:val="clear" w:color="auto" w:fill="auto"/>
                  <w:vAlign w:val="center"/>
                </w:tcPr>
                <w:p w14:paraId="45F469C7" w14:textId="7E714F17" w:rsidR="001A54FC" w:rsidRPr="001A54FC" w:rsidRDefault="00B84DD8" w:rsidP="001A54FC">
                  <w:pPr>
                    <w:jc w:val="center"/>
                    <w:rPr>
                      <w:rFonts w:ascii="Times New Roman" w:hAnsi="Times New Roman" w:cs="Times New Roman"/>
                      <w:color w:val="000000"/>
                      <w:sz w:val="22"/>
                      <w:szCs w:val="22"/>
                    </w:rPr>
                  </w:pPr>
                  <w:r>
                    <w:rPr>
                      <w:rFonts w:ascii="Times New Roman" w:hAnsi="Times New Roman" w:cs="Times New Roman"/>
                      <w:color w:val="000000"/>
                      <w:sz w:val="22"/>
                      <w:szCs w:val="22"/>
                    </w:rPr>
                    <w:t>________</w:t>
                  </w:r>
                </w:p>
              </w:tc>
            </w:tr>
          </w:tbl>
          <w:p w14:paraId="5CAC23BD" w14:textId="3D9E403C" w:rsidR="009D3F80" w:rsidRPr="00433561" w:rsidRDefault="009D3F80" w:rsidP="00121ABD">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p>
        </w:tc>
      </w:tr>
    </w:tbl>
    <w:p w14:paraId="141D6F60" w14:textId="77777777" w:rsidR="00C3521C" w:rsidRPr="004C03BF" w:rsidRDefault="00C3521C" w:rsidP="00800771">
      <w:pPr>
        <w:tabs>
          <w:tab w:val="num" w:pos="0"/>
        </w:tabs>
        <w:spacing w:line="276" w:lineRule="auto"/>
        <w:jc w:val="both"/>
        <w:rPr>
          <w:rFonts w:ascii="Times New Roman" w:hAnsi="Times New Roman" w:cs="Times New Roman"/>
          <w:sz w:val="24"/>
          <w:szCs w:val="24"/>
        </w:rPr>
      </w:pPr>
    </w:p>
    <w:p w14:paraId="484670B2" w14:textId="77777777" w:rsidR="00C3521C" w:rsidRPr="004C03BF" w:rsidRDefault="00C3521C" w:rsidP="00496A20">
      <w:pPr>
        <w:tabs>
          <w:tab w:val="num" w:pos="0"/>
        </w:tabs>
        <w:jc w:val="both"/>
        <w:rPr>
          <w:rFonts w:ascii="Times New Roman" w:hAnsi="Times New Roman" w:cs="Times New Roman"/>
          <w:sz w:val="24"/>
          <w:szCs w:val="24"/>
        </w:rPr>
      </w:pPr>
    </w:p>
    <w:p w14:paraId="2B655593" w14:textId="371FCC03" w:rsidR="00B63631" w:rsidRPr="00E17B4D" w:rsidRDefault="00FB1E03" w:rsidP="00E17B4D">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sidRPr="004C03BF">
        <w:rPr>
          <w:rFonts w:ascii="Times New Roman" w:eastAsia="Calibri" w:hAnsi="Times New Roman" w:cs="Times New Roman"/>
          <w:sz w:val="24"/>
          <w:szCs w:val="24"/>
          <w:highlight w:val="yellow"/>
        </w:rPr>
        <w:t>Участник процедуры Закупки должен заполнить значения,</w:t>
      </w:r>
      <w:r w:rsidRPr="004C03BF">
        <w:rPr>
          <w:rFonts w:ascii="Times New Roman" w:eastAsia="Calibri" w:hAnsi="Times New Roman" w:cs="Times New Roman"/>
          <w:i/>
          <w:sz w:val="24"/>
          <w:szCs w:val="24"/>
          <w:highlight w:val="yellow"/>
        </w:rPr>
        <w:t xml:space="preserve"> </w:t>
      </w:r>
      <w:r w:rsidRPr="004C03BF">
        <w:rPr>
          <w:rFonts w:ascii="Times New Roman" w:eastAsia="Calibri" w:hAnsi="Times New Roman" w:cs="Times New Roman"/>
          <w:sz w:val="24"/>
          <w:szCs w:val="24"/>
          <w:highlight w:val="yellow"/>
        </w:rPr>
        <w:t xml:space="preserve">обозначенные знаком ______ </w:t>
      </w:r>
      <w:r w:rsidRPr="004C03BF">
        <w:rPr>
          <w:rFonts w:ascii="Times New Roman" w:hAnsi="Times New Roman" w:cs="Times New Roman"/>
          <w:sz w:val="24"/>
          <w:szCs w:val="24"/>
          <w:highlight w:val="yellow"/>
        </w:rPr>
        <w:t xml:space="preserve">(указать марку, модель, производителя, значение). </w:t>
      </w:r>
    </w:p>
    <w:p w14:paraId="6D091ED2" w14:textId="77777777" w:rsidR="00ED5D92" w:rsidRPr="004C03BF" w:rsidRDefault="00ED5D92" w:rsidP="00496A20">
      <w:pPr>
        <w:tabs>
          <w:tab w:val="num" w:pos="0"/>
        </w:tabs>
        <w:jc w:val="both"/>
        <w:rPr>
          <w:rFonts w:ascii="Times New Roman" w:hAnsi="Times New Roman" w:cs="Times New Roman"/>
          <w:sz w:val="24"/>
          <w:szCs w:val="24"/>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394"/>
        <w:gridCol w:w="1119"/>
        <w:gridCol w:w="725"/>
        <w:gridCol w:w="2975"/>
      </w:tblGrid>
      <w:tr w:rsidR="00D00C6F" w:rsidRPr="004C03BF" w14:paraId="3427E717" w14:textId="77777777" w:rsidTr="00D00C6F">
        <w:tc>
          <w:tcPr>
            <w:tcW w:w="420"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D00C6F" w:rsidRPr="004C03BF" w:rsidRDefault="00D00C6F" w:rsidP="000B780C">
            <w:pPr>
              <w:jc w:val="center"/>
              <w:rPr>
                <w:rFonts w:ascii="Times New Roman" w:hAnsi="Times New Roman" w:cs="Times New Roman"/>
                <w:b/>
                <w:sz w:val="24"/>
                <w:szCs w:val="24"/>
              </w:rPr>
            </w:pPr>
            <w:r w:rsidRPr="004C03BF">
              <w:rPr>
                <w:rFonts w:ascii="Times New Roman" w:hAnsi="Times New Roman" w:cs="Times New Roman"/>
                <w:b/>
                <w:sz w:val="24"/>
                <w:szCs w:val="24"/>
              </w:rPr>
              <w:t>Наименование Оборудования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Ед.</w:t>
            </w:r>
          </w:p>
          <w:p w14:paraId="4BF45BF6"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7AFA68E7" w14:textId="33129964" w:rsidR="00D00C6F" w:rsidRPr="004C03BF" w:rsidRDefault="00D00C6F" w:rsidP="00D00C6F">
            <w:pPr>
              <w:jc w:val="center"/>
              <w:rPr>
                <w:rFonts w:ascii="Times New Roman" w:hAnsi="Times New Roman" w:cs="Times New Roman"/>
                <w:b/>
                <w:sz w:val="24"/>
                <w:szCs w:val="24"/>
              </w:rPr>
            </w:pPr>
            <w:r w:rsidRPr="004C03BF">
              <w:rPr>
                <w:rFonts w:ascii="Times New Roman" w:hAnsi="Times New Roman" w:cs="Times New Roman"/>
                <w:b/>
                <w:sz w:val="24"/>
                <w:szCs w:val="24"/>
              </w:rPr>
              <w:t>Цена, рублей</w:t>
            </w:r>
            <w:r w:rsidR="00FF0610" w:rsidRPr="004C03BF">
              <w:rPr>
                <w:rFonts w:ascii="Times New Roman" w:hAnsi="Times New Roman" w:cs="Times New Roman"/>
                <w:b/>
                <w:sz w:val="24"/>
                <w:szCs w:val="24"/>
              </w:rPr>
              <w:t>,</w:t>
            </w:r>
          </w:p>
          <w:p w14:paraId="071DDCA7" w14:textId="73975C14" w:rsidR="00D00C6F" w:rsidRPr="004C03BF" w:rsidRDefault="00D00C6F" w:rsidP="00D00C6F">
            <w:pPr>
              <w:jc w:val="center"/>
              <w:rPr>
                <w:rFonts w:ascii="Times New Roman" w:hAnsi="Times New Roman" w:cs="Times New Roman"/>
                <w:b/>
                <w:sz w:val="24"/>
                <w:szCs w:val="24"/>
              </w:rPr>
            </w:pPr>
            <w:r w:rsidRPr="004C03BF">
              <w:rPr>
                <w:rFonts w:ascii="Times New Roman" w:hAnsi="Times New Roman" w:cs="Times New Roman"/>
                <w:b/>
                <w:sz w:val="24"/>
                <w:szCs w:val="24"/>
              </w:rPr>
              <w:t xml:space="preserve"> с НДС</w:t>
            </w:r>
            <w:r w:rsidRPr="004C03BF">
              <w:rPr>
                <w:rFonts w:ascii="Times New Roman" w:hAnsi="Times New Roman" w:cs="Times New Roman"/>
                <w:b/>
                <w:sz w:val="24"/>
                <w:szCs w:val="24"/>
                <w:highlight w:val="yellow"/>
              </w:rPr>
              <w:t>*</w:t>
            </w:r>
          </w:p>
        </w:tc>
      </w:tr>
      <w:tr w:rsidR="00D00C6F" w:rsidRPr="004C03BF" w14:paraId="1733227E" w14:textId="77777777" w:rsidTr="00A57D51">
        <w:trPr>
          <w:trHeight w:val="912"/>
        </w:trPr>
        <w:tc>
          <w:tcPr>
            <w:tcW w:w="420" w:type="pct"/>
            <w:tcBorders>
              <w:top w:val="single" w:sz="4" w:space="0" w:color="000000"/>
              <w:left w:val="single" w:sz="4" w:space="0" w:color="000000"/>
              <w:bottom w:val="single" w:sz="4" w:space="0" w:color="000000"/>
              <w:right w:val="single" w:sz="4" w:space="0" w:color="000000"/>
            </w:tcBorders>
            <w:hideMark/>
          </w:tcPr>
          <w:p w14:paraId="79D92582" w14:textId="77777777"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0992A7A0" w14:textId="3A49EF74" w:rsidR="00C629F1" w:rsidRPr="004C03BF" w:rsidRDefault="001A54FC" w:rsidP="00C629F1">
            <w:pPr>
              <w:rPr>
                <w:rFonts w:ascii="Times New Roman" w:hAnsi="Times New Roman" w:cs="Times New Roman"/>
                <w:color w:val="000000"/>
                <w:sz w:val="24"/>
                <w:szCs w:val="24"/>
              </w:rPr>
            </w:pPr>
            <w:r>
              <w:rPr>
                <w:rFonts w:ascii="Times New Roman" w:hAnsi="Times New Roman" w:cs="Times New Roman"/>
                <w:bCs/>
                <w:iCs/>
                <w:sz w:val="24"/>
                <w:szCs w:val="24"/>
                <w:lang w:eastAsia="ar-SA"/>
              </w:rPr>
              <w:t>Электропечь</w:t>
            </w:r>
            <w:r w:rsidRPr="001A54FC">
              <w:rPr>
                <w:rFonts w:ascii="Times New Roman" w:hAnsi="Times New Roman" w:cs="Times New Roman"/>
                <w:bCs/>
                <w:iCs/>
                <w:sz w:val="24"/>
                <w:szCs w:val="24"/>
                <w:lang w:eastAsia="ar-SA"/>
              </w:rPr>
              <w:t xml:space="preserve"> сопротивления камерной вакуумной </w:t>
            </w:r>
            <w:r w:rsidR="00C629F1" w:rsidRPr="004C03BF">
              <w:rPr>
                <w:rFonts w:ascii="Times New Roman" w:hAnsi="Times New Roman" w:cs="Times New Roman"/>
                <w:color w:val="000000"/>
                <w:sz w:val="24"/>
                <w:szCs w:val="24"/>
              </w:rPr>
              <w:t>_________</w:t>
            </w:r>
            <w:r w:rsidR="0039190B">
              <w:rPr>
                <w:rFonts w:ascii="Times New Roman" w:hAnsi="Times New Roman" w:cs="Times New Roman"/>
                <w:color w:val="000000"/>
                <w:sz w:val="24"/>
                <w:szCs w:val="24"/>
              </w:rPr>
              <w:t>____________________</w:t>
            </w:r>
          </w:p>
          <w:p w14:paraId="298B1CC2" w14:textId="1D19B6CC" w:rsidR="00D00C6F" w:rsidRPr="00A57D51" w:rsidRDefault="00C629F1" w:rsidP="00A57D51">
            <w:pPr>
              <w:rPr>
                <w:rFonts w:ascii="Times New Roman" w:hAnsi="Times New Roman" w:cs="Times New Roman"/>
                <w:color w:val="000000"/>
                <w:sz w:val="18"/>
                <w:szCs w:val="18"/>
              </w:rPr>
            </w:pPr>
            <w:r w:rsidRPr="00A57D51">
              <w:rPr>
                <w:rFonts w:ascii="Times New Roman" w:hAnsi="Times New Roman" w:cs="Times New Roman"/>
                <w:color w:val="000000"/>
                <w:sz w:val="18"/>
                <w:szCs w:val="18"/>
                <w:highlight w:val="yellow"/>
              </w:rPr>
              <w:t>(указать марку, модель</w:t>
            </w:r>
            <w:r w:rsidR="0039190B" w:rsidRPr="00A57D51">
              <w:rPr>
                <w:rFonts w:ascii="Times New Roman" w:hAnsi="Times New Roman" w:cs="Times New Roman"/>
                <w:color w:val="000000"/>
                <w:sz w:val="18"/>
                <w:szCs w:val="18"/>
                <w:highlight w:val="yellow"/>
              </w:rPr>
              <w:t>, производителя</w:t>
            </w:r>
            <w:r w:rsidRPr="00A57D51">
              <w:rPr>
                <w:rFonts w:ascii="Times New Roman" w:hAnsi="Times New Roman" w:cs="Times New Roman"/>
                <w:color w:val="000000"/>
                <w:sz w:val="18"/>
                <w:szCs w:val="18"/>
                <w:highlight w:val="yellow"/>
              </w:rPr>
              <w:t>)</w:t>
            </w:r>
          </w:p>
        </w:tc>
        <w:tc>
          <w:tcPr>
            <w:tcW w:w="556" w:type="pct"/>
            <w:tcBorders>
              <w:top w:val="single" w:sz="4" w:space="0" w:color="000000"/>
              <w:left w:val="single" w:sz="4" w:space="0" w:color="000000"/>
              <w:bottom w:val="single" w:sz="4" w:space="0" w:color="000000"/>
              <w:right w:val="single" w:sz="4" w:space="0" w:color="000000"/>
            </w:tcBorders>
            <w:hideMark/>
          </w:tcPr>
          <w:p w14:paraId="29FC966B" w14:textId="77777777"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шт.</w:t>
            </w:r>
          </w:p>
        </w:tc>
        <w:tc>
          <w:tcPr>
            <w:tcW w:w="360" w:type="pct"/>
            <w:tcBorders>
              <w:top w:val="single" w:sz="4" w:space="0" w:color="000000"/>
              <w:left w:val="single" w:sz="4" w:space="0" w:color="000000"/>
              <w:bottom w:val="single" w:sz="4" w:space="0" w:color="000000"/>
              <w:right w:val="single" w:sz="4" w:space="0" w:color="000000"/>
            </w:tcBorders>
            <w:hideMark/>
          </w:tcPr>
          <w:p w14:paraId="5A233E77" w14:textId="7C260AC2"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1</w:t>
            </w:r>
          </w:p>
        </w:tc>
        <w:tc>
          <w:tcPr>
            <w:tcW w:w="1479" w:type="pct"/>
            <w:tcBorders>
              <w:top w:val="single" w:sz="4" w:space="0" w:color="000000"/>
              <w:left w:val="single" w:sz="4" w:space="0" w:color="000000"/>
              <w:bottom w:val="single" w:sz="4" w:space="0" w:color="000000"/>
              <w:right w:val="single" w:sz="4" w:space="0" w:color="000000"/>
            </w:tcBorders>
          </w:tcPr>
          <w:p w14:paraId="152052E5" w14:textId="77777777" w:rsidR="00D00C6F" w:rsidRPr="004C03BF" w:rsidRDefault="00D00C6F" w:rsidP="00222C88">
            <w:pPr>
              <w:jc w:val="center"/>
              <w:rPr>
                <w:rFonts w:ascii="Times New Roman" w:hAnsi="Times New Roman" w:cs="Times New Roman"/>
                <w:sz w:val="24"/>
                <w:szCs w:val="24"/>
              </w:rPr>
            </w:pPr>
          </w:p>
        </w:tc>
      </w:tr>
    </w:tbl>
    <w:p w14:paraId="1125C21E" w14:textId="77777777" w:rsidR="00E0320A" w:rsidRPr="004C03BF" w:rsidRDefault="00E0320A" w:rsidP="00E0320A">
      <w:pPr>
        <w:tabs>
          <w:tab w:val="left" w:pos="0"/>
        </w:tabs>
        <w:snapToGrid w:val="0"/>
        <w:jc w:val="both"/>
        <w:rPr>
          <w:rFonts w:ascii="Times New Roman" w:hAnsi="Times New Roman"/>
          <w:sz w:val="24"/>
          <w:szCs w:val="24"/>
        </w:rPr>
      </w:pPr>
      <w:r w:rsidRPr="004C03BF">
        <w:rPr>
          <w:rFonts w:ascii="Times New Roman" w:hAnsi="Times New Roman"/>
          <w:sz w:val="24"/>
          <w:szCs w:val="24"/>
          <w:highlight w:val="yellow"/>
        </w:rPr>
        <w:t>*НДС-если применим</w:t>
      </w:r>
    </w:p>
    <w:p w14:paraId="45CA237D" w14:textId="77777777" w:rsidR="00365A11" w:rsidRPr="004C03BF" w:rsidRDefault="00365A11" w:rsidP="00910687">
      <w:pPr>
        <w:tabs>
          <w:tab w:val="num" w:pos="0"/>
        </w:tabs>
        <w:jc w:val="both"/>
        <w:rPr>
          <w:rFonts w:ascii="Times New Roman" w:hAnsi="Times New Roman" w:cs="Times New Roman"/>
          <w:b/>
          <w:sz w:val="24"/>
          <w:szCs w:val="24"/>
        </w:rPr>
      </w:pPr>
    </w:p>
    <w:p w14:paraId="1DA17F44" w14:textId="77777777" w:rsidR="00910687" w:rsidRPr="004C03BF" w:rsidRDefault="00910687" w:rsidP="00910687">
      <w:pPr>
        <w:tabs>
          <w:tab w:val="num" w:pos="0"/>
        </w:tabs>
        <w:jc w:val="both"/>
        <w:rPr>
          <w:rFonts w:ascii="Times New Roman" w:hAnsi="Times New Roman" w:cs="Times New Roman"/>
          <w:b/>
          <w:i/>
          <w:sz w:val="24"/>
          <w:szCs w:val="24"/>
        </w:rPr>
      </w:pPr>
      <w:r w:rsidRPr="004C03BF">
        <w:rPr>
          <w:rFonts w:ascii="Times New Roman" w:hAnsi="Times New Roman" w:cs="Times New Roman"/>
          <w:b/>
          <w:sz w:val="24"/>
          <w:szCs w:val="24"/>
        </w:rPr>
        <w:t>ВСЕГО, рублей</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____________________, </w:t>
      </w:r>
      <w:r w:rsidRPr="004C03BF">
        <w:rPr>
          <w:rFonts w:ascii="Times New Roman" w:hAnsi="Times New Roman" w:cs="Times New Roman"/>
          <w:sz w:val="24"/>
          <w:szCs w:val="24"/>
        </w:rPr>
        <w:t>в том числе НДС _</w:t>
      </w:r>
      <w:r w:rsidRPr="004C03BF">
        <w:rPr>
          <w:rFonts w:ascii="Times New Roman" w:hAnsi="Times New Roman" w:cs="Times New Roman"/>
          <w:b/>
          <w:i/>
          <w:sz w:val="24"/>
          <w:szCs w:val="24"/>
        </w:rPr>
        <w:t xml:space="preserve">__________________________________ </w:t>
      </w:r>
    </w:p>
    <w:p w14:paraId="6A8191CB" w14:textId="0C458004" w:rsidR="00785A0E" w:rsidRPr="00C616E1" w:rsidRDefault="00910687" w:rsidP="00910687">
      <w:pPr>
        <w:tabs>
          <w:tab w:val="num" w:pos="0"/>
        </w:tabs>
        <w:jc w:val="both"/>
        <w:rPr>
          <w:rFonts w:ascii="Times New Roman" w:hAnsi="Times New Roman" w:cs="Times New Roman"/>
        </w:rPr>
      </w:pPr>
      <w:r w:rsidRPr="00C616E1">
        <w:rPr>
          <w:rFonts w:ascii="Times New Roman" w:hAnsi="Times New Roman" w:cs="Times New Roman"/>
        </w:rPr>
        <w:t xml:space="preserve">                  (указать сумму цифрами и </w:t>
      </w:r>
      <w:proofErr w:type="gramStart"/>
      <w:r w:rsidRPr="00C616E1">
        <w:rPr>
          <w:rFonts w:ascii="Times New Roman" w:hAnsi="Times New Roman" w:cs="Times New Roman"/>
        </w:rPr>
        <w:t>прописью)</w:t>
      </w:r>
      <w:r w:rsidRPr="004C03BF">
        <w:rPr>
          <w:rFonts w:ascii="Times New Roman" w:hAnsi="Times New Roman" w:cs="Times New Roman"/>
          <w:sz w:val="24"/>
          <w:szCs w:val="24"/>
        </w:rPr>
        <w:t xml:space="preserve">   </w:t>
      </w:r>
      <w:proofErr w:type="gramEnd"/>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 </w:t>
      </w:r>
      <w:r w:rsidRPr="00C616E1">
        <w:rPr>
          <w:rFonts w:ascii="Times New Roman" w:hAnsi="Times New Roman" w:cs="Times New Roman"/>
        </w:rPr>
        <w:t>(указать цифрами и прописью, если применим)</w:t>
      </w:r>
    </w:p>
    <w:p w14:paraId="2606885F" w14:textId="77777777" w:rsidR="00EA430B" w:rsidRPr="004C03BF" w:rsidRDefault="00EA430B" w:rsidP="00EA430B">
      <w:pPr>
        <w:tabs>
          <w:tab w:val="left" w:pos="0"/>
        </w:tabs>
        <w:snapToGrid w:val="0"/>
        <w:jc w:val="both"/>
        <w:rPr>
          <w:rFonts w:ascii="Times New Roman" w:hAnsi="Times New Roman" w:cs="Times New Roman"/>
          <w:sz w:val="24"/>
          <w:szCs w:val="24"/>
          <w:u w:val="single"/>
        </w:rPr>
      </w:pPr>
    </w:p>
    <w:p w14:paraId="717FE779" w14:textId="77777777" w:rsidR="00831014" w:rsidRDefault="00EA430B" w:rsidP="00845C93">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 xml:space="preserve">Срок </w:t>
      </w:r>
      <w:r w:rsidR="00744212" w:rsidRPr="004C03BF">
        <w:rPr>
          <w:rFonts w:ascii="Times New Roman" w:hAnsi="Times New Roman" w:cs="Times New Roman"/>
          <w:b/>
          <w:sz w:val="24"/>
          <w:szCs w:val="24"/>
          <w:u w:val="single"/>
        </w:rPr>
        <w:t>и условия поставки</w:t>
      </w:r>
      <w:r w:rsidRPr="004C03BF">
        <w:rPr>
          <w:rFonts w:ascii="Times New Roman" w:hAnsi="Times New Roman" w:cs="Times New Roman"/>
          <w:b/>
          <w:sz w:val="24"/>
          <w:szCs w:val="24"/>
        </w:rPr>
        <w:t xml:space="preserve">: </w:t>
      </w:r>
      <w:r w:rsidR="00845C93" w:rsidRPr="00845C93">
        <w:rPr>
          <w:rFonts w:ascii="Times New Roman" w:hAnsi="Times New Roman" w:cs="Times New Roman"/>
          <w:sz w:val="24"/>
          <w:szCs w:val="24"/>
        </w:rPr>
        <w:t xml:space="preserve">Общий срок поставки Оборудования – </w:t>
      </w:r>
      <w:r w:rsidR="00831014">
        <w:rPr>
          <w:rFonts w:ascii="Times New Roman" w:hAnsi="Times New Roman" w:cs="Times New Roman"/>
          <w:sz w:val="24"/>
          <w:szCs w:val="24"/>
        </w:rPr>
        <w:t>____________</w:t>
      </w:r>
      <w:r w:rsidR="00845C93" w:rsidRPr="00845C93">
        <w:rPr>
          <w:rFonts w:ascii="Times New Roman" w:hAnsi="Times New Roman" w:cs="Times New Roman"/>
          <w:sz w:val="24"/>
          <w:szCs w:val="24"/>
        </w:rPr>
        <w:t xml:space="preserve"> (</w:t>
      </w:r>
      <w:r w:rsidR="00831014">
        <w:rPr>
          <w:rFonts w:ascii="Times New Roman" w:hAnsi="Times New Roman" w:cs="Times New Roman"/>
          <w:sz w:val="24"/>
          <w:szCs w:val="24"/>
        </w:rPr>
        <w:t>_____________</w:t>
      </w:r>
      <w:r w:rsidR="00845C93" w:rsidRPr="00845C93">
        <w:rPr>
          <w:rFonts w:ascii="Times New Roman" w:hAnsi="Times New Roman" w:cs="Times New Roman"/>
          <w:sz w:val="24"/>
          <w:szCs w:val="24"/>
        </w:rPr>
        <w:t xml:space="preserve">) </w:t>
      </w:r>
    </w:p>
    <w:p w14:paraId="73E7E35E" w14:textId="0979C045" w:rsidR="00831014" w:rsidRPr="00831014" w:rsidRDefault="00831014" w:rsidP="00831014">
      <w:pPr>
        <w:tabs>
          <w:tab w:val="left" w:pos="0"/>
          <w:tab w:val="left" w:pos="6780"/>
        </w:tabs>
        <w:snapToGrid w:val="0"/>
        <w:spacing w:line="276" w:lineRule="auto"/>
        <w:jc w:val="both"/>
        <w:rPr>
          <w:rFonts w:ascii="Times New Roman" w:hAnsi="Times New Roman" w:cs="Times New Roman"/>
        </w:rPr>
      </w:pPr>
      <w:r>
        <w:rPr>
          <w:rFonts w:ascii="Times New Roman" w:hAnsi="Times New Roman" w:cs="Times New Roman"/>
          <w:sz w:val="24"/>
          <w:szCs w:val="24"/>
        </w:rPr>
        <w:tab/>
      </w:r>
      <w:r w:rsidRPr="00831014">
        <w:rPr>
          <w:rFonts w:ascii="Times New Roman" w:hAnsi="Times New Roman" w:cs="Times New Roman"/>
        </w:rPr>
        <w:t>(указать количество дней)</w:t>
      </w:r>
    </w:p>
    <w:p w14:paraId="3593E406" w14:textId="220A92AC" w:rsidR="00845C93" w:rsidRPr="00845C93" w:rsidRDefault="00845C93" w:rsidP="00845C93">
      <w:pPr>
        <w:tabs>
          <w:tab w:val="left" w:pos="0"/>
        </w:tabs>
        <w:snapToGrid w:val="0"/>
        <w:spacing w:line="276" w:lineRule="auto"/>
        <w:jc w:val="both"/>
        <w:rPr>
          <w:rFonts w:ascii="Times New Roman" w:hAnsi="Times New Roman" w:cs="Times New Roman"/>
          <w:sz w:val="24"/>
          <w:szCs w:val="24"/>
        </w:rPr>
      </w:pPr>
      <w:r w:rsidRPr="00845C93">
        <w:rPr>
          <w:rFonts w:ascii="Times New Roman" w:hAnsi="Times New Roman" w:cs="Times New Roman"/>
          <w:sz w:val="24"/>
          <w:szCs w:val="24"/>
        </w:rPr>
        <w:t>календарных дней с момента подписания Договора.</w:t>
      </w:r>
    </w:p>
    <w:p w14:paraId="059F81BD" w14:textId="2E0AC467" w:rsidR="00845C93" w:rsidRDefault="00845C93" w:rsidP="00845C93">
      <w:pPr>
        <w:tabs>
          <w:tab w:val="left" w:pos="0"/>
        </w:tabs>
        <w:snapToGrid w:val="0"/>
        <w:spacing w:line="276" w:lineRule="auto"/>
        <w:jc w:val="both"/>
        <w:rPr>
          <w:rFonts w:ascii="Times New Roman" w:hAnsi="Times New Roman" w:cs="Times New Roman"/>
          <w:sz w:val="24"/>
          <w:szCs w:val="24"/>
        </w:rPr>
      </w:pPr>
      <w:r w:rsidRPr="00845C93">
        <w:rPr>
          <w:rFonts w:ascii="Times New Roman" w:hAnsi="Times New Roman" w:cs="Times New Roman"/>
          <w:sz w:val="24"/>
          <w:szCs w:val="24"/>
        </w:rPr>
        <w:t>В общий срок поставки Оборудования входит:</w:t>
      </w:r>
    </w:p>
    <w:p w14:paraId="6C80AAEE" w14:textId="5ED94922" w:rsidR="008F3080" w:rsidRPr="008F3080" w:rsidRDefault="008F3080" w:rsidP="008F3080">
      <w:pPr>
        <w:widowControl w:val="0"/>
        <w:numPr>
          <w:ilvl w:val="0"/>
          <w:numId w:val="33"/>
        </w:numPr>
        <w:tabs>
          <w:tab w:val="left" w:pos="1134"/>
        </w:tabs>
        <w:suppressAutoHyphens/>
        <w:autoSpaceDN w:val="0"/>
        <w:ind w:left="709" w:firstLine="0"/>
        <w:jc w:val="both"/>
        <w:textAlignment w:val="baseline"/>
        <w:rPr>
          <w:rFonts w:ascii="Times New Roman" w:eastAsia="Calibri" w:hAnsi="Times New Roman" w:cs="Times New Roman"/>
          <w:sz w:val="24"/>
          <w:szCs w:val="24"/>
        </w:rPr>
      </w:pPr>
      <w:r w:rsidRPr="008F3080">
        <w:rPr>
          <w:rFonts w:ascii="Times New Roman" w:eastAsia="Calibri" w:hAnsi="Times New Roman" w:cs="Times New Roman"/>
          <w:sz w:val="24"/>
          <w:szCs w:val="24"/>
        </w:rPr>
        <w:t xml:space="preserve">Срок изготовления Оборудования – в течении </w:t>
      </w:r>
      <w:r w:rsidR="00B84DD8">
        <w:rPr>
          <w:rFonts w:ascii="Times New Roman" w:eastAsia="Calibri" w:hAnsi="Times New Roman" w:cs="Times New Roman"/>
          <w:sz w:val="24"/>
          <w:szCs w:val="24"/>
        </w:rPr>
        <w:t>_____</w:t>
      </w:r>
      <w:r w:rsidRPr="008F3080">
        <w:rPr>
          <w:rFonts w:ascii="Times New Roman" w:eastAsia="Calibri" w:hAnsi="Times New Roman" w:cs="Times New Roman"/>
          <w:sz w:val="24"/>
          <w:szCs w:val="24"/>
        </w:rPr>
        <w:t xml:space="preserve"> (</w:t>
      </w:r>
      <w:r w:rsidR="00B84DD8">
        <w:rPr>
          <w:rFonts w:ascii="Times New Roman" w:eastAsia="Calibri" w:hAnsi="Times New Roman" w:cs="Times New Roman"/>
          <w:sz w:val="24"/>
          <w:szCs w:val="24"/>
        </w:rPr>
        <w:t>_______</w:t>
      </w:r>
      <w:r w:rsidRPr="008F3080">
        <w:rPr>
          <w:rFonts w:ascii="Times New Roman" w:eastAsia="Calibri" w:hAnsi="Times New Roman" w:cs="Times New Roman"/>
          <w:sz w:val="24"/>
          <w:szCs w:val="24"/>
        </w:rPr>
        <w:t>) рабочих дней с момента подписания Договора</w:t>
      </w:r>
    </w:p>
    <w:p w14:paraId="1F2A5729" w14:textId="55068C36" w:rsidR="008F3080" w:rsidRPr="008F3080" w:rsidRDefault="008F3080" w:rsidP="008F3080">
      <w:pPr>
        <w:widowControl w:val="0"/>
        <w:numPr>
          <w:ilvl w:val="0"/>
          <w:numId w:val="33"/>
        </w:numPr>
        <w:tabs>
          <w:tab w:val="left" w:pos="1134"/>
        </w:tabs>
        <w:suppressAutoHyphens/>
        <w:autoSpaceDN w:val="0"/>
        <w:ind w:left="709" w:firstLine="0"/>
        <w:jc w:val="both"/>
        <w:textAlignment w:val="baseline"/>
        <w:rPr>
          <w:rFonts w:ascii="Times New Roman" w:eastAsia="Calibri" w:hAnsi="Times New Roman" w:cs="Times New Roman"/>
          <w:sz w:val="24"/>
          <w:szCs w:val="24"/>
        </w:rPr>
      </w:pPr>
      <w:r w:rsidRPr="008F3080">
        <w:rPr>
          <w:rFonts w:ascii="Times New Roman" w:eastAsia="Calibri" w:hAnsi="Times New Roman" w:cs="Times New Roman"/>
          <w:sz w:val="24"/>
          <w:szCs w:val="24"/>
        </w:rPr>
        <w:t xml:space="preserve">Срок доставки Оборудования – в течении </w:t>
      </w:r>
      <w:r w:rsidR="00B84DD8">
        <w:rPr>
          <w:rFonts w:ascii="Times New Roman" w:eastAsia="Calibri" w:hAnsi="Times New Roman" w:cs="Times New Roman"/>
          <w:sz w:val="24"/>
          <w:szCs w:val="24"/>
        </w:rPr>
        <w:t>_______</w:t>
      </w:r>
      <w:r w:rsidRPr="008F3080">
        <w:rPr>
          <w:rFonts w:ascii="Times New Roman" w:eastAsia="Calibri" w:hAnsi="Times New Roman" w:cs="Times New Roman"/>
          <w:sz w:val="24"/>
          <w:szCs w:val="24"/>
        </w:rPr>
        <w:t xml:space="preserve"> (</w:t>
      </w:r>
      <w:r w:rsidR="00B84DD8">
        <w:rPr>
          <w:rFonts w:ascii="Times New Roman" w:eastAsia="Calibri" w:hAnsi="Times New Roman" w:cs="Times New Roman"/>
          <w:sz w:val="24"/>
          <w:szCs w:val="24"/>
        </w:rPr>
        <w:t>_______</w:t>
      </w:r>
      <w:r w:rsidRPr="008F3080">
        <w:rPr>
          <w:rFonts w:ascii="Times New Roman" w:eastAsia="Calibri" w:hAnsi="Times New Roman" w:cs="Times New Roman"/>
          <w:sz w:val="24"/>
          <w:szCs w:val="24"/>
        </w:rPr>
        <w:t>) рабочих дней с момента изготовления</w:t>
      </w:r>
    </w:p>
    <w:p w14:paraId="365E8C8C" w14:textId="7F81F298" w:rsidR="008F3080" w:rsidRPr="008F3080" w:rsidRDefault="008F3080" w:rsidP="008F3080">
      <w:pPr>
        <w:widowControl w:val="0"/>
        <w:numPr>
          <w:ilvl w:val="0"/>
          <w:numId w:val="33"/>
        </w:numPr>
        <w:tabs>
          <w:tab w:val="left" w:pos="1134"/>
        </w:tabs>
        <w:suppressAutoHyphens/>
        <w:autoSpaceDN w:val="0"/>
        <w:ind w:left="709" w:firstLine="0"/>
        <w:jc w:val="both"/>
        <w:textAlignment w:val="baseline"/>
        <w:rPr>
          <w:rFonts w:ascii="Times New Roman" w:eastAsia="Calibri" w:hAnsi="Times New Roman" w:cs="Times New Roman"/>
          <w:sz w:val="24"/>
          <w:szCs w:val="24"/>
        </w:rPr>
      </w:pPr>
      <w:r w:rsidRPr="008F3080">
        <w:rPr>
          <w:rFonts w:ascii="Times New Roman" w:eastAsia="Calibri"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и передача навыков эксплуатации Оборудования на территории Заказчика – в течении </w:t>
      </w:r>
      <w:r w:rsidR="00B84DD8">
        <w:rPr>
          <w:rFonts w:ascii="Times New Roman" w:eastAsia="Calibri" w:hAnsi="Times New Roman" w:cs="Times New Roman"/>
          <w:sz w:val="24"/>
          <w:szCs w:val="24"/>
        </w:rPr>
        <w:t>_______</w:t>
      </w:r>
      <w:r w:rsidRPr="008F3080">
        <w:rPr>
          <w:rFonts w:ascii="Times New Roman" w:eastAsia="Calibri" w:hAnsi="Times New Roman" w:cs="Times New Roman"/>
          <w:sz w:val="24"/>
          <w:szCs w:val="24"/>
        </w:rPr>
        <w:t xml:space="preserve"> (</w:t>
      </w:r>
      <w:r w:rsidR="00B84DD8">
        <w:rPr>
          <w:rFonts w:ascii="Times New Roman" w:eastAsia="Calibri" w:hAnsi="Times New Roman" w:cs="Times New Roman"/>
          <w:sz w:val="24"/>
          <w:szCs w:val="24"/>
        </w:rPr>
        <w:t>__________</w:t>
      </w:r>
      <w:r w:rsidRPr="008F3080">
        <w:rPr>
          <w:rFonts w:ascii="Times New Roman" w:eastAsia="Calibri" w:hAnsi="Times New Roman" w:cs="Times New Roman"/>
          <w:sz w:val="24"/>
          <w:szCs w:val="24"/>
        </w:rPr>
        <w:t>) рабочих дней с момента поставки Оборудования на склад Заказчика.</w:t>
      </w:r>
    </w:p>
    <w:p w14:paraId="747D0CE5" w14:textId="77777777" w:rsidR="00845C93" w:rsidRPr="008F3080" w:rsidRDefault="00845C93" w:rsidP="00845C93">
      <w:pPr>
        <w:tabs>
          <w:tab w:val="left" w:pos="1134"/>
        </w:tabs>
        <w:ind w:firstLine="709"/>
        <w:jc w:val="both"/>
        <w:rPr>
          <w:rFonts w:ascii="Times New Roman" w:eastAsia="Calibri" w:hAnsi="Times New Roman" w:cs="Times New Roman"/>
          <w:sz w:val="24"/>
          <w:szCs w:val="24"/>
        </w:rPr>
      </w:pPr>
    </w:p>
    <w:p w14:paraId="15FCE3BF" w14:textId="53440B94" w:rsidR="00845C93" w:rsidRPr="003675F4" w:rsidRDefault="00845C93" w:rsidP="00845C93">
      <w:pPr>
        <w:tabs>
          <w:tab w:val="left" w:pos="1134"/>
        </w:tabs>
        <w:ind w:firstLine="709"/>
        <w:jc w:val="both"/>
        <w:rPr>
          <w:rFonts w:ascii="Times New Roman" w:eastAsia="Calibri" w:hAnsi="Times New Roman" w:cs="Times New Roman"/>
          <w:sz w:val="24"/>
          <w:szCs w:val="24"/>
        </w:rPr>
      </w:pPr>
      <w:r w:rsidRPr="00BC5D4E">
        <w:rPr>
          <w:rFonts w:ascii="Times New Roman" w:eastAsia="Calibri"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53126C1D" w14:textId="77777777" w:rsidR="00BF7258" w:rsidRPr="004C03BF" w:rsidRDefault="00BF7258" w:rsidP="004617FD">
      <w:pPr>
        <w:tabs>
          <w:tab w:val="left" w:pos="0"/>
        </w:tabs>
        <w:snapToGrid w:val="0"/>
        <w:spacing w:line="276" w:lineRule="auto"/>
        <w:jc w:val="both"/>
        <w:rPr>
          <w:rFonts w:ascii="Times New Roman" w:eastAsia="Calibri" w:hAnsi="Times New Roman" w:cs="Times New Roman"/>
          <w:sz w:val="24"/>
          <w:szCs w:val="24"/>
        </w:rPr>
      </w:pPr>
    </w:p>
    <w:p w14:paraId="07145D63" w14:textId="2FA58163" w:rsidR="00845C93" w:rsidRPr="004C03BF" w:rsidRDefault="00845C93" w:rsidP="00845C93">
      <w:pPr>
        <w:tabs>
          <w:tab w:val="left" w:pos="0"/>
          <w:tab w:val="left" w:pos="6030"/>
        </w:tabs>
        <w:snapToGrid w:val="0"/>
        <w:spacing w:line="276" w:lineRule="auto"/>
        <w:jc w:val="both"/>
        <w:rPr>
          <w:rFonts w:ascii="Times New Roman" w:hAnsi="Times New Roman" w:cs="Times New Roman"/>
          <w:sz w:val="24"/>
          <w:szCs w:val="24"/>
        </w:rPr>
      </w:pPr>
    </w:p>
    <w:p w14:paraId="14CCB00E" w14:textId="14B347A5" w:rsidR="00EA430B" w:rsidRPr="00831014" w:rsidRDefault="00EA430B"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Условия оплаты</w:t>
      </w:r>
      <w:r w:rsidR="00563450" w:rsidRPr="004C03BF">
        <w:rPr>
          <w:rStyle w:val="afd"/>
          <w:rFonts w:ascii="Times New Roman" w:hAnsi="Times New Roman" w:cs="Times New Roman"/>
          <w:b/>
          <w:sz w:val="24"/>
          <w:szCs w:val="24"/>
          <w:u w:val="single"/>
        </w:rPr>
        <w:footnoteReference w:id="2"/>
      </w:r>
      <w:r w:rsidRPr="004C03BF">
        <w:rPr>
          <w:rFonts w:ascii="Times New Roman" w:hAnsi="Times New Roman" w:cs="Times New Roman"/>
          <w:b/>
          <w:sz w:val="24"/>
          <w:szCs w:val="24"/>
          <w:u w:val="single"/>
        </w:rPr>
        <w:t>:</w:t>
      </w:r>
      <w:r w:rsidRPr="004C03BF">
        <w:rPr>
          <w:rFonts w:ascii="Times New Roman" w:hAnsi="Times New Roman" w:cs="Times New Roman"/>
          <w:sz w:val="24"/>
          <w:szCs w:val="24"/>
        </w:rPr>
        <w:t xml:space="preserve"> </w:t>
      </w:r>
      <w:r w:rsidR="00831014" w:rsidRPr="00831014">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003A346F" w:rsidRPr="00831014">
        <w:rPr>
          <w:rFonts w:ascii="Times New Roman" w:hAnsi="Times New Roman" w:cs="Times New Roman"/>
          <w:sz w:val="24"/>
          <w:szCs w:val="24"/>
        </w:rPr>
        <w:t>.</w:t>
      </w:r>
      <w:r w:rsidRPr="00831014">
        <w:rPr>
          <w:rFonts w:ascii="Times New Roman" w:hAnsi="Times New Roman" w:cs="Times New Roman"/>
          <w:sz w:val="24"/>
          <w:szCs w:val="24"/>
        </w:rPr>
        <w:t xml:space="preserve"> </w:t>
      </w:r>
    </w:p>
    <w:p w14:paraId="1B8A625A" w14:textId="77777777" w:rsidR="004617FD" w:rsidRPr="004C03BF" w:rsidRDefault="004617FD" w:rsidP="004617FD">
      <w:pPr>
        <w:tabs>
          <w:tab w:val="left" w:pos="0"/>
        </w:tabs>
        <w:snapToGrid w:val="0"/>
        <w:spacing w:line="276" w:lineRule="auto"/>
        <w:jc w:val="both"/>
        <w:rPr>
          <w:rFonts w:ascii="Times New Roman" w:hAnsi="Times New Roman" w:cs="Times New Roman"/>
          <w:sz w:val="24"/>
          <w:szCs w:val="24"/>
        </w:rPr>
      </w:pPr>
    </w:p>
    <w:p w14:paraId="0D6B196B" w14:textId="5696386A" w:rsidR="001F03E0" w:rsidRPr="004C03BF" w:rsidRDefault="00744212" w:rsidP="00D637D7">
      <w:pPr>
        <w:spacing w:line="276" w:lineRule="auto"/>
        <w:contextualSpacing/>
        <w:jc w:val="both"/>
        <w:rPr>
          <w:rFonts w:ascii="Times New Roman" w:eastAsia="Calibri" w:hAnsi="Times New Roman" w:cs="Times New Roman"/>
          <w:sz w:val="24"/>
          <w:szCs w:val="24"/>
          <w:lang w:eastAsia="en-US"/>
        </w:rPr>
      </w:pPr>
      <w:r w:rsidRPr="004C03BF">
        <w:rPr>
          <w:rFonts w:ascii="Times New Roman" w:eastAsia="Calibri" w:hAnsi="Times New Roman" w:cs="Times New Roman"/>
          <w:b/>
          <w:snapToGrid w:val="0"/>
          <w:sz w:val="24"/>
          <w:szCs w:val="24"/>
          <w:lang w:eastAsia="en-US"/>
        </w:rPr>
        <w:t xml:space="preserve">Гарантийный срок на Оборудование: </w:t>
      </w:r>
      <w:r w:rsidR="0084597B" w:rsidRPr="004C03BF">
        <w:rPr>
          <w:rFonts w:ascii="Times New Roman" w:eastAsia="Calibri" w:hAnsi="Times New Roman" w:cs="Times New Roman"/>
          <w:sz w:val="24"/>
          <w:szCs w:val="24"/>
          <w:lang w:eastAsia="en-US"/>
        </w:rPr>
        <w:t>со</w:t>
      </w:r>
      <w:r w:rsidR="001F03E0" w:rsidRPr="004C03BF">
        <w:rPr>
          <w:rFonts w:ascii="Times New Roman" w:eastAsia="Calibri" w:hAnsi="Times New Roman" w:cs="Times New Roman"/>
          <w:sz w:val="24"/>
          <w:szCs w:val="24"/>
          <w:lang w:eastAsia="en-US"/>
        </w:rPr>
        <w:t>ставляет ______________</w:t>
      </w:r>
      <w:r w:rsidR="0084597B" w:rsidRPr="004C03BF">
        <w:rPr>
          <w:rFonts w:ascii="Times New Roman" w:eastAsia="Calibri" w:hAnsi="Times New Roman" w:cs="Times New Roman"/>
          <w:sz w:val="24"/>
          <w:szCs w:val="24"/>
          <w:lang w:eastAsia="en-US"/>
        </w:rPr>
        <w:t xml:space="preserve"> месяцев </w:t>
      </w:r>
      <w:r w:rsidR="001F03E0" w:rsidRPr="004C03BF">
        <w:rPr>
          <w:rFonts w:ascii="Times New Roman" w:eastAsia="Calibri" w:hAnsi="Times New Roman" w:cs="Times New Roman"/>
          <w:sz w:val="24"/>
          <w:szCs w:val="24"/>
          <w:lang w:eastAsia="en-US"/>
        </w:rPr>
        <w:t>с момента</w:t>
      </w:r>
      <w:r w:rsidRPr="004C03BF">
        <w:rPr>
          <w:rFonts w:ascii="Times New Roman" w:eastAsia="Calibri" w:hAnsi="Times New Roman" w:cs="Times New Roman"/>
          <w:sz w:val="24"/>
          <w:szCs w:val="24"/>
          <w:lang w:eastAsia="en-US"/>
        </w:rPr>
        <w:t xml:space="preserve"> подписания</w:t>
      </w:r>
    </w:p>
    <w:p w14:paraId="7C317BA7" w14:textId="63D315B4" w:rsidR="001F03E0" w:rsidRPr="004C03BF"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 xml:space="preserve">                                                                                                               (указать срок, но не менее </w:t>
      </w:r>
      <w:r w:rsidR="00A23B0B">
        <w:rPr>
          <w:rFonts w:ascii="Times New Roman" w:hAnsi="Times New Roman" w:cs="Times New Roman"/>
          <w:sz w:val="24"/>
          <w:szCs w:val="24"/>
          <w:vertAlign w:val="superscript"/>
        </w:rPr>
        <w:t>12</w:t>
      </w:r>
      <w:r w:rsidRPr="004C03BF">
        <w:rPr>
          <w:rFonts w:ascii="Times New Roman" w:hAnsi="Times New Roman" w:cs="Times New Roman"/>
          <w:sz w:val="24"/>
          <w:szCs w:val="24"/>
          <w:vertAlign w:val="superscript"/>
        </w:rPr>
        <w:t xml:space="preserve"> (</w:t>
      </w:r>
      <w:r w:rsidR="00A23B0B">
        <w:rPr>
          <w:rFonts w:ascii="Times New Roman" w:hAnsi="Times New Roman" w:cs="Times New Roman"/>
          <w:sz w:val="24"/>
          <w:szCs w:val="24"/>
          <w:vertAlign w:val="superscript"/>
        </w:rPr>
        <w:t>Д</w:t>
      </w:r>
      <w:r w:rsidR="00786EF5">
        <w:rPr>
          <w:rFonts w:ascii="Times New Roman" w:hAnsi="Times New Roman" w:cs="Times New Roman"/>
          <w:sz w:val="24"/>
          <w:szCs w:val="24"/>
          <w:vertAlign w:val="superscript"/>
        </w:rPr>
        <w:t>вен</w:t>
      </w:r>
      <w:r w:rsidR="00A23B0B">
        <w:rPr>
          <w:rFonts w:ascii="Times New Roman" w:hAnsi="Times New Roman" w:cs="Times New Roman"/>
          <w:sz w:val="24"/>
          <w:szCs w:val="24"/>
          <w:vertAlign w:val="superscript"/>
        </w:rPr>
        <w:t>адцати</w:t>
      </w:r>
      <w:r w:rsidRPr="004C03BF">
        <w:rPr>
          <w:rFonts w:ascii="Times New Roman" w:hAnsi="Times New Roman" w:cs="Times New Roman"/>
          <w:sz w:val="24"/>
          <w:szCs w:val="24"/>
          <w:vertAlign w:val="superscript"/>
        </w:rPr>
        <w:t>) месяцев)</w:t>
      </w:r>
    </w:p>
    <w:p w14:paraId="6EA30A8F" w14:textId="77777777" w:rsidR="007C54EC" w:rsidRDefault="006D2C8F" w:rsidP="007C54EC">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lang w:eastAsia="en-US"/>
        </w:rPr>
        <w:t>А</w:t>
      </w:r>
      <w:r w:rsidR="00BD5AF6" w:rsidRPr="004C03BF">
        <w:rPr>
          <w:rFonts w:ascii="Times New Roman" w:eastAsia="Calibri" w:hAnsi="Times New Roman" w:cs="Times New Roman"/>
          <w:sz w:val="24"/>
          <w:szCs w:val="24"/>
          <w:lang w:eastAsia="en-US"/>
        </w:rPr>
        <w:t>кта</w:t>
      </w:r>
      <w:r w:rsidR="001F03E0" w:rsidRPr="004C03BF">
        <w:rPr>
          <w:rFonts w:ascii="Times New Roman" w:eastAsia="Calibri" w:hAnsi="Times New Roman" w:cs="Times New Roman"/>
          <w:sz w:val="24"/>
          <w:szCs w:val="24"/>
          <w:lang w:eastAsia="en-US"/>
        </w:rPr>
        <w:t xml:space="preserve"> </w:t>
      </w:r>
      <w:r w:rsidR="00744212" w:rsidRPr="004C03BF">
        <w:rPr>
          <w:rFonts w:ascii="Times New Roman" w:eastAsia="Calibri" w:hAnsi="Times New Roman" w:cs="Times New Roman"/>
          <w:sz w:val="24"/>
          <w:szCs w:val="24"/>
          <w:lang w:eastAsia="en-US"/>
        </w:rPr>
        <w:t xml:space="preserve">ввода </w:t>
      </w:r>
      <w:r w:rsidR="008A153D" w:rsidRPr="004C03BF">
        <w:rPr>
          <w:rFonts w:ascii="Times New Roman" w:eastAsia="Calibri" w:hAnsi="Times New Roman" w:cs="Times New Roman"/>
          <w:sz w:val="24"/>
          <w:szCs w:val="24"/>
          <w:lang w:eastAsia="en-US"/>
        </w:rPr>
        <w:t>О</w:t>
      </w:r>
      <w:r w:rsidR="002F5130" w:rsidRPr="004C03BF">
        <w:rPr>
          <w:rFonts w:ascii="Times New Roman" w:eastAsia="Calibri" w:hAnsi="Times New Roman" w:cs="Times New Roman"/>
          <w:sz w:val="24"/>
          <w:szCs w:val="24"/>
          <w:lang w:eastAsia="en-US"/>
        </w:rPr>
        <w:t xml:space="preserve">борудования </w:t>
      </w:r>
      <w:r w:rsidR="00744212" w:rsidRPr="004C03BF">
        <w:rPr>
          <w:rFonts w:ascii="Times New Roman" w:eastAsia="Calibri" w:hAnsi="Times New Roman" w:cs="Times New Roman"/>
          <w:sz w:val="24"/>
          <w:szCs w:val="24"/>
          <w:lang w:eastAsia="en-US"/>
        </w:rPr>
        <w:t>в эксплуатацию.</w:t>
      </w:r>
      <w:r w:rsidR="00BD5AF6" w:rsidRPr="004C03BF">
        <w:rPr>
          <w:sz w:val="24"/>
          <w:szCs w:val="24"/>
        </w:rPr>
        <w:t xml:space="preserve"> </w:t>
      </w:r>
      <w:r w:rsidR="00F9375D" w:rsidRPr="004C03BF">
        <w:rPr>
          <w:rFonts w:ascii="Times New Roman" w:eastAsia="Calibri" w:hAnsi="Times New Roman" w:cs="Times New Roman"/>
          <w:sz w:val="24"/>
          <w:szCs w:val="24"/>
          <w:vertAlign w:val="superscript"/>
        </w:rPr>
        <w:t xml:space="preserve">     </w:t>
      </w:r>
    </w:p>
    <w:p w14:paraId="5022B38C" w14:textId="7FD90163" w:rsidR="007C54EC" w:rsidRPr="007C54EC" w:rsidRDefault="00F9375D" w:rsidP="007C54EC">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vertAlign w:val="superscript"/>
        </w:rPr>
        <w:t xml:space="preserve"> </w:t>
      </w:r>
      <w:r w:rsidR="007C54EC">
        <w:rPr>
          <w:rFonts w:ascii="Times New Roman" w:hAnsi="Times New Roman"/>
          <w:sz w:val="24"/>
          <w:szCs w:val="24"/>
        </w:rPr>
        <w:t>Гарантийное обслуживание Оборудования осуществляется силами и средствами Поставщика.</w:t>
      </w:r>
    </w:p>
    <w:p w14:paraId="6CDCF860" w14:textId="6C1E49D9" w:rsidR="00CB253A" w:rsidRPr="007C54EC" w:rsidRDefault="00F9375D" w:rsidP="007C54EC">
      <w:pPr>
        <w:spacing w:line="276" w:lineRule="auto"/>
        <w:contextualSpacing/>
        <w:jc w:val="both"/>
        <w:rPr>
          <w:rFonts w:ascii="Times New Roman" w:eastAsia="Calibri" w:hAnsi="Times New Roman" w:cs="Times New Roman"/>
          <w:sz w:val="24"/>
          <w:szCs w:val="24"/>
        </w:rPr>
      </w:pPr>
      <w:r w:rsidRPr="004C03BF">
        <w:rPr>
          <w:rFonts w:ascii="Times New Roman" w:eastAsia="Calibri" w:hAnsi="Times New Roman" w:cs="Times New Roman"/>
          <w:sz w:val="24"/>
          <w:szCs w:val="24"/>
          <w:vertAlign w:val="superscript"/>
        </w:rPr>
        <w:t xml:space="preserve">                      </w:t>
      </w:r>
    </w:p>
    <w:p w14:paraId="2566A058" w14:textId="272398D8" w:rsidR="005043E5" w:rsidRPr="004C03BF" w:rsidRDefault="00324F62" w:rsidP="00D637D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Срок действия настоящего коммерческ</w:t>
      </w:r>
      <w:r w:rsidR="00B24FF7" w:rsidRPr="004C03BF">
        <w:rPr>
          <w:rFonts w:ascii="Times New Roman" w:hAnsi="Times New Roman" w:cs="Times New Roman"/>
          <w:sz w:val="24"/>
          <w:szCs w:val="24"/>
        </w:rPr>
        <w:t>ого предложения: __________________</w:t>
      </w:r>
      <w:r w:rsidR="00CB253A" w:rsidRPr="004C03BF">
        <w:rPr>
          <w:rFonts w:ascii="Times New Roman" w:hAnsi="Times New Roman" w:cs="Times New Roman"/>
          <w:sz w:val="24"/>
          <w:szCs w:val="24"/>
        </w:rPr>
        <w:t>__________________</w:t>
      </w:r>
    </w:p>
    <w:p w14:paraId="6D2224DC"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w:t>
      </w:r>
    </w:p>
    <w:p w14:paraId="51ED0468" w14:textId="77777777" w:rsidR="005043E5" w:rsidRPr="004C03BF" w:rsidRDefault="00324F62" w:rsidP="00B24FF7">
      <w:pPr>
        <w:snapToGrid w:val="0"/>
        <w:ind w:right="3684" w:firstLine="1560"/>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CCEE69F"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100D3611" w14:textId="3B08CEF0" w:rsidR="00317803" w:rsidRPr="004C03BF" w:rsidRDefault="00324F62" w:rsidP="00317803">
      <w:pPr>
        <w:snapToGrid w:val="0"/>
        <w:ind w:right="3684" w:firstLine="284"/>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4C03BF"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4C03BF"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C03BF" w:rsidRDefault="00324F62" w:rsidP="00317803">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 xml:space="preserve">2. Участник указывает свое фирменное наименование (в </w:t>
      </w:r>
      <w:proofErr w:type="spellStart"/>
      <w:r w:rsidRPr="004C03BF">
        <w:rPr>
          <w:rFonts w:ascii="Times New Roman" w:hAnsi="Times New Roman" w:cs="Times New Roman"/>
          <w:sz w:val="24"/>
          <w:szCs w:val="24"/>
        </w:rPr>
        <w:t>т.ч</w:t>
      </w:r>
      <w:proofErr w:type="spellEnd"/>
      <w:r w:rsidRPr="004C03BF">
        <w:rPr>
          <w:rFonts w:ascii="Times New Roman" w:hAnsi="Times New Roman" w:cs="Times New Roman"/>
          <w:sz w:val="24"/>
          <w:szCs w:val="24"/>
        </w:rPr>
        <w:t>. организационно-правовую форму) и свой адрес.</w:t>
      </w:r>
    </w:p>
    <w:p w14:paraId="25FAC1E9"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1FEDD01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015541B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3EC72C9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7A06D3FA" w14:textId="77777777" w:rsidR="004617FD" w:rsidRDefault="004617FD" w:rsidP="00317803">
      <w:pPr>
        <w:tabs>
          <w:tab w:val="left" w:pos="180"/>
        </w:tabs>
        <w:snapToGrid w:val="0"/>
        <w:jc w:val="both"/>
        <w:rPr>
          <w:rFonts w:ascii="Times New Roman" w:hAnsi="Times New Roman" w:cs="Times New Roman"/>
          <w:sz w:val="24"/>
          <w:szCs w:val="24"/>
        </w:rPr>
      </w:pPr>
    </w:p>
    <w:p w14:paraId="72FF26C9" w14:textId="77777777" w:rsidR="004617FD" w:rsidRDefault="004617FD" w:rsidP="00317803">
      <w:pPr>
        <w:tabs>
          <w:tab w:val="left" w:pos="180"/>
        </w:tabs>
        <w:snapToGrid w:val="0"/>
        <w:jc w:val="both"/>
        <w:rPr>
          <w:rFonts w:ascii="Times New Roman" w:hAnsi="Times New Roman" w:cs="Times New Roman"/>
          <w:sz w:val="24"/>
          <w:szCs w:val="24"/>
        </w:rPr>
      </w:pPr>
    </w:p>
    <w:p w14:paraId="417FEEB8" w14:textId="77777777" w:rsidR="004617FD" w:rsidRDefault="004617FD" w:rsidP="00317803">
      <w:pPr>
        <w:tabs>
          <w:tab w:val="left" w:pos="180"/>
        </w:tabs>
        <w:snapToGrid w:val="0"/>
        <w:jc w:val="both"/>
        <w:rPr>
          <w:rFonts w:ascii="Times New Roman" w:hAnsi="Times New Roman" w:cs="Times New Roman"/>
          <w:sz w:val="24"/>
          <w:szCs w:val="24"/>
        </w:rPr>
      </w:pPr>
    </w:p>
    <w:p w14:paraId="63F5F2DE" w14:textId="77777777" w:rsidR="004617FD" w:rsidRDefault="004617FD" w:rsidP="00317803">
      <w:pPr>
        <w:tabs>
          <w:tab w:val="left" w:pos="180"/>
        </w:tabs>
        <w:snapToGrid w:val="0"/>
        <w:jc w:val="both"/>
        <w:rPr>
          <w:rFonts w:ascii="Times New Roman" w:hAnsi="Times New Roman" w:cs="Times New Roman"/>
          <w:sz w:val="24"/>
          <w:szCs w:val="24"/>
        </w:rPr>
      </w:pPr>
    </w:p>
    <w:p w14:paraId="6D73094F" w14:textId="77777777" w:rsidR="004617FD" w:rsidRDefault="004617FD" w:rsidP="00317803">
      <w:pPr>
        <w:tabs>
          <w:tab w:val="left" w:pos="180"/>
        </w:tabs>
        <w:snapToGrid w:val="0"/>
        <w:jc w:val="both"/>
        <w:rPr>
          <w:rFonts w:ascii="Times New Roman" w:hAnsi="Times New Roman" w:cs="Times New Roman"/>
          <w:sz w:val="24"/>
          <w:szCs w:val="24"/>
        </w:rPr>
      </w:pPr>
    </w:p>
    <w:p w14:paraId="713913A8" w14:textId="77777777" w:rsidR="004617FD" w:rsidRDefault="004617FD" w:rsidP="00317803">
      <w:pPr>
        <w:tabs>
          <w:tab w:val="left" w:pos="180"/>
        </w:tabs>
        <w:snapToGrid w:val="0"/>
        <w:jc w:val="both"/>
        <w:rPr>
          <w:rFonts w:ascii="Times New Roman" w:hAnsi="Times New Roman" w:cs="Times New Roman"/>
          <w:sz w:val="24"/>
          <w:szCs w:val="24"/>
        </w:rPr>
      </w:pPr>
    </w:p>
    <w:p w14:paraId="7FDA7556" w14:textId="1591D042" w:rsidR="004617FD" w:rsidRDefault="00A23B0B" w:rsidP="00A23B0B">
      <w:pPr>
        <w:rPr>
          <w:rFonts w:ascii="Times New Roman" w:hAnsi="Times New Roman" w:cs="Times New Roman"/>
          <w:sz w:val="24"/>
          <w:szCs w:val="24"/>
        </w:rPr>
      </w:pPr>
      <w:r>
        <w:rPr>
          <w:rFonts w:ascii="Times New Roman" w:hAnsi="Times New Roman" w:cs="Times New Roman"/>
          <w:sz w:val="24"/>
          <w:szCs w:val="24"/>
        </w:rPr>
        <w:br w:type="page"/>
      </w: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87660342"/>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3FBA6D23"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на поставку</w:t>
      </w:r>
      <w:r w:rsidR="00B84DD8" w:rsidRPr="00B84DD8">
        <w:t xml:space="preserve"> </w:t>
      </w:r>
      <w:r w:rsidR="00B84DD8" w:rsidRPr="00B84DD8">
        <w:rPr>
          <w:rFonts w:ascii="Times New Roman" w:hAnsi="Times New Roman" w:cs="Times New Roman"/>
          <w:b/>
          <w:sz w:val="24"/>
          <w:szCs w:val="24"/>
        </w:rPr>
        <w:t>электропечи сопротивления камерной вакуумной</w:t>
      </w:r>
      <w:r w:rsidR="00B84DD8">
        <w:rPr>
          <w:rFonts w:ascii="Times New Roman" w:hAnsi="Times New Roman" w:cs="Times New Roman"/>
          <w:b/>
          <w:sz w:val="24"/>
          <w:szCs w:val="24"/>
        </w:rPr>
        <w:t xml:space="preserve"> </w:t>
      </w:r>
      <w:r w:rsidRPr="001F3357">
        <w:rPr>
          <w:rFonts w:ascii="Times New Roman" w:hAnsi="Times New Roman" w:cs="Times New Roman"/>
          <w:sz w:val="24"/>
          <w:szCs w:val="24"/>
        </w:rPr>
        <w:t xml:space="preserve">проводится </w:t>
      </w:r>
      <w:proofErr w:type="gramStart"/>
      <w:r w:rsidRPr="001F3357">
        <w:rPr>
          <w:rFonts w:ascii="Times New Roman" w:hAnsi="Times New Roman" w:cs="Times New Roman"/>
          <w:sz w:val="24"/>
          <w:szCs w:val="24"/>
        </w:rPr>
        <w:t>в соответствии с техническими характеристиками</w:t>
      </w:r>
      <w:proofErr w:type="gramEnd"/>
      <w:r w:rsidRPr="001F3357">
        <w:rPr>
          <w:rFonts w:ascii="Times New Roman" w:hAnsi="Times New Roman" w:cs="Times New Roman"/>
          <w:sz w:val="24"/>
          <w:szCs w:val="24"/>
        </w:rPr>
        <w:t xml:space="preserve">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87660343"/>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87660344"/>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BA365F" w:rsidRDefault="00BA365F">
      <w:r>
        <w:separator/>
      </w:r>
    </w:p>
  </w:endnote>
  <w:endnote w:type="continuationSeparator" w:id="0">
    <w:p w14:paraId="559AFC51" w14:textId="77777777" w:rsidR="00BA365F" w:rsidRDefault="00BA3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57C2ACCA" w:rsidR="00BA365F" w:rsidRDefault="00BA365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E74ED">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BA365F" w:rsidRDefault="00BA365F">
      <w:r>
        <w:separator/>
      </w:r>
    </w:p>
  </w:footnote>
  <w:footnote w:type="continuationSeparator" w:id="0">
    <w:p w14:paraId="6F954C43" w14:textId="77777777" w:rsidR="00BA365F" w:rsidRDefault="00BA365F">
      <w:r>
        <w:continuationSeparator/>
      </w:r>
    </w:p>
  </w:footnote>
  <w:footnote w:id="1">
    <w:p w14:paraId="14A0357A" w14:textId="3D3265E9" w:rsidR="00BA365F" w:rsidRPr="00373883" w:rsidRDefault="00BA365F" w:rsidP="00FE16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BA365F" w:rsidRPr="00613A98" w:rsidRDefault="00BA365F"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BA365F" w:rsidRPr="0014447D" w:rsidRDefault="00BA365F" w:rsidP="00FA3D4F">
      <w:pPr>
        <w:pStyle w:val="afb"/>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FD353AF"/>
    <w:multiLevelType w:val="hybridMultilevel"/>
    <w:tmpl w:val="502C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11583"/>
    <w:multiLevelType w:val="hybridMultilevel"/>
    <w:tmpl w:val="EFB20E82"/>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7" w15:restartNumberingAfterBreak="0">
    <w:nsid w:val="31856711"/>
    <w:multiLevelType w:val="hybridMultilevel"/>
    <w:tmpl w:val="E6A2757E"/>
    <w:lvl w:ilvl="0" w:tplc="B3843C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A9521C2"/>
    <w:multiLevelType w:val="hybridMultilevel"/>
    <w:tmpl w:val="A342AB6A"/>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F7248B2"/>
    <w:multiLevelType w:val="hybridMultilevel"/>
    <w:tmpl w:val="2AE60E7E"/>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20"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15:restartNumberingAfterBreak="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AEF04A5"/>
    <w:multiLevelType w:val="hybridMultilevel"/>
    <w:tmpl w:val="9F3A1A06"/>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3"/>
  </w:num>
  <w:num w:numId="4">
    <w:abstractNumId w:val="14"/>
  </w:num>
  <w:num w:numId="5">
    <w:abstractNumId w:val="14"/>
  </w:num>
  <w:num w:numId="6">
    <w:abstractNumId w:val="14"/>
  </w:num>
  <w:num w:numId="7">
    <w:abstractNumId w:val="14"/>
  </w:num>
  <w:num w:numId="8">
    <w:abstractNumId w:val="14"/>
  </w:num>
  <w:num w:numId="9">
    <w:abstractNumId w:val="15"/>
  </w:num>
  <w:num w:numId="10">
    <w:abstractNumId w:val="15"/>
  </w:num>
  <w:num w:numId="11">
    <w:abstractNumId w:val="15"/>
  </w:num>
  <w:num w:numId="12">
    <w:abstractNumId w:val="15"/>
  </w:num>
  <w:num w:numId="13">
    <w:abstractNumId w:val="16"/>
  </w:num>
  <w:num w:numId="14">
    <w:abstractNumId w:val="17"/>
  </w:num>
  <w:num w:numId="15">
    <w:abstractNumId w:val="18"/>
  </w:num>
  <w:num w:numId="16">
    <w:abstractNumId w:val="18"/>
  </w:num>
  <w:num w:numId="17">
    <w:abstractNumId w:val="19"/>
  </w:num>
  <w:num w:numId="18">
    <w:abstractNumId w:val="10"/>
  </w:num>
  <w:num w:numId="19">
    <w:abstractNumId w:val="0"/>
  </w:num>
  <w:num w:numId="20">
    <w:abstractNumId w:val="20"/>
  </w:num>
  <w:num w:numId="21">
    <w:abstractNumId w:val="21"/>
  </w:num>
  <w:num w:numId="22">
    <w:abstractNumId w:val="22"/>
  </w:num>
  <w:num w:numId="23">
    <w:abstractNumId w:val="3"/>
  </w:num>
  <w:num w:numId="24">
    <w:abstractNumId w:val="6"/>
  </w:num>
  <w:num w:numId="25">
    <w:abstractNumId w:val="25"/>
  </w:num>
  <w:num w:numId="26">
    <w:abstractNumId w:val="2"/>
  </w:num>
  <w:num w:numId="2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8"/>
  </w:num>
  <w:num w:numId="31">
    <w:abstractNumId w:val="9"/>
  </w:num>
  <w:num w:numId="32">
    <w:abstractNumId w:val="24"/>
  </w:num>
  <w:num w:numId="3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8876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6585"/>
    <w:rsid w:val="00021A6A"/>
    <w:rsid w:val="00025BA4"/>
    <w:rsid w:val="000319D7"/>
    <w:rsid w:val="00031D6D"/>
    <w:rsid w:val="00035265"/>
    <w:rsid w:val="00035A45"/>
    <w:rsid w:val="0004039D"/>
    <w:rsid w:val="000466ED"/>
    <w:rsid w:val="00047611"/>
    <w:rsid w:val="00050A7E"/>
    <w:rsid w:val="000511E5"/>
    <w:rsid w:val="00053D79"/>
    <w:rsid w:val="0005473F"/>
    <w:rsid w:val="00055044"/>
    <w:rsid w:val="00055FF9"/>
    <w:rsid w:val="0006281C"/>
    <w:rsid w:val="00063998"/>
    <w:rsid w:val="00065EA8"/>
    <w:rsid w:val="000664E7"/>
    <w:rsid w:val="000673C9"/>
    <w:rsid w:val="00070B40"/>
    <w:rsid w:val="0007161F"/>
    <w:rsid w:val="00072F09"/>
    <w:rsid w:val="000749BF"/>
    <w:rsid w:val="000763BA"/>
    <w:rsid w:val="0007756E"/>
    <w:rsid w:val="00082324"/>
    <w:rsid w:val="000834B6"/>
    <w:rsid w:val="00084E53"/>
    <w:rsid w:val="0008701B"/>
    <w:rsid w:val="000947A6"/>
    <w:rsid w:val="00094C73"/>
    <w:rsid w:val="000956CF"/>
    <w:rsid w:val="0009692F"/>
    <w:rsid w:val="000A155C"/>
    <w:rsid w:val="000A2EC6"/>
    <w:rsid w:val="000A4FC5"/>
    <w:rsid w:val="000A5191"/>
    <w:rsid w:val="000A74E4"/>
    <w:rsid w:val="000B3243"/>
    <w:rsid w:val="000B3ADF"/>
    <w:rsid w:val="000B5403"/>
    <w:rsid w:val="000B780C"/>
    <w:rsid w:val="000B7E73"/>
    <w:rsid w:val="000C00C8"/>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CEF"/>
    <w:rsid w:val="001056D8"/>
    <w:rsid w:val="001068A1"/>
    <w:rsid w:val="0011224E"/>
    <w:rsid w:val="001150FD"/>
    <w:rsid w:val="00117E7F"/>
    <w:rsid w:val="001208B6"/>
    <w:rsid w:val="00121ABD"/>
    <w:rsid w:val="001240FE"/>
    <w:rsid w:val="00126A3E"/>
    <w:rsid w:val="00127365"/>
    <w:rsid w:val="001279C3"/>
    <w:rsid w:val="001302F8"/>
    <w:rsid w:val="00143D20"/>
    <w:rsid w:val="00143E8B"/>
    <w:rsid w:val="0014447D"/>
    <w:rsid w:val="00145B80"/>
    <w:rsid w:val="00146B4E"/>
    <w:rsid w:val="00152586"/>
    <w:rsid w:val="0015734A"/>
    <w:rsid w:val="0015780D"/>
    <w:rsid w:val="00161244"/>
    <w:rsid w:val="00161ECB"/>
    <w:rsid w:val="00164746"/>
    <w:rsid w:val="00172469"/>
    <w:rsid w:val="00172906"/>
    <w:rsid w:val="0017358D"/>
    <w:rsid w:val="00180F18"/>
    <w:rsid w:val="0018332F"/>
    <w:rsid w:val="00186B5A"/>
    <w:rsid w:val="001871EE"/>
    <w:rsid w:val="00187A4B"/>
    <w:rsid w:val="00190481"/>
    <w:rsid w:val="00195949"/>
    <w:rsid w:val="00195FC1"/>
    <w:rsid w:val="001A26D7"/>
    <w:rsid w:val="001A4B01"/>
    <w:rsid w:val="001A54FC"/>
    <w:rsid w:val="001A56F5"/>
    <w:rsid w:val="001B3B51"/>
    <w:rsid w:val="001B584C"/>
    <w:rsid w:val="001B7EEA"/>
    <w:rsid w:val="001C18A4"/>
    <w:rsid w:val="001C2BF6"/>
    <w:rsid w:val="001C7C62"/>
    <w:rsid w:val="001D22C4"/>
    <w:rsid w:val="001D3D8D"/>
    <w:rsid w:val="001E0A32"/>
    <w:rsid w:val="001E2DF1"/>
    <w:rsid w:val="001E5122"/>
    <w:rsid w:val="001E670D"/>
    <w:rsid w:val="001E753E"/>
    <w:rsid w:val="001F03E0"/>
    <w:rsid w:val="001F260D"/>
    <w:rsid w:val="001F299E"/>
    <w:rsid w:val="001F3357"/>
    <w:rsid w:val="001F3A0E"/>
    <w:rsid w:val="001F6F3C"/>
    <w:rsid w:val="0020168C"/>
    <w:rsid w:val="002035E9"/>
    <w:rsid w:val="00203A9D"/>
    <w:rsid w:val="002066AC"/>
    <w:rsid w:val="00207B44"/>
    <w:rsid w:val="002105D2"/>
    <w:rsid w:val="00210985"/>
    <w:rsid w:val="002111FB"/>
    <w:rsid w:val="00216716"/>
    <w:rsid w:val="0021674C"/>
    <w:rsid w:val="002206BB"/>
    <w:rsid w:val="00220AC5"/>
    <w:rsid w:val="002223AA"/>
    <w:rsid w:val="00222C88"/>
    <w:rsid w:val="002238F4"/>
    <w:rsid w:val="00223FA2"/>
    <w:rsid w:val="002323C2"/>
    <w:rsid w:val="002331C6"/>
    <w:rsid w:val="00240C66"/>
    <w:rsid w:val="00241AC1"/>
    <w:rsid w:val="0024247D"/>
    <w:rsid w:val="00245F21"/>
    <w:rsid w:val="002475F9"/>
    <w:rsid w:val="00255498"/>
    <w:rsid w:val="00255897"/>
    <w:rsid w:val="00256D5E"/>
    <w:rsid w:val="002576A1"/>
    <w:rsid w:val="00262D0D"/>
    <w:rsid w:val="00263A63"/>
    <w:rsid w:val="00264E0C"/>
    <w:rsid w:val="00264E67"/>
    <w:rsid w:val="00265AAF"/>
    <w:rsid w:val="002707CA"/>
    <w:rsid w:val="0027080B"/>
    <w:rsid w:val="00271691"/>
    <w:rsid w:val="00272F75"/>
    <w:rsid w:val="002739C3"/>
    <w:rsid w:val="00273B8C"/>
    <w:rsid w:val="0028102F"/>
    <w:rsid w:val="002852C6"/>
    <w:rsid w:val="00285A0B"/>
    <w:rsid w:val="0028669C"/>
    <w:rsid w:val="00286B45"/>
    <w:rsid w:val="00286E16"/>
    <w:rsid w:val="00287BC8"/>
    <w:rsid w:val="00290309"/>
    <w:rsid w:val="00291797"/>
    <w:rsid w:val="00291D1F"/>
    <w:rsid w:val="00293599"/>
    <w:rsid w:val="00295D28"/>
    <w:rsid w:val="002A423A"/>
    <w:rsid w:val="002A6398"/>
    <w:rsid w:val="002A716E"/>
    <w:rsid w:val="002A7558"/>
    <w:rsid w:val="002A7BA3"/>
    <w:rsid w:val="002A7E5A"/>
    <w:rsid w:val="002B0C22"/>
    <w:rsid w:val="002B1C4D"/>
    <w:rsid w:val="002B2BCD"/>
    <w:rsid w:val="002B3C3D"/>
    <w:rsid w:val="002B70FD"/>
    <w:rsid w:val="002B71C2"/>
    <w:rsid w:val="002C10BB"/>
    <w:rsid w:val="002C64A0"/>
    <w:rsid w:val="002C6F8C"/>
    <w:rsid w:val="002D01BE"/>
    <w:rsid w:val="002D0A0F"/>
    <w:rsid w:val="002D1606"/>
    <w:rsid w:val="002D78C9"/>
    <w:rsid w:val="002D7B82"/>
    <w:rsid w:val="002E07C6"/>
    <w:rsid w:val="002E2292"/>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6B3F"/>
    <w:rsid w:val="00327177"/>
    <w:rsid w:val="00332150"/>
    <w:rsid w:val="003418ED"/>
    <w:rsid w:val="0034205E"/>
    <w:rsid w:val="0034270C"/>
    <w:rsid w:val="00342C54"/>
    <w:rsid w:val="00346FFF"/>
    <w:rsid w:val="003477C6"/>
    <w:rsid w:val="0035205D"/>
    <w:rsid w:val="00353D7E"/>
    <w:rsid w:val="003558C8"/>
    <w:rsid w:val="00355C08"/>
    <w:rsid w:val="00355DEF"/>
    <w:rsid w:val="0035631E"/>
    <w:rsid w:val="00361A8B"/>
    <w:rsid w:val="00365A11"/>
    <w:rsid w:val="00370B86"/>
    <w:rsid w:val="003720B9"/>
    <w:rsid w:val="00373FE2"/>
    <w:rsid w:val="00377BC9"/>
    <w:rsid w:val="0038114F"/>
    <w:rsid w:val="00381E55"/>
    <w:rsid w:val="00384140"/>
    <w:rsid w:val="00384816"/>
    <w:rsid w:val="00385126"/>
    <w:rsid w:val="00386132"/>
    <w:rsid w:val="00386722"/>
    <w:rsid w:val="00387DF2"/>
    <w:rsid w:val="0039190B"/>
    <w:rsid w:val="00392797"/>
    <w:rsid w:val="003944C5"/>
    <w:rsid w:val="00395AAE"/>
    <w:rsid w:val="003A0B01"/>
    <w:rsid w:val="003A1292"/>
    <w:rsid w:val="003A2176"/>
    <w:rsid w:val="003A346F"/>
    <w:rsid w:val="003A5EE8"/>
    <w:rsid w:val="003B009C"/>
    <w:rsid w:val="003B113F"/>
    <w:rsid w:val="003C6D70"/>
    <w:rsid w:val="003C7C0E"/>
    <w:rsid w:val="003D4C38"/>
    <w:rsid w:val="003D5264"/>
    <w:rsid w:val="003E5240"/>
    <w:rsid w:val="003E673C"/>
    <w:rsid w:val="003E6877"/>
    <w:rsid w:val="003E7491"/>
    <w:rsid w:val="003E7EA5"/>
    <w:rsid w:val="003F055F"/>
    <w:rsid w:val="0040128D"/>
    <w:rsid w:val="0040236A"/>
    <w:rsid w:val="00403F3A"/>
    <w:rsid w:val="00411BD7"/>
    <w:rsid w:val="00411CAD"/>
    <w:rsid w:val="004123C3"/>
    <w:rsid w:val="004132EC"/>
    <w:rsid w:val="0041396F"/>
    <w:rsid w:val="00413A7E"/>
    <w:rsid w:val="00421F1C"/>
    <w:rsid w:val="0042767E"/>
    <w:rsid w:val="00430D04"/>
    <w:rsid w:val="00442D04"/>
    <w:rsid w:val="0044600A"/>
    <w:rsid w:val="004474FE"/>
    <w:rsid w:val="004555F0"/>
    <w:rsid w:val="0045640B"/>
    <w:rsid w:val="00460157"/>
    <w:rsid w:val="004604D8"/>
    <w:rsid w:val="004617FD"/>
    <w:rsid w:val="004632F7"/>
    <w:rsid w:val="00464DD4"/>
    <w:rsid w:val="0046505F"/>
    <w:rsid w:val="00466432"/>
    <w:rsid w:val="00470E63"/>
    <w:rsid w:val="00473B43"/>
    <w:rsid w:val="00474944"/>
    <w:rsid w:val="00475EE4"/>
    <w:rsid w:val="004825BF"/>
    <w:rsid w:val="00482679"/>
    <w:rsid w:val="004842F7"/>
    <w:rsid w:val="00486FE7"/>
    <w:rsid w:val="004873DC"/>
    <w:rsid w:val="00490CA3"/>
    <w:rsid w:val="00494A12"/>
    <w:rsid w:val="004962D7"/>
    <w:rsid w:val="00496A20"/>
    <w:rsid w:val="004A2664"/>
    <w:rsid w:val="004A3DEE"/>
    <w:rsid w:val="004A5737"/>
    <w:rsid w:val="004B1419"/>
    <w:rsid w:val="004B4D51"/>
    <w:rsid w:val="004B79AD"/>
    <w:rsid w:val="004C03BF"/>
    <w:rsid w:val="004C0FB2"/>
    <w:rsid w:val="004C133B"/>
    <w:rsid w:val="004C2330"/>
    <w:rsid w:val="004C2CD4"/>
    <w:rsid w:val="004C395E"/>
    <w:rsid w:val="004C5461"/>
    <w:rsid w:val="004C60B5"/>
    <w:rsid w:val="004D0202"/>
    <w:rsid w:val="004D13FE"/>
    <w:rsid w:val="004D3164"/>
    <w:rsid w:val="004D4A65"/>
    <w:rsid w:val="004D711F"/>
    <w:rsid w:val="004D784D"/>
    <w:rsid w:val="004D7B08"/>
    <w:rsid w:val="004E1552"/>
    <w:rsid w:val="004E4E00"/>
    <w:rsid w:val="004F035A"/>
    <w:rsid w:val="004F389D"/>
    <w:rsid w:val="004F5648"/>
    <w:rsid w:val="004F56B2"/>
    <w:rsid w:val="005043E5"/>
    <w:rsid w:val="00512167"/>
    <w:rsid w:val="00515597"/>
    <w:rsid w:val="005167E6"/>
    <w:rsid w:val="005213A6"/>
    <w:rsid w:val="005237DF"/>
    <w:rsid w:val="00526304"/>
    <w:rsid w:val="005268BD"/>
    <w:rsid w:val="00526C46"/>
    <w:rsid w:val="0053058E"/>
    <w:rsid w:val="00530D0A"/>
    <w:rsid w:val="005311B6"/>
    <w:rsid w:val="00534458"/>
    <w:rsid w:val="00534BEE"/>
    <w:rsid w:val="005359DC"/>
    <w:rsid w:val="00540F2B"/>
    <w:rsid w:val="005420E7"/>
    <w:rsid w:val="005422E4"/>
    <w:rsid w:val="00545F6B"/>
    <w:rsid w:val="00546991"/>
    <w:rsid w:val="00546B69"/>
    <w:rsid w:val="00547203"/>
    <w:rsid w:val="005525E4"/>
    <w:rsid w:val="00554F32"/>
    <w:rsid w:val="005573D4"/>
    <w:rsid w:val="00560382"/>
    <w:rsid w:val="00560BAE"/>
    <w:rsid w:val="00563450"/>
    <w:rsid w:val="0056397C"/>
    <w:rsid w:val="0056644E"/>
    <w:rsid w:val="00567FC1"/>
    <w:rsid w:val="00571040"/>
    <w:rsid w:val="0057180E"/>
    <w:rsid w:val="00572702"/>
    <w:rsid w:val="005760F7"/>
    <w:rsid w:val="00577B5A"/>
    <w:rsid w:val="005829AB"/>
    <w:rsid w:val="00582FB0"/>
    <w:rsid w:val="00586418"/>
    <w:rsid w:val="005865CE"/>
    <w:rsid w:val="00587799"/>
    <w:rsid w:val="00591B89"/>
    <w:rsid w:val="0059249F"/>
    <w:rsid w:val="00592E38"/>
    <w:rsid w:val="005936E3"/>
    <w:rsid w:val="00597EAD"/>
    <w:rsid w:val="005A19F4"/>
    <w:rsid w:val="005A288E"/>
    <w:rsid w:val="005A2B33"/>
    <w:rsid w:val="005A31A3"/>
    <w:rsid w:val="005A3765"/>
    <w:rsid w:val="005A5A99"/>
    <w:rsid w:val="005A6F6E"/>
    <w:rsid w:val="005A7669"/>
    <w:rsid w:val="005B128D"/>
    <w:rsid w:val="005B3605"/>
    <w:rsid w:val="005B53FB"/>
    <w:rsid w:val="005B6C95"/>
    <w:rsid w:val="005B79BF"/>
    <w:rsid w:val="005C1381"/>
    <w:rsid w:val="005C1A8D"/>
    <w:rsid w:val="005C2FB0"/>
    <w:rsid w:val="005C3F41"/>
    <w:rsid w:val="005C5816"/>
    <w:rsid w:val="005D04EB"/>
    <w:rsid w:val="005D2F64"/>
    <w:rsid w:val="005D3FD2"/>
    <w:rsid w:val="005E3AD8"/>
    <w:rsid w:val="005E51A8"/>
    <w:rsid w:val="005E5CD3"/>
    <w:rsid w:val="005F004C"/>
    <w:rsid w:val="005F04B4"/>
    <w:rsid w:val="005F1F0C"/>
    <w:rsid w:val="005F1F7B"/>
    <w:rsid w:val="005F21F0"/>
    <w:rsid w:val="005F39D6"/>
    <w:rsid w:val="005F3CF2"/>
    <w:rsid w:val="005F489B"/>
    <w:rsid w:val="005F58D2"/>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69F4"/>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66A17"/>
    <w:rsid w:val="00671DD6"/>
    <w:rsid w:val="00671F8A"/>
    <w:rsid w:val="006722A6"/>
    <w:rsid w:val="00685C6B"/>
    <w:rsid w:val="006979A0"/>
    <w:rsid w:val="00697BC4"/>
    <w:rsid w:val="00697F8A"/>
    <w:rsid w:val="006A0A7E"/>
    <w:rsid w:val="006A16B3"/>
    <w:rsid w:val="006A53C8"/>
    <w:rsid w:val="006B1C14"/>
    <w:rsid w:val="006B2BA5"/>
    <w:rsid w:val="006B4961"/>
    <w:rsid w:val="006B509B"/>
    <w:rsid w:val="006B6680"/>
    <w:rsid w:val="006B7BF7"/>
    <w:rsid w:val="006C3D93"/>
    <w:rsid w:val="006C517B"/>
    <w:rsid w:val="006C66CD"/>
    <w:rsid w:val="006C6F9F"/>
    <w:rsid w:val="006C78FC"/>
    <w:rsid w:val="006D0062"/>
    <w:rsid w:val="006D1232"/>
    <w:rsid w:val="006D21FE"/>
    <w:rsid w:val="006D2C8F"/>
    <w:rsid w:val="006D43E5"/>
    <w:rsid w:val="006D44D1"/>
    <w:rsid w:val="006E027A"/>
    <w:rsid w:val="006E0F91"/>
    <w:rsid w:val="006E2120"/>
    <w:rsid w:val="006E271C"/>
    <w:rsid w:val="006E3CFD"/>
    <w:rsid w:val="006E3ED5"/>
    <w:rsid w:val="006E5F1A"/>
    <w:rsid w:val="006E6238"/>
    <w:rsid w:val="006F3B2F"/>
    <w:rsid w:val="006F5B9F"/>
    <w:rsid w:val="007036FC"/>
    <w:rsid w:val="007038CE"/>
    <w:rsid w:val="007047DA"/>
    <w:rsid w:val="00706463"/>
    <w:rsid w:val="00706D52"/>
    <w:rsid w:val="00707712"/>
    <w:rsid w:val="0071403A"/>
    <w:rsid w:val="0071601D"/>
    <w:rsid w:val="007160C3"/>
    <w:rsid w:val="007211FF"/>
    <w:rsid w:val="00724AD6"/>
    <w:rsid w:val="00724C07"/>
    <w:rsid w:val="007255D8"/>
    <w:rsid w:val="00734B05"/>
    <w:rsid w:val="00737AEC"/>
    <w:rsid w:val="00740A67"/>
    <w:rsid w:val="007417D1"/>
    <w:rsid w:val="00741932"/>
    <w:rsid w:val="00741B91"/>
    <w:rsid w:val="00742F8A"/>
    <w:rsid w:val="00742FC2"/>
    <w:rsid w:val="007434D8"/>
    <w:rsid w:val="00744212"/>
    <w:rsid w:val="00744841"/>
    <w:rsid w:val="0074708B"/>
    <w:rsid w:val="00753451"/>
    <w:rsid w:val="00753950"/>
    <w:rsid w:val="0075668A"/>
    <w:rsid w:val="00757D9F"/>
    <w:rsid w:val="00761424"/>
    <w:rsid w:val="00764813"/>
    <w:rsid w:val="00766415"/>
    <w:rsid w:val="007668CC"/>
    <w:rsid w:val="0077056F"/>
    <w:rsid w:val="0077417F"/>
    <w:rsid w:val="00781427"/>
    <w:rsid w:val="007824A7"/>
    <w:rsid w:val="00782B34"/>
    <w:rsid w:val="007852A9"/>
    <w:rsid w:val="00785A0E"/>
    <w:rsid w:val="00786EF5"/>
    <w:rsid w:val="00790B44"/>
    <w:rsid w:val="00794EAF"/>
    <w:rsid w:val="00797E5E"/>
    <w:rsid w:val="007A5FEC"/>
    <w:rsid w:val="007A62B7"/>
    <w:rsid w:val="007B35D5"/>
    <w:rsid w:val="007B3907"/>
    <w:rsid w:val="007B425B"/>
    <w:rsid w:val="007B4C70"/>
    <w:rsid w:val="007B5E92"/>
    <w:rsid w:val="007C1DCD"/>
    <w:rsid w:val="007C2334"/>
    <w:rsid w:val="007C31AF"/>
    <w:rsid w:val="007C48A5"/>
    <w:rsid w:val="007C54EC"/>
    <w:rsid w:val="007D027E"/>
    <w:rsid w:val="007D25FA"/>
    <w:rsid w:val="007D5809"/>
    <w:rsid w:val="007D739A"/>
    <w:rsid w:val="007E045C"/>
    <w:rsid w:val="007E0D98"/>
    <w:rsid w:val="007E4E41"/>
    <w:rsid w:val="007E5DB2"/>
    <w:rsid w:val="007E714E"/>
    <w:rsid w:val="007F0A05"/>
    <w:rsid w:val="007F1C48"/>
    <w:rsid w:val="007F239F"/>
    <w:rsid w:val="007F309E"/>
    <w:rsid w:val="007F7BD9"/>
    <w:rsid w:val="008004C9"/>
    <w:rsid w:val="00800771"/>
    <w:rsid w:val="0080159E"/>
    <w:rsid w:val="00801822"/>
    <w:rsid w:val="00802BB2"/>
    <w:rsid w:val="008064F7"/>
    <w:rsid w:val="0080772D"/>
    <w:rsid w:val="008118C3"/>
    <w:rsid w:val="008156EE"/>
    <w:rsid w:val="0081661C"/>
    <w:rsid w:val="00820F47"/>
    <w:rsid w:val="00826EF1"/>
    <w:rsid w:val="0082796A"/>
    <w:rsid w:val="00831014"/>
    <w:rsid w:val="0083392E"/>
    <w:rsid w:val="008361F8"/>
    <w:rsid w:val="008413B9"/>
    <w:rsid w:val="008420C9"/>
    <w:rsid w:val="0084597B"/>
    <w:rsid w:val="00845C93"/>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1269"/>
    <w:rsid w:val="00882B00"/>
    <w:rsid w:val="008907F0"/>
    <w:rsid w:val="00895C4B"/>
    <w:rsid w:val="00897EFD"/>
    <w:rsid w:val="008A153D"/>
    <w:rsid w:val="008A2037"/>
    <w:rsid w:val="008A5242"/>
    <w:rsid w:val="008A6C81"/>
    <w:rsid w:val="008B01E4"/>
    <w:rsid w:val="008B06CB"/>
    <w:rsid w:val="008B1D5E"/>
    <w:rsid w:val="008B47FC"/>
    <w:rsid w:val="008B77EA"/>
    <w:rsid w:val="008C467A"/>
    <w:rsid w:val="008C75CB"/>
    <w:rsid w:val="008D22E5"/>
    <w:rsid w:val="008D2E30"/>
    <w:rsid w:val="008D3CA6"/>
    <w:rsid w:val="008E28A4"/>
    <w:rsid w:val="008E29E9"/>
    <w:rsid w:val="008E2B44"/>
    <w:rsid w:val="008E2CA2"/>
    <w:rsid w:val="008E4DB4"/>
    <w:rsid w:val="008F1066"/>
    <w:rsid w:val="008F3080"/>
    <w:rsid w:val="008F6AF9"/>
    <w:rsid w:val="00900C90"/>
    <w:rsid w:val="009021C6"/>
    <w:rsid w:val="00902EDA"/>
    <w:rsid w:val="00903162"/>
    <w:rsid w:val="00903A6A"/>
    <w:rsid w:val="00903F5A"/>
    <w:rsid w:val="00906350"/>
    <w:rsid w:val="00910687"/>
    <w:rsid w:val="0091142F"/>
    <w:rsid w:val="0091307B"/>
    <w:rsid w:val="009158BB"/>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221"/>
    <w:rsid w:val="00970D92"/>
    <w:rsid w:val="009719F1"/>
    <w:rsid w:val="00971DDB"/>
    <w:rsid w:val="00974827"/>
    <w:rsid w:val="0097734B"/>
    <w:rsid w:val="00980EBC"/>
    <w:rsid w:val="009814E6"/>
    <w:rsid w:val="00981B12"/>
    <w:rsid w:val="00982292"/>
    <w:rsid w:val="009825ED"/>
    <w:rsid w:val="00984AF4"/>
    <w:rsid w:val="0098586D"/>
    <w:rsid w:val="009936DD"/>
    <w:rsid w:val="00993B50"/>
    <w:rsid w:val="00993D31"/>
    <w:rsid w:val="00996B85"/>
    <w:rsid w:val="009A13C4"/>
    <w:rsid w:val="009A2D90"/>
    <w:rsid w:val="009A3DEA"/>
    <w:rsid w:val="009A66FF"/>
    <w:rsid w:val="009B05E2"/>
    <w:rsid w:val="009B2E3D"/>
    <w:rsid w:val="009B5240"/>
    <w:rsid w:val="009B5360"/>
    <w:rsid w:val="009B57CB"/>
    <w:rsid w:val="009B6816"/>
    <w:rsid w:val="009C117C"/>
    <w:rsid w:val="009C1438"/>
    <w:rsid w:val="009C3271"/>
    <w:rsid w:val="009C3B75"/>
    <w:rsid w:val="009C405C"/>
    <w:rsid w:val="009C4F65"/>
    <w:rsid w:val="009D1033"/>
    <w:rsid w:val="009D3F80"/>
    <w:rsid w:val="009D6E18"/>
    <w:rsid w:val="009E2409"/>
    <w:rsid w:val="009E37CB"/>
    <w:rsid w:val="009E4609"/>
    <w:rsid w:val="009E4B47"/>
    <w:rsid w:val="009E6F76"/>
    <w:rsid w:val="009F16E6"/>
    <w:rsid w:val="009F28E8"/>
    <w:rsid w:val="009F59BF"/>
    <w:rsid w:val="009F5B9D"/>
    <w:rsid w:val="009F651E"/>
    <w:rsid w:val="009F6AB1"/>
    <w:rsid w:val="009F6ADB"/>
    <w:rsid w:val="00A0228A"/>
    <w:rsid w:val="00A04030"/>
    <w:rsid w:val="00A04CC1"/>
    <w:rsid w:val="00A06998"/>
    <w:rsid w:val="00A07917"/>
    <w:rsid w:val="00A10442"/>
    <w:rsid w:val="00A12108"/>
    <w:rsid w:val="00A16443"/>
    <w:rsid w:val="00A203C0"/>
    <w:rsid w:val="00A21044"/>
    <w:rsid w:val="00A228E6"/>
    <w:rsid w:val="00A238E0"/>
    <w:rsid w:val="00A23A55"/>
    <w:rsid w:val="00A23B0B"/>
    <w:rsid w:val="00A25986"/>
    <w:rsid w:val="00A31D23"/>
    <w:rsid w:val="00A33CC5"/>
    <w:rsid w:val="00A34827"/>
    <w:rsid w:val="00A34887"/>
    <w:rsid w:val="00A3511C"/>
    <w:rsid w:val="00A36B47"/>
    <w:rsid w:val="00A43175"/>
    <w:rsid w:val="00A44095"/>
    <w:rsid w:val="00A4771B"/>
    <w:rsid w:val="00A512D6"/>
    <w:rsid w:val="00A51DC5"/>
    <w:rsid w:val="00A52F75"/>
    <w:rsid w:val="00A54A92"/>
    <w:rsid w:val="00A558F0"/>
    <w:rsid w:val="00A55FA2"/>
    <w:rsid w:val="00A56380"/>
    <w:rsid w:val="00A57249"/>
    <w:rsid w:val="00A57D51"/>
    <w:rsid w:val="00A6248F"/>
    <w:rsid w:val="00A62D5F"/>
    <w:rsid w:val="00A650C2"/>
    <w:rsid w:val="00A67AC2"/>
    <w:rsid w:val="00A74A19"/>
    <w:rsid w:val="00A7549B"/>
    <w:rsid w:val="00A77207"/>
    <w:rsid w:val="00A772CD"/>
    <w:rsid w:val="00A854C2"/>
    <w:rsid w:val="00A87228"/>
    <w:rsid w:val="00A8781A"/>
    <w:rsid w:val="00A9167E"/>
    <w:rsid w:val="00A9243D"/>
    <w:rsid w:val="00A93DA2"/>
    <w:rsid w:val="00A9492E"/>
    <w:rsid w:val="00A94D63"/>
    <w:rsid w:val="00A94E52"/>
    <w:rsid w:val="00A96FBA"/>
    <w:rsid w:val="00A97C53"/>
    <w:rsid w:val="00AA061A"/>
    <w:rsid w:val="00AA2006"/>
    <w:rsid w:val="00AB4514"/>
    <w:rsid w:val="00AB7624"/>
    <w:rsid w:val="00AC0A28"/>
    <w:rsid w:val="00AC1B53"/>
    <w:rsid w:val="00AC5AF2"/>
    <w:rsid w:val="00AC607A"/>
    <w:rsid w:val="00AC68FC"/>
    <w:rsid w:val="00AC7595"/>
    <w:rsid w:val="00AD03DD"/>
    <w:rsid w:val="00AD31EA"/>
    <w:rsid w:val="00AD614D"/>
    <w:rsid w:val="00AD633E"/>
    <w:rsid w:val="00AD66E9"/>
    <w:rsid w:val="00AD7BBD"/>
    <w:rsid w:val="00AE1C94"/>
    <w:rsid w:val="00AE286D"/>
    <w:rsid w:val="00AE6FA9"/>
    <w:rsid w:val="00AE786D"/>
    <w:rsid w:val="00AF3F40"/>
    <w:rsid w:val="00AF5409"/>
    <w:rsid w:val="00AF6DA8"/>
    <w:rsid w:val="00B029B4"/>
    <w:rsid w:val="00B02EF2"/>
    <w:rsid w:val="00B03619"/>
    <w:rsid w:val="00B036C4"/>
    <w:rsid w:val="00B03D7E"/>
    <w:rsid w:val="00B06464"/>
    <w:rsid w:val="00B06C33"/>
    <w:rsid w:val="00B07307"/>
    <w:rsid w:val="00B111B5"/>
    <w:rsid w:val="00B149AE"/>
    <w:rsid w:val="00B17AA9"/>
    <w:rsid w:val="00B24FF7"/>
    <w:rsid w:val="00B32623"/>
    <w:rsid w:val="00B33646"/>
    <w:rsid w:val="00B36F22"/>
    <w:rsid w:val="00B3776D"/>
    <w:rsid w:val="00B401C7"/>
    <w:rsid w:val="00B40859"/>
    <w:rsid w:val="00B431BE"/>
    <w:rsid w:val="00B5317B"/>
    <w:rsid w:val="00B53272"/>
    <w:rsid w:val="00B53506"/>
    <w:rsid w:val="00B549E8"/>
    <w:rsid w:val="00B57CE1"/>
    <w:rsid w:val="00B6224C"/>
    <w:rsid w:val="00B6307E"/>
    <w:rsid w:val="00B63631"/>
    <w:rsid w:val="00B63B50"/>
    <w:rsid w:val="00B67BCA"/>
    <w:rsid w:val="00B71001"/>
    <w:rsid w:val="00B74D5B"/>
    <w:rsid w:val="00B75158"/>
    <w:rsid w:val="00B800B8"/>
    <w:rsid w:val="00B814C1"/>
    <w:rsid w:val="00B84DD8"/>
    <w:rsid w:val="00B85B88"/>
    <w:rsid w:val="00B93604"/>
    <w:rsid w:val="00B938EC"/>
    <w:rsid w:val="00B95179"/>
    <w:rsid w:val="00B968D7"/>
    <w:rsid w:val="00BA08EF"/>
    <w:rsid w:val="00BA27E7"/>
    <w:rsid w:val="00BA365F"/>
    <w:rsid w:val="00BA4F59"/>
    <w:rsid w:val="00BA7129"/>
    <w:rsid w:val="00BA758A"/>
    <w:rsid w:val="00BA776A"/>
    <w:rsid w:val="00BA7E83"/>
    <w:rsid w:val="00BB1865"/>
    <w:rsid w:val="00BB3BFE"/>
    <w:rsid w:val="00BB521A"/>
    <w:rsid w:val="00BB6FA0"/>
    <w:rsid w:val="00BC7A8E"/>
    <w:rsid w:val="00BD33B3"/>
    <w:rsid w:val="00BD502B"/>
    <w:rsid w:val="00BD5AF6"/>
    <w:rsid w:val="00BD7BA7"/>
    <w:rsid w:val="00BE05FD"/>
    <w:rsid w:val="00BE18C6"/>
    <w:rsid w:val="00BF09BA"/>
    <w:rsid w:val="00BF7258"/>
    <w:rsid w:val="00BF7E1B"/>
    <w:rsid w:val="00C01089"/>
    <w:rsid w:val="00C024B2"/>
    <w:rsid w:val="00C0320E"/>
    <w:rsid w:val="00C03F17"/>
    <w:rsid w:val="00C06ED3"/>
    <w:rsid w:val="00C10576"/>
    <w:rsid w:val="00C11C8E"/>
    <w:rsid w:val="00C139AB"/>
    <w:rsid w:val="00C14C1D"/>
    <w:rsid w:val="00C150B6"/>
    <w:rsid w:val="00C16799"/>
    <w:rsid w:val="00C207FE"/>
    <w:rsid w:val="00C2183C"/>
    <w:rsid w:val="00C21A8C"/>
    <w:rsid w:val="00C22524"/>
    <w:rsid w:val="00C237C9"/>
    <w:rsid w:val="00C263A0"/>
    <w:rsid w:val="00C3236A"/>
    <w:rsid w:val="00C329A0"/>
    <w:rsid w:val="00C34B62"/>
    <w:rsid w:val="00C3521C"/>
    <w:rsid w:val="00C35E7C"/>
    <w:rsid w:val="00C37EC7"/>
    <w:rsid w:val="00C37F7A"/>
    <w:rsid w:val="00C418C8"/>
    <w:rsid w:val="00C42478"/>
    <w:rsid w:val="00C437FB"/>
    <w:rsid w:val="00C51158"/>
    <w:rsid w:val="00C519FC"/>
    <w:rsid w:val="00C524FA"/>
    <w:rsid w:val="00C52A09"/>
    <w:rsid w:val="00C54051"/>
    <w:rsid w:val="00C55E6D"/>
    <w:rsid w:val="00C616E1"/>
    <w:rsid w:val="00C629F1"/>
    <w:rsid w:val="00C64D0E"/>
    <w:rsid w:val="00C6525A"/>
    <w:rsid w:val="00C65A56"/>
    <w:rsid w:val="00C707F1"/>
    <w:rsid w:val="00C73874"/>
    <w:rsid w:val="00C74E54"/>
    <w:rsid w:val="00C75122"/>
    <w:rsid w:val="00C75178"/>
    <w:rsid w:val="00C75A1C"/>
    <w:rsid w:val="00C75B2C"/>
    <w:rsid w:val="00C81D67"/>
    <w:rsid w:val="00C82DF1"/>
    <w:rsid w:val="00C8378F"/>
    <w:rsid w:val="00C83DC6"/>
    <w:rsid w:val="00C85517"/>
    <w:rsid w:val="00C85E6F"/>
    <w:rsid w:val="00C87A01"/>
    <w:rsid w:val="00C93371"/>
    <w:rsid w:val="00C93BF6"/>
    <w:rsid w:val="00C962E6"/>
    <w:rsid w:val="00C964BC"/>
    <w:rsid w:val="00C966DB"/>
    <w:rsid w:val="00CA109A"/>
    <w:rsid w:val="00CA1179"/>
    <w:rsid w:val="00CA386B"/>
    <w:rsid w:val="00CA7CB9"/>
    <w:rsid w:val="00CB253A"/>
    <w:rsid w:val="00CB2B3D"/>
    <w:rsid w:val="00CB3A63"/>
    <w:rsid w:val="00CC0DC7"/>
    <w:rsid w:val="00CC3B71"/>
    <w:rsid w:val="00CC4280"/>
    <w:rsid w:val="00CD3855"/>
    <w:rsid w:val="00CD56A3"/>
    <w:rsid w:val="00CD5B96"/>
    <w:rsid w:val="00CD5DB8"/>
    <w:rsid w:val="00CE1E78"/>
    <w:rsid w:val="00CE387C"/>
    <w:rsid w:val="00CE4F17"/>
    <w:rsid w:val="00CE6438"/>
    <w:rsid w:val="00CE74ED"/>
    <w:rsid w:val="00CE7ACF"/>
    <w:rsid w:val="00CF0371"/>
    <w:rsid w:val="00CF117E"/>
    <w:rsid w:val="00CF24A7"/>
    <w:rsid w:val="00CF31E9"/>
    <w:rsid w:val="00CF56D3"/>
    <w:rsid w:val="00D00C6F"/>
    <w:rsid w:val="00D00F15"/>
    <w:rsid w:val="00D02BDE"/>
    <w:rsid w:val="00D03659"/>
    <w:rsid w:val="00D040A4"/>
    <w:rsid w:val="00D10569"/>
    <w:rsid w:val="00D11440"/>
    <w:rsid w:val="00D12547"/>
    <w:rsid w:val="00D13CF4"/>
    <w:rsid w:val="00D1475D"/>
    <w:rsid w:val="00D167EB"/>
    <w:rsid w:val="00D204BD"/>
    <w:rsid w:val="00D2078C"/>
    <w:rsid w:val="00D22C2A"/>
    <w:rsid w:val="00D255AA"/>
    <w:rsid w:val="00D27C3B"/>
    <w:rsid w:val="00D329FD"/>
    <w:rsid w:val="00D331F2"/>
    <w:rsid w:val="00D338AE"/>
    <w:rsid w:val="00D34342"/>
    <w:rsid w:val="00D44E80"/>
    <w:rsid w:val="00D46F7C"/>
    <w:rsid w:val="00D50D29"/>
    <w:rsid w:val="00D52651"/>
    <w:rsid w:val="00D53ADA"/>
    <w:rsid w:val="00D570F3"/>
    <w:rsid w:val="00D5737D"/>
    <w:rsid w:val="00D61A65"/>
    <w:rsid w:val="00D637D7"/>
    <w:rsid w:val="00D63C9B"/>
    <w:rsid w:val="00D65C47"/>
    <w:rsid w:val="00D76019"/>
    <w:rsid w:val="00D76800"/>
    <w:rsid w:val="00D76FF8"/>
    <w:rsid w:val="00D81A8D"/>
    <w:rsid w:val="00D82227"/>
    <w:rsid w:val="00D828B5"/>
    <w:rsid w:val="00D82FCC"/>
    <w:rsid w:val="00D83C6B"/>
    <w:rsid w:val="00D83D88"/>
    <w:rsid w:val="00D86049"/>
    <w:rsid w:val="00D977A4"/>
    <w:rsid w:val="00DA067D"/>
    <w:rsid w:val="00DA0DF4"/>
    <w:rsid w:val="00DA1777"/>
    <w:rsid w:val="00DA531D"/>
    <w:rsid w:val="00DB016E"/>
    <w:rsid w:val="00DB0E43"/>
    <w:rsid w:val="00DB0F86"/>
    <w:rsid w:val="00DB25C7"/>
    <w:rsid w:val="00DB3748"/>
    <w:rsid w:val="00DB3A42"/>
    <w:rsid w:val="00DB4801"/>
    <w:rsid w:val="00DB4FE3"/>
    <w:rsid w:val="00DB5C7C"/>
    <w:rsid w:val="00DC0364"/>
    <w:rsid w:val="00DC1A34"/>
    <w:rsid w:val="00DC1CFF"/>
    <w:rsid w:val="00DC4D00"/>
    <w:rsid w:val="00DC4ED2"/>
    <w:rsid w:val="00DC6463"/>
    <w:rsid w:val="00DC6F02"/>
    <w:rsid w:val="00DC7C03"/>
    <w:rsid w:val="00DD6B34"/>
    <w:rsid w:val="00DD7B9E"/>
    <w:rsid w:val="00DE0EB0"/>
    <w:rsid w:val="00DE2514"/>
    <w:rsid w:val="00DE28C6"/>
    <w:rsid w:val="00DE3B4B"/>
    <w:rsid w:val="00DE40D7"/>
    <w:rsid w:val="00DE6608"/>
    <w:rsid w:val="00DE6CA9"/>
    <w:rsid w:val="00DF598C"/>
    <w:rsid w:val="00DF5FB2"/>
    <w:rsid w:val="00E00B10"/>
    <w:rsid w:val="00E01735"/>
    <w:rsid w:val="00E02752"/>
    <w:rsid w:val="00E0320A"/>
    <w:rsid w:val="00E059D7"/>
    <w:rsid w:val="00E10BB2"/>
    <w:rsid w:val="00E14927"/>
    <w:rsid w:val="00E16470"/>
    <w:rsid w:val="00E16B02"/>
    <w:rsid w:val="00E17190"/>
    <w:rsid w:val="00E17B4D"/>
    <w:rsid w:val="00E230C5"/>
    <w:rsid w:val="00E241B2"/>
    <w:rsid w:val="00E33423"/>
    <w:rsid w:val="00E37089"/>
    <w:rsid w:val="00E374AF"/>
    <w:rsid w:val="00E4325F"/>
    <w:rsid w:val="00E43C9D"/>
    <w:rsid w:val="00E45E4B"/>
    <w:rsid w:val="00E50CBC"/>
    <w:rsid w:val="00E51F91"/>
    <w:rsid w:val="00E52490"/>
    <w:rsid w:val="00E54586"/>
    <w:rsid w:val="00E5479B"/>
    <w:rsid w:val="00E62088"/>
    <w:rsid w:val="00E64286"/>
    <w:rsid w:val="00E7070F"/>
    <w:rsid w:val="00E70934"/>
    <w:rsid w:val="00E71FAC"/>
    <w:rsid w:val="00E728C9"/>
    <w:rsid w:val="00E72BDD"/>
    <w:rsid w:val="00E735EF"/>
    <w:rsid w:val="00E74A46"/>
    <w:rsid w:val="00E753E0"/>
    <w:rsid w:val="00E81EFA"/>
    <w:rsid w:val="00E822B7"/>
    <w:rsid w:val="00E84413"/>
    <w:rsid w:val="00E91ED3"/>
    <w:rsid w:val="00E964D2"/>
    <w:rsid w:val="00E964E2"/>
    <w:rsid w:val="00EA1412"/>
    <w:rsid w:val="00EA2F25"/>
    <w:rsid w:val="00EA430B"/>
    <w:rsid w:val="00EA4E20"/>
    <w:rsid w:val="00EA56D9"/>
    <w:rsid w:val="00EA6187"/>
    <w:rsid w:val="00EA618C"/>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155B"/>
    <w:rsid w:val="00F03B6F"/>
    <w:rsid w:val="00F050C7"/>
    <w:rsid w:val="00F05B26"/>
    <w:rsid w:val="00F06DAD"/>
    <w:rsid w:val="00F1037F"/>
    <w:rsid w:val="00F1290E"/>
    <w:rsid w:val="00F15082"/>
    <w:rsid w:val="00F228EB"/>
    <w:rsid w:val="00F250C9"/>
    <w:rsid w:val="00F25A67"/>
    <w:rsid w:val="00F26A3F"/>
    <w:rsid w:val="00F3233F"/>
    <w:rsid w:val="00F334BE"/>
    <w:rsid w:val="00F33B1A"/>
    <w:rsid w:val="00F346E4"/>
    <w:rsid w:val="00F354F3"/>
    <w:rsid w:val="00F407EB"/>
    <w:rsid w:val="00F431C1"/>
    <w:rsid w:val="00F43656"/>
    <w:rsid w:val="00F440E7"/>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52F1"/>
    <w:rsid w:val="00F9694A"/>
    <w:rsid w:val="00F96BF6"/>
    <w:rsid w:val="00FA0109"/>
    <w:rsid w:val="00FA078D"/>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06FF"/>
    <w:rsid w:val="00FE1369"/>
    <w:rsid w:val="00FE16CB"/>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876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styleId="aff2">
    <w:name w:val="No Spacing"/>
    <w:uiPriority w:val="1"/>
    <w:qFormat/>
    <w:rsid w:val="00F05B2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F7A91-C076-4451-826A-DA0543F4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5042</TotalTime>
  <Pages>21</Pages>
  <Words>6623</Words>
  <Characters>37757</Characters>
  <Application>Microsoft Office Word</Application>
  <DocSecurity>0</DocSecurity>
  <Lines>314</Lines>
  <Paragraphs>88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918</cp:revision>
  <cp:lastPrinted>2025-03-12T10:47:00Z</cp:lastPrinted>
  <dcterms:created xsi:type="dcterms:W3CDTF">2020-01-22T07:27:00Z</dcterms:created>
  <dcterms:modified xsi:type="dcterms:W3CDTF">2025-07-07T11:19:00Z</dcterms:modified>
</cp:coreProperties>
</file>