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4CBE74E6" w14:textId="77777777" w:rsidR="005043E5" w:rsidRPr="004737A8" w:rsidRDefault="005043E5"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63CD66FA" w14:textId="3860DF56" w:rsidR="002E0449" w:rsidRDefault="00324F62" w:rsidP="00AD31EA">
      <w:pPr>
        <w:keepNext/>
        <w:snapToGrid w:val="0"/>
        <w:spacing w:line="288" w:lineRule="auto"/>
        <w:ind w:left="567" w:firstLine="567"/>
        <w:jc w:val="center"/>
        <w:rPr>
          <w:rFonts w:ascii="Times New Roman" w:hAnsi="Times New Roman" w:cs="Times New Roman"/>
          <w:b/>
          <w:i/>
          <w:sz w:val="26"/>
          <w:szCs w:val="26"/>
        </w:rPr>
      </w:pPr>
      <w:r w:rsidRPr="004737A8">
        <w:rPr>
          <w:rFonts w:ascii="Times New Roman" w:hAnsi="Times New Roman" w:cs="Times New Roman"/>
          <w:b/>
          <w:sz w:val="26"/>
          <w:szCs w:val="26"/>
        </w:rPr>
        <w:t xml:space="preserve">по проведению </w:t>
      </w:r>
      <w:r w:rsidR="00587799" w:rsidRPr="004737A8">
        <w:rPr>
          <w:rFonts w:ascii="Times New Roman" w:hAnsi="Times New Roman" w:cs="Times New Roman"/>
          <w:b/>
          <w:sz w:val="26"/>
          <w:szCs w:val="26"/>
        </w:rPr>
        <w:t>о</w:t>
      </w:r>
      <w:r w:rsidRPr="004737A8">
        <w:rPr>
          <w:rFonts w:ascii="Times New Roman" w:hAnsi="Times New Roman" w:cs="Times New Roman"/>
          <w:b/>
          <w:sz w:val="26"/>
          <w:szCs w:val="26"/>
        </w:rPr>
        <w:t xml:space="preserve">ткрытого </w:t>
      </w:r>
      <w:r w:rsidR="009C117C" w:rsidRPr="004737A8">
        <w:rPr>
          <w:rFonts w:ascii="Times New Roman" w:hAnsi="Times New Roman" w:cs="Times New Roman"/>
          <w:b/>
          <w:sz w:val="26"/>
          <w:szCs w:val="26"/>
        </w:rPr>
        <w:t>З</w:t>
      </w:r>
      <w:r w:rsidRPr="004737A8">
        <w:rPr>
          <w:rFonts w:ascii="Times New Roman" w:hAnsi="Times New Roman" w:cs="Times New Roman"/>
          <w:b/>
          <w:sz w:val="26"/>
          <w:szCs w:val="26"/>
        </w:rPr>
        <w:t xml:space="preserve">апроса предложений на право заключения договора на </w:t>
      </w:r>
      <w:r w:rsidR="00370454" w:rsidRPr="00826917">
        <w:rPr>
          <w:rFonts w:ascii="Times New Roman" w:hAnsi="Times New Roman" w:cs="Times New Roman"/>
          <w:b/>
          <w:i/>
          <w:sz w:val="26"/>
          <w:szCs w:val="26"/>
        </w:rPr>
        <w:t xml:space="preserve">поставку </w:t>
      </w:r>
      <w:r w:rsidR="002E0449">
        <w:rPr>
          <w:rFonts w:ascii="Times New Roman" w:hAnsi="Times New Roman" w:cs="Times New Roman"/>
          <w:b/>
          <w:i/>
          <w:sz w:val="26"/>
          <w:szCs w:val="26"/>
        </w:rPr>
        <w:t>н</w:t>
      </w:r>
      <w:r w:rsidR="002E0449" w:rsidRPr="002E0449">
        <w:rPr>
          <w:rFonts w:ascii="Times New Roman" w:hAnsi="Times New Roman" w:cs="Times New Roman"/>
          <w:b/>
          <w:i/>
          <w:sz w:val="26"/>
          <w:szCs w:val="26"/>
        </w:rPr>
        <w:t>икел</w:t>
      </w:r>
      <w:r w:rsidR="002125BC">
        <w:rPr>
          <w:rFonts w:ascii="Times New Roman" w:hAnsi="Times New Roman" w:cs="Times New Roman"/>
          <w:b/>
          <w:i/>
          <w:sz w:val="26"/>
          <w:szCs w:val="26"/>
        </w:rPr>
        <w:t>я</w:t>
      </w:r>
      <w:r w:rsidR="002E0449" w:rsidRPr="002E0449">
        <w:rPr>
          <w:rFonts w:ascii="Times New Roman" w:hAnsi="Times New Roman" w:cs="Times New Roman"/>
          <w:b/>
          <w:i/>
          <w:sz w:val="26"/>
          <w:szCs w:val="26"/>
        </w:rPr>
        <w:t xml:space="preserve"> (II) хлорид</w:t>
      </w:r>
      <w:r w:rsidR="008F5943">
        <w:rPr>
          <w:rFonts w:ascii="Times New Roman" w:hAnsi="Times New Roman" w:cs="Times New Roman"/>
          <w:b/>
          <w:i/>
          <w:sz w:val="26"/>
          <w:szCs w:val="26"/>
        </w:rPr>
        <w:t>а</w:t>
      </w:r>
      <w:r w:rsidR="002E0449" w:rsidRPr="002E0449">
        <w:rPr>
          <w:rFonts w:ascii="Times New Roman" w:hAnsi="Times New Roman" w:cs="Times New Roman"/>
          <w:b/>
          <w:i/>
          <w:sz w:val="26"/>
          <w:szCs w:val="26"/>
        </w:rPr>
        <w:t xml:space="preserve"> 6-водн</w:t>
      </w:r>
      <w:r w:rsidR="002125BC">
        <w:rPr>
          <w:rFonts w:ascii="Times New Roman" w:hAnsi="Times New Roman" w:cs="Times New Roman"/>
          <w:b/>
          <w:i/>
          <w:sz w:val="26"/>
          <w:szCs w:val="26"/>
        </w:rPr>
        <w:t>ого</w:t>
      </w:r>
      <w:r w:rsidR="002E0449" w:rsidRPr="002E0449">
        <w:rPr>
          <w:rFonts w:ascii="Times New Roman" w:hAnsi="Times New Roman" w:cs="Times New Roman"/>
          <w:b/>
          <w:i/>
          <w:sz w:val="26"/>
          <w:szCs w:val="26"/>
        </w:rPr>
        <w:t xml:space="preserve"> квалификации «ХЧ» </w:t>
      </w:r>
    </w:p>
    <w:p w14:paraId="75F9F124" w14:textId="1F99A14A" w:rsidR="005043E5" w:rsidRPr="00826917" w:rsidRDefault="002E0449" w:rsidP="00AD31EA">
      <w:pPr>
        <w:keepNext/>
        <w:snapToGrid w:val="0"/>
        <w:spacing w:line="288" w:lineRule="auto"/>
        <w:ind w:left="567" w:firstLine="567"/>
        <w:jc w:val="center"/>
        <w:rPr>
          <w:rFonts w:ascii="Times New Roman" w:hAnsi="Times New Roman" w:cs="Times New Roman"/>
          <w:b/>
          <w:i/>
          <w:sz w:val="26"/>
          <w:szCs w:val="26"/>
        </w:rPr>
      </w:pPr>
      <w:r w:rsidRPr="002E0449">
        <w:rPr>
          <w:rFonts w:ascii="Times New Roman" w:hAnsi="Times New Roman" w:cs="Times New Roman"/>
          <w:b/>
          <w:i/>
          <w:sz w:val="26"/>
          <w:szCs w:val="26"/>
        </w:rPr>
        <w:t>ГОСТ 4038-79</w:t>
      </w:r>
    </w:p>
    <w:p w14:paraId="10A4EE3D" w14:textId="77777777" w:rsidR="005043E5" w:rsidRPr="004737A8" w:rsidRDefault="005043E5">
      <w:pPr>
        <w:snapToGrid w:val="0"/>
        <w:spacing w:line="288" w:lineRule="auto"/>
        <w:jc w:val="center"/>
        <w:rPr>
          <w:rFonts w:ascii="Times New Roman" w:hAnsi="Times New Roman" w:cs="Times New Roman"/>
          <w:sz w:val="24"/>
          <w:szCs w:val="24"/>
        </w:rPr>
      </w:pPr>
    </w:p>
    <w:p w14:paraId="22544CE4" w14:textId="77777777" w:rsidR="005043E5" w:rsidRPr="004737A8" w:rsidRDefault="005043E5">
      <w:pPr>
        <w:snapToGrid w:val="0"/>
        <w:spacing w:line="288" w:lineRule="auto"/>
        <w:jc w:val="center"/>
        <w:rPr>
          <w:rFonts w:ascii="Times New Roman" w:hAnsi="Times New Roman" w:cs="Times New Roman"/>
          <w:sz w:val="24"/>
          <w:szCs w:val="24"/>
        </w:rPr>
      </w:pP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Pr="004737A8" w:rsidRDefault="009825ED">
      <w:pPr>
        <w:snapToGrid w:val="0"/>
        <w:spacing w:line="288" w:lineRule="auto"/>
        <w:jc w:val="center"/>
        <w:rPr>
          <w:rFonts w:ascii="Times New Roman" w:hAnsi="Times New Roman" w:cs="Times New Roman"/>
          <w:sz w:val="24"/>
          <w:szCs w:val="24"/>
        </w:rPr>
      </w:pPr>
    </w:p>
    <w:p w14:paraId="3792D3B2" w14:textId="77777777" w:rsidR="009825ED" w:rsidRPr="004737A8" w:rsidRDefault="009825ED">
      <w:pPr>
        <w:snapToGrid w:val="0"/>
        <w:spacing w:line="288" w:lineRule="auto"/>
        <w:jc w:val="center"/>
        <w:rPr>
          <w:rFonts w:ascii="Times New Roman" w:hAnsi="Times New Roman" w:cs="Times New Roman"/>
          <w:sz w:val="24"/>
          <w:szCs w:val="24"/>
        </w:rPr>
      </w:pPr>
    </w:p>
    <w:p w14:paraId="16D016A7" w14:textId="77777777" w:rsidR="009825ED" w:rsidRPr="004737A8" w:rsidRDefault="009825ED">
      <w:pPr>
        <w:snapToGrid w:val="0"/>
        <w:spacing w:line="288" w:lineRule="auto"/>
        <w:jc w:val="center"/>
        <w:rPr>
          <w:rFonts w:ascii="Times New Roman" w:hAnsi="Times New Roman" w:cs="Times New Roman"/>
          <w:sz w:val="24"/>
          <w:szCs w:val="24"/>
        </w:rPr>
      </w:pPr>
    </w:p>
    <w:p w14:paraId="4801C6FB" w14:textId="77777777" w:rsidR="009825ED" w:rsidRPr="004737A8" w:rsidRDefault="009825ED">
      <w:pPr>
        <w:snapToGrid w:val="0"/>
        <w:spacing w:line="288" w:lineRule="auto"/>
        <w:jc w:val="center"/>
        <w:rPr>
          <w:rFonts w:ascii="Times New Roman" w:hAnsi="Times New Roman" w:cs="Times New Roman"/>
          <w:sz w:val="24"/>
          <w:szCs w:val="24"/>
        </w:rPr>
      </w:pPr>
    </w:p>
    <w:p w14:paraId="073B5B83" w14:textId="77777777" w:rsidR="009825ED" w:rsidRPr="004737A8" w:rsidRDefault="009825ED">
      <w:pPr>
        <w:snapToGrid w:val="0"/>
        <w:spacing w:line="288" w:lineRule="auto"/>
        <w:jc w:val="center"/>
        <w:rPr>
          <w:rFonts w:ascii="Times New Roman" w:hAnsi="Times New Roman" w:cs="Times New Roman"/>
          <w:sz w:val="24"/>
          <w:szCs w:val="24"/>
        </w:rPr>
      </w:pPr>
    </w:p>
    <w:p w14:paraId="0B325948" w14:textId="77777777" w:rsidR="009825ED" w:rsidRPr="004737A8" w:rsidRDefault="009825ED">
      <w:pPr>
        <w:snapToGrid w:val="0"/>
        <w:spacing w:line="288" w:lineRule="auto"/>
        <w:jc w:val="center"/>
        <w:rPr>
          <w:rFonts w:ascii="Times New Roman" w:hAnsi="Times New Roman" w:cs="Times New Roman"/>
          <w:sz w:val="24"/>
          <w:szCs w:val="24"/>
        </w:rPr>
      </w:pPr>
    </w:p>
    <w:p w14:paraId="576C5ABC" w14:textId="77777777" w:rsidR="009825ED" w:rsidRPr="004737A8" w:rsidRDefault="009825ED">
      <w:pPr>
        <w:snapToGrid w:val="0"/>
        <w:spacing w:line="288" w:lineRule="auto"/>
        <w:jc w:val="center"/>
        <w:rPr>
          <w:rFonts w:ascii="Times New Roman" w:hAnsi="Times New Roman" w:cs="Times New Roman"/>
          <w:sz w:val="24"/>
          <w:szCs w:val="24"/>
        </w:rPr>
      </w:pPr>
    </w:p>
    <w:p w14:paraId="6D9B261B" w14:textId="77777777" w:rsidR="005043E5" w:rsidRPr="004737A8" w:rsidRDefault="005043E5">
      <w:pPr>
        <w:snapToGrid w:val="0"/>
        <w:spacing w:line="288" w:lineRule="auto"/>
        <w:jc w:val="center"/>
        <w:rPr>
          <w:rFonts w:ascii="Times New Roman" w:hAnsi="Times New Roman" w:cs="Times New Roman"/>
          <w:sz w:val="24"/>
          <w:szCs w:val="24"/>
        </w:rPr>
      </w:pPr>
    </w:p>
    <w:p w14:paraId="1332152C" w14:textId="77777777" w:rsidR="009825ED" w:rsidRPr="004737A8" w:rsidRDefault="009825ED">
      <w:pPr>
        <w:snapToGrid w:val="0"/>
        <w:spacing w:line="288" w:lineRule="auto"/>
        <w:jc w:val="center"/>
        <w:rPr>
          <w:rFonts w:ascii="Times New Roman" w:hAnsi="Times New Roman" w:cs="Times New Roman"/>
          <w:sz w:val="24"/>
          <w:szCs w:val="24"/>
        </w:rPr>
      </w:pPr>
    </w:p>
    <w:p w14:paraId="0362FFB9" w14:textId="77777777" w:rsidR="009825ED" w:rsidRPr="004737A8"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722A47A4"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B0B533D"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7411C840" w14:textId="77777777" w:rsidR="005043E5" w:rsidRPr="004737A8" w:rsidRDefault="005043E5">
      <w:pPr>
        <w:snapToGrid w:val="0"/>
        <w:spacing w:line="288" w:lineRule="auto"/>
        <w:jc w:val="center"/>
        <w:rPr>
          <w:rFonts w:ascii="Times New Roman" w:hAnsi="Times New Roman" w:cs="Times New Roman"/>
          <w:sz w:val="24"/>
          <w:szCs w:val="24"/>
        </w:rPr>
      </w:pPr>
    </w:p>
    <w:p w14:paraId="408206D0" w14:textId="77777777" w:rsidR="002B7D9D" w:rsidRDefault="00324F62" w:rsidP="002B7D9D">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r>
      <w:r w:rsidR="008F5943">
        <w:rPr>
          <w:rFonts w:ascii="Times New Roman" w:hAnsi="Times New Roman" w:cs="Times New Roman"/>
          <w:b/>
          <w:sz w:val="24"/>
          <w:szCs w:val="24"/>
        </w:rPr>
        <w:t>2025</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30ECEBD1" w14:textId="56054171" w:rsidR="002B7D9D" w:rsidRPr="00072FB9" w:rsidRDefault="002B7D9D" w:rsidP="00072FB9">
      <w:pPr>
        <w:tabs>
          <w:tab w:val="left" w:pos="993"/>
        </w:tabs>
        <w:snapToGrid w:val="0"/>
        <w:jc w:val="both"/>
        <w:rPr>
          <w:rFonts w:ascii="Times New Roman" w:hAnsi="Times New Roman" w:cs="Times New Roman"/>
          <w:sz w:val="18"/>
          <w:szCs w:val="18"/>
        </w:rPr>
      </w:pPr>
      <w:r w:rsidRPr="00072FB9">
        <w:rPr>
          <w:rFonts w:ascii="Times New Roman" w:hAnsi="Times New Roman" w:cs="Times New Roman"/>
          <w:sz w:val="18"/>
          <w:szCs w:val="18"/>
        </w:rPr>
        <w:t>Настоящая Закупочная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131072B" w14:textId="77777777" w:rsidR="002B7D9D" w:rsidRPr="00072FB9" w:rsidRDefault="002B7D9D" w:rsidP="00B07307">
      <w:pPr>
        <w:tabs>
          <w:tab w:val="left" w:pos="993"/>
        </w:tabs>
        <w:snapToGrid w:val="0"/>
        <w:jc w:val="both"/>
        <w:rPr>
          <w:rFonts w:ascii="Times New Roman" w:hAnsi="Times New Roman" w:cs="Times New Roman"/>
          <w:sz w:val="18"/>
          <w:szCs w:val="18"/>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12C076F4" w14:textId="77777777" w:rsidR="00D51428" w:rsidRDefault="00063998">
          <w:pPr>
            <w:pStyle w:val="1a"/>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12850686" w:history="1">
            <w:r w:rsidR="00D51428" w:rsidRPr="00C87C8E">
              <w:rPr>
                <w:rStyle w:val="a8"/>
                <w:b/>
              </w:rPr>
              <w:t>1. Общие положения</w:t>
            </w:r>
            <w:r w:rsidR="00D51428">
              <w:rPr>
                <w:webHidden/>
              </w:rPr>
              <w:tab/>
            </w:r>
            <w:r w:rsidR="00D51428">
              <w:rPr>
                <w:webHidden/>
              </w:rPr>
              <w:fldChar w:fldCharType="begin"/>
            </w:r>
            <w:r w:rsidR="00D51428">
              <w:rPr>
                <w:webHidden/>
              </w:rPr>
              <w:instrText xml:space="preserve"> PAGEREF _Toc112850686 \h </w:instrText>
            </w:r>
            <w:r w:rsidR="00D51428">
              <w:rPr>
                <w:webHidden/>
              </w:rPr>
            </w:r>
            <w:r w:rsidR="00D51428">
              <w:rPr>
                <w:webHidden/>
              </w:rPr>
              <w:fldChar w:fldCharType="separate"/>
            </w:r>
            <w:r w:rsidR="00D51428">
              <w:rPr>
                <w:webHidden/>
              </w:rPr>
              <w:t>3</w:t>
            </w:r>
            <w:r w:rsidR="00D51428">
              <w:rPr>
                <w:webHidden/>
              </w:rPr>
              <w:fldChar w:fldCharType="end"/>
            </w:r>
          </w:hyperlink>
        </w:p>
        <w:p w14:paraId="7CA01A78" w14:textId="77777777" w:rsidR="00D51428" w:rsidRDefault="00AB3E4F">
          <w:pPr>
            <w:pStyle w:val="1a"/>
            <w:rPr>
              <w:rFonts w:asciiTheme="minorHAnsi" w:eastAsiaTheme="minorEastAsia" w:hAnsiTheme="minorHAnsi" w:cstheme="minorBidi"/>
              <w:sz w:val="22"/>
              <w:szCs w:val="22"/>
            </w:rPr>
          </w:pPr>
          <w:hyperlink w:anchor="_Toc112850687" w:history="1">
            <w:r w:rsidR="00D51428" w:rsidRPr="00C87C8E">
              <w:rPr>
                <w:rStyle w:val="a8"/>
                <w:b/>
              </w:rPr>
              <w:t>2. Предмет закупки</w:t>
            </w:r>
            <w:r w:rsidR="00D51428">
              <w:rPr>
                <w:webHidden/>
              </w:rPr>
              <w:tab/>
            </w:r>
            <w:r w:rsidR="00D51428">
              <w:rPr>
                <w:webHidden/>
              </w:rPr>
              <w:fldChar w:fldCharType="begin"/>
            </w:r>
            <w:r w:rsidR="00D51428">
              <w:rPr>
                <w:webHidden/>
              </w:rPr>
              <w:instrText xml:space="preserve"> PAGEREF _Toc112850687 \h </w:instrText>
            </w:r>
            <w:r w:rsidR="00D51428">
              <w:rPr>
                <w:webHidden/>
              </w:rPr>
            </w:r>
            <w:r w:rsidR="00D51428">
              <w:rPr>
                <w:webHidden/>
              </w:rPr>
              <w:fldChar w:fldCharType="separate"/>
            </w:r>
            <w:r w:rsidR="00D51428">
              <w:rPr>
                <w:webHidden/>
              </w:rPr>
              <w:t>4</w:t>
            </w:r>
            <w:r w:rsidR="00D51428">
              <w:rPr>
                <w:webHidden/>
              </w:rPr>
              <w:fldChar w:fldCharType="end"/>
            </w:r>
          </w:hyperlink>
        </w:p>
        <w:p w14:paraId="252477C3" w14:textId="77777777" w:rsidR="00D51428" w:rsidRDefault="00AB3E4F">
          <w:pPr>
            <w:pStyle w:val="1a"/>
            <w:rPr>
              <w:rFonts w:asciiTheme="minorHAnsi" w:eastAsiaTheme="minorEastAsia" w:hAnsiTheme="minorHAnsi" w:cstheme="minorBidi"/>
              <w:sz w:val="22"/>
              <w:szCs w:val="22"/>
            </w:rPr>
          </w:pPr>
          <w:hyperlink w:anchor="_Toc112850688" w:history="1">
            <w:r w:rsidR="00D51428" w:rsidRPr="00C87C8E">
              <w:rPr>
                <w:rStyle w:val="a8"/>
              </w:rPr>
              <w:t>2.1 Техническая часть</w:t>
            </w:r>
            <w:r w:rsidR="00D51428">
              <w:rPr>
                <w:webHidden/>
              </w:rPr>
              <w:tab/>
            </w:r>
            <w:r w:rsidR="00D51428">
              <w:rPr>
                <w:webHidden/>
              </w:rPr>
              <w:fldChar w:fldCharType="begin"/>
            </w:r>
            <w:r w:rsidR="00D51428">
              <w:rPr>
                <w:webHidden/>
              </w:rPr>
              <w:instrText xml:space="preserve"> PAGEREF _Toc112850688 \h </w:instrText>
            </w:r>
            <w:r w:rsidR="00D51428">
              <w:rPr>
                <w:webHidden/>
              </w:rPr>
            </w:r>
            <w:r w:rsidR="00D51428">
              <w:rPr>
                <w:webHidden/>
              </w:rPr>
              <w:fldChar w:fldCharType="separate"/>
            </w:r>
            <w:r w:rsidR="00D51428">
              <w:rPr>
                <w:webHidden/>
              </w:rPr>
              <w:t>4</w:t>
            </w:r>
            <w:r w:rsidR="00D51428">
              <w:rPr>
                <w:webHidden/>
              </w:rPr>
              <w:fldChar w:fldCharType="end"/>
            </w:r>
          </w:hyperlink>
        </w:p>
        <w:p w14:paraId="03134B96" w14:textId="77777777" w:rsidR="00D51428" w:rsidRDefault="00AB3E4F">
          <w:pPr>
            <w:pStyle w:val="1a"/>
            <w:rPr>
              <w:rFonts w:asciiTheme="minorHAnsi" w:eastAsiaTheme="minorEastAsia" w:hAnsiTheme="minorHAnsi" w:cstheme="minorBidi"/>
              <w:sz w:val="22"/>
              <w:szCs w:val="22"/>
            </w:rPr>
          </w:pPr>
          <w:hyperlink w:anchor="_Toc112850689" w:history="1">
            <w:r w:rsidR="00D51428" w:rsidRPr="00C87C8E">
              <w:rPr>
                <w:rStyle w:val="a8"/>
              </w:rPr>
              <w:t>2.2 Коммерческая часть</w:t>
            </w:r>
            <w:r w:rsidR="00D51428">
              <w:rPr>
                <w:webHidden/>
              </w:rPr>
              <w:tab/>
            </w:r>
            <w:r w:rsidR="00D51428">
              <w:rPr>
                <w:webHidden/>
              </w:rPr>
              <w:fldChar w:fldCharType="begin"/>
            </w:r>
            <w:r w:rsidR="00D51428">
              <w:rPr>
                <w:webHidden/>
              </w:rPr>
              <w:instrText xml:space="preserve"> PAGEREF _Toc112850689 \h </w:instrText>
            </w:r>
            <w:r w:rsidR="00D51428">
              <w:rPr>
                <w:webHidden/>
              </w:rPr>
            </w:r>
            <w:r w:rsidR="00D51428">
              <w:rPr>
                <w:webHidden/>
              </w:rPr>
              <w:fldChar w:fldCharType="separate"/>
            </w:r>
            <w:r w:rsidR="00D51428">
              <w:rPr>
                <w:webHidden/>
              </w:rPr>
              <w:t>5</w:t>
            </w:r>
            <w:r w:rsidR="00D51428">
              <w:rPr>
                <w:webHidden/>
              </w:rPr>
              <w:fldChar w:fldCharType="end"/>
            </w:r>
          </w:hyperlink>
        </w:p>
        <w:p w14:paraId="16476182" w14:textId="77777777" w:rsidR="00D51428" w:rsidRPr="00370454" w:rsidRDefault="00AB3E4F">
          <w:pPr>
            <w:pStyle w:val="1a"/>
            <w:rPr>
              <w:rFonts w:asciiTheme="minorHAnsi" w:eastAsiaTheme="minorEastAsia" w:hAnsiTheme="minorHAnsi" w:cstheme="minorBidi"/>
              <w:sz w:val="22"/>
              <w:szCs w:val="22"/>
            </w:rPr>
          </w:pPr>
          <w:hyperlink w:anchor="_Toc112850690" w:history="1">
            <w:r w:rsidR="00D51428" w:rsidRPr="00370454">
              <w:rPr>
                <w:rStyle w:val="a8"/>
              </w:rPr>
              <w:t>3. Требования к Участникам и документы, подлежащие к предоставлению</w:t>
            </w:r>
            <w:r w:rsidR="00D51428" w:rsidRPr="00370454">
              <w:rPr>
                <w:webHidden/>
              </w:rPr>
              <w:tab/>
            </w:r>
            <w:r w:rsidR="00D51428" w:rsidRPr="00370454">
              <w:rPr>
                <w:webHidden/>
              </w:rPr>
              <w:fldChar w:fldCharType="begin"/>
            </w:r>
            <w:r w:rsidR="00D51428" w:rsidRPr="00370454">
              <w:rPr>
                <w:webHidden/>
              </w:rPr>
              <w:instrText xml:space="preserve"> PAGEREF _Toc112850690 \h </w:instrText>
            </w:r>
            <w:r w:rsidR="00D51428" w:rsidRPr="00370454">
              <w:rPr>
                <w:webHidden/>
              </w:rPr>
            </w:r>
            <w:r w:rsidR="00D51428" w:rsidRPr="00370454">
              <w:rPr>
                <w:webHidden/>
              </w:rPr>
              <w:fldChar w:fldCharType="separate"/>
            </w:r>
            <w:r w:rsidR="00D51428" w:rsidRPr="00370454">
              <w:rPr>
                <w:webHidden/>
              </w:rPr>
              <w:t>5</w:t>
            </w:r>
            <w:r w:rsidR="00D51428" w:rsidRPr="00370454">
              <w:rPr>
                <w:webHidden/>
              </w:rPr>
              <w:fldChar w:fldCharType="end"/>
            </w:r>
          </w:hyperlink>
        </w:p>
        <w:p w14:paraId="4B746B8E" w14:textId="77777777" w:rsidR="00D51428" w:rsidRPr="00370454" w:rsidRDefault="00AB3E4F">
          <w:pPr>
            <w:pStyle w:val="1a"/>
            <w:rPr>
              <w:rFonts w:asciiTheme="minorHAnsi" w:eastAsiaTheme="minorEastAsia" w:hAnsiTheme="minorHAnsi" w:cstheme="minorBidi"/>
              <w:sz w:val="22"/>
              <w:szCs w:val="22"/>
            </w:rPr>
          </w:pPr>
          <w:hyperlink w:anchor="_Toc112850691" w:history="1">
            <w:r w:rsidR="00D51428" w:rsidRPr="00370454">
              <w:rPr>
                <w:rStyle w:val="a8"/>
              </w:rPr>
              <w:t>3.1 Требования к Участникам</w:t>
            </w:r>
            <w:r w:rsidR="00D51428" w:rsidRPr="00370454">
              <w:rPr>
                <w:webHidden/>
              </w:rPr>
              <w:tab/>
            </w:r>
            <w:r w:rsidR="00D51428" w:rsidRPr="00370454">
              <w:rPr>
                <w:webHidden/>
              </w:rPr>
              <w:fldChar w:fldCharType="begin"/>
            </w:r>
            <w:r w:rsidR="00D51428" w:rsidRPr="00370454">
              <w:rPr>
                <w:webHidden/>
              </w:rPr>
              <w:instrText xml:space="preserve"> PAGEREF _Toc112850691 \h </w:instrText>
            </w:r>
            <w:r w:rsidR="00D51428" w:rsidRPr="00370454">
              <w:rPr>
                <w:webHidden/>
              </w:rPr>
            </w:r>
            <w:r w:rsidR="00D51428" w:rsidRPr="00370454">
              <w:rPr>
                <w:webHidden/>
              </w:rPr>
              <w:fldChar w:fldCharType="separate"/>
            </w:r>
            <w:r w:rsidR="00D51428" w:rsidRPr="00370454">
              <w:rPr>
                <w:webHidden/>
              </w:rPr>
              <w:t>5</w:t>
            </w:r>
            <w:r w:rsidR="00D51428" w:rsidRPr="00370454">
              <w:rPr>
                <w:webHidden/>
              </w:rPr>
              <w:fldChar w:fldCharType="end"/>
            </w:r>
          </w:hyperlink>
        </w:p>
        <w:p w14:paraId="4C4F0153" w14:textId="77777777" w:rsidR="00D51428" w:rsidRDefault="00AB3E4F">
          <w:pPr>
            <w:pStyle w:val="1a"/>
            <w:rPr>
              <w:rFonts w:asciiTheme="minorHAnsi" w:eastAsiaTheme="minorEastAsia" w:hAnsiTheme="minorHAnsi" w:cstheme="minorBidi"/>
              <w:sz w:val="22"/>
              <w:szCs w:val="22"/>
            </w:rPr>
          </w:pPr>
          <w:hyperlink w:anchor="_Toc112850692" w:history="1">
            <w:r w:rsidR="00D51428" w:rsidRPr="00370454">
              <w:rPr>
                <w:rStyle w:val="a8"/>
              </w:rPr>
              <w:t>3.2 Требования к документам</w:t>
            </w:r>
            <w:r w:rsidR="00D51428">
              <w:rPr>
                <w:webHidden/>
              </w:rPr>
              <w:tab/>
            </w:r>
            <w:r w:rsidR="00D51428">
              <w:rPr>
                <w:webHidden/>
              </w:rPr>
              <w:fldChar w:fldCharType="begin"/>
            </w:r>
            <w:r w:rsidR="00D51428">
              <w:rPr>
                <w:webHidden/>
              </w:rPr>
              <w:instrText xml:space="preserve"> PAGEREF _Toc112850692 \h </w:instrText>
            </w:r>
            <w:r w:rsidR="00D51428">
              <w:rPr>
                <w:webHidden/>
              </w:rPr>
            </w:r>
            <w:r w:rsidR="00D51428">
              <w:rPr>
                <w:webHidden/>
              </w:rPr>
              <w:fldChar w:fldCharType="separate"/>
            </w:r>
            <w:r w:rsidR="00D51428">
              <w:rPr>
                <w:webHidden/>
              </w:rPr>
              <w:t>5</w:t>
            </w:r>
            <w:r w:rsidR="00D51428">
              <w:rPr>
                <w:webHidden/>
              </w:rPr>
              <w:fldChar w:fldCharType="end"/>
            </w:r>
          </w:hyperlink>
        </w:p>
        <w:p w14:paraId="0DF2A5B9" w14:textId="77777777" w:rsidR="00D51428" w:rsidRDefault="00AB3E4F">
          <w:pPr>
            <w:pStyle w:val="1a"/>
            <w:rPr>
              <w:rFonts w:asciiTheme="minorHAnsi" w:eastAsiaTheme="minorEastAsia" w:hAnsiTheme="minorHAnsi" w:cstheme="minorBidi"/>
              <w:sz w:val="22"/>
              <w:szCs w:val="22"/>
            </w:rPr>
          </w:pPr>
          <w:hyperlink w:anchor="_Toc112850693" w:history="1">
            <w:r w:rsidR="00D51428" w:rsidRPr="00C87C8E">
              <w:rPr>
                <w:rStyle w:val="a8"/>
                <w:b/>
              </w:rPr>
              <w:t>4. Подготовка Предложений</w:t>
            </w:r>
            <w:r w:rsidR="00D51428">
              <w:rPr>
                <w:webHidden/>
              </w:rPr>
              <w:tab/>
            </w:r>
            <w:r w:rsidR="00D51428">
              <w:rPr>
                <w:webHidden/>
              </w:rPr>
              <w:fldChar w:fldCharType="begin"/>
            </w:r>
            <w:r w:rsidR="00D51428">
              <w:rPr>
                <w:webHidden/>
              </w:rPr>
              <w:instrText xml:space="preserve"> PAGEREF _Toc112850693 \h </w:instrText>
            </w:r>
            <w:r w:rsidR="00D51428">
              <w:rPr>
                <w:webHidden/>
              </w:rPr>
            </w:r>
            <w:r w:rsidR="00D51428">
              <w:rPr>
                <w:webHidden/>
              </w:rPr>
              <w:fldChar w:fldCharType="separate"/>
            </w:r>
            <w:r w:rsidR="00D51428">
              <w:rPr>
                <w:webHidden/>
              </w:rPr>
              <w:t>6</w:t>
            </w:r>
            <w:r w:rsidR="00D51428">
              <w:rPr>
                <w:webHidden/>
              </w:rPr>
              <w:fldChar w:fldCharType="end"/>
            </w:r>
          </w:hyperlink>
        </w:p>
        <w:p w14:paraId="30CC5225" w14:textId="77777777" w:rsidR="00D51428" w:rsidRPr="00370454" w:rsidRDefault="00AB3E4F">
          <w:pPr>
            <w:pStyle w:val="1a"/>
            <w:rPr>
              <w:rFonts w:asciiTheme="minorHAnsi" w:eastAsiaTheme="minorEastAsia" w:hAnsiTheme="minorHAnsi" w:cstheme="minorBidi"/>
              <w:sz w:val="22"/>
              <w:szCs w:val="22"/>
            </w:rPr>
          </w:pPr>
          <w:hyperlink w:anchor="_Toc112850694" w:history="1">
            <w:r w:rsidR="00D51428" w:rsidRPr="00370454">
              <w:rPr>
                <w:rStyle w:val="a8"/>
              </w:rPr>
              <w:t>4.1. Общие требования к Предложению</w:t>
            </w:r>
            <w:r w:rsidR="00D51428" w:rsidRPr="00370454">
              <w:rPr>
                <w:webHidden/>
              </w:rPr>
              <w:tab/>
            </w:r>
            <w:r w:rsidR="00D51428" w:rsidRPr="00370454">
              <w:rPr>
                <w:webHidden/>
              </w:rPr>
              <w:fldChar w:fldCharType="begin"/>
            </w:r>
            <w:r w:rsidR="00D51428" w:rsidRPr="00370454">
              <w:rPr>
                <w:webHidden/>
              </w:rPr>
              <w:instrText xml:space="preserve"> PAGEREF _Toc112850694 \h </w:instrText>
            </w:r>
            <w:r w:rsidR="00D51428" w:rsidRPr="00370454">
              <w:rPr>
                <w:webHidden/>
              </w:rPr>
            </w:r>
            <w:r w:rsidR="00D51428" w:rsidRPr="00370454">
              <w:rPr>
                <w:webHidden/>
              </w:rPr>
              <w:fldChar w:fldCharType="separate"/>
            </w:r>
            <w:r w:rsidR="00D51428" w:rsidRPr="00370454">
              <w:rPr>
                <w:webHidden/>
              </w:rPr>
              <w:t>6</w:t>
            </w:r>
            <w:r w:rsidR="00D51428" w:rsidRPr="00370454">
              <w:rPr>
                <w:webHidden/>
              </w:rPr>
              <w:fldChar w:fldCharType="end"/>
            </w:r>
          </w:hyperlink>
        </w:p>
        <w:p w14:paraId="2978282A" w14:textId="77777777" w:rsidR="00D51428" w:rsidRPr="00370454" w:rsidRDefault="00AB3E4F">
          <w:pPr>
            <w:pStyle w:val="1a"/>
            <w:rPr>
              <w:rFonts w:asciiTheme="minorHAnsi" w:eastAsiaTheme="minorEastAsia" w:hAnsiTheme="minorHAnsi" w:cstheme="minorBidi"/>
              <w:sz w:val="22"/>
              <w:szCs w:val="22"/>
            </w:rPr>
          </w:pPr>
          <w:hyperlink w:anchor="_Toc112850695" w:history="1">
            <w:r w:rsidR="00D51428" w:rsidRPr="00370454">
              <w:rPr>
                <w:rStyle w:val="a8"/>
              </w:rPr>
              <w:t>4.2. Требования к языку Предложения</w:t>
            </w:r>
            <w:r w:rsidR="00D51428" w:rsidRPr="00370454">
              <w:rPr>
                <w:webHidden/>
              </w:rPr>
              <w:tab/>
            </w:r>
            <w:r w:rsidR="00D51428" w:rsidRPr="00370454">
              <w:rPr>
                <w:webHidden/>
              </w:rPr>
              <w:fldChar w:fldCharType="begin"/>
            </w:r>
            <w:r w:rsidR="00D51428" w:rsidRPr="00370454">
              <w:rPr>
                <w:webHidden/>
              </w:rPr>
              <w:instrText xml:space="preserve"> PAGEREF _Toc112850695 \h </w:instrText>
            </w:r>
            <w:r w:rsidR="00D51428" w:rsidRPr="00370454">
              <w:rPr>
                <w:webHidden/>
              </w:rPr>
            </w:r>
            <w:r w:rsidR="00D51428" w:rsidRPr="00370454">
              <w:rPr>
                <w:webHidden/>
              </w:rPr>
              <w:fldChar w:fldCharType="separate"/>
            </w:r>
            <w:r w:rsidR="00D51428" w:rsidRPr="00370454">
              <w:rPr>
                <w:webHidden/>
              </w:rPr>
              <w:t>7</w:t>
            </w:r>
            <w:r w:rsidR="00D51428" w:rsidRPr="00370454">
              <w:rPr>
                <w:webHidden/>
              </w:rPr>
              <w:fldChar w:fldCharType="end"/>
            </w:r>
          </w:hyperlink>
        </w:p>
        <w:p w14:paraId="01A99B1E" w14:textId="77777777" w:rsidR="00D51428" w:rsidRPr="00370454" w:rsidRDefault="00AB3E4F">
          <w:pPr>
            <w:pStyle w:val="1a"/>
            <w:rPr>
              <w:rFonts w:asciiTheme="minorHAnsi" w:eastAsiaTheme="minorEastAsia" w:hAnsiTheme="minorHAnsi" w:cstheme="minorBidi"/>
              <w:sz w:val="22"/>
              <w:szCs w:val="22"/>
            </w:rPr>
          </w:pPr>
          <w:hyperlink w:anchor="_Toc112850696" w:history="1">
            <w:r w:rsidR="00D51428" w:rsidRPr="00370454">
              <w:rPr>
                <w:rStyle w:val="a8"/>
              </w:rPr>
              <w:t>4.3. Разъяснение Закупочной документации</w:t>
            </w:r>
            <w:r w:rsidR="00D51428" w:rsidRPr="00370454">
              <w:rPr>
                <w:webHidden/>
              </w:rPr>
              <w:tab/>
            </w:r>
            <w:r w:rsidR="00D51428" w:rsidRPr="00370454">
              <w:rPr>
                <w:webHidden/>
              </w:rPr>
              <w:fldChar w:fldCharType="begin"/>
            </w:r>
            <w:r w:rsidR="00D51428" w:rsidRPr="00370454">
              <w:rPr>
                <w:webHidden/>
              </w:rPr>
              <w:instrText xml:space="preserve"> PAGEREF _Toc112850696 \h </w:instrText>
            </w:r>
            <w:r w:rsidR="00D51428" w:rsidRPr="00370454">
              <w:rPr>
                <w:webHidden/>
              </w:rPr>
            </w:r>
            <w:r w:rsidR="00D51428" w:rsidRPr="00370454">
              <w:rPr>
                <w:webHidden/>
              </w:rPr>
              <w:fldChar w:fldCharType="separate"/>
            </w:r>
            <w:r w:rsidR="00D51428" w:rsidRPr="00370454">
              <w:rPr>
                <w:webHidden/>
              </w:rPr>
              <w:t>7</w:t>
            </w:r>
            <w:r w:rsidR="00D51428" w:rsidRPr="00370454">
              <w:rPr>
                <w:webHidden/>
              </w:rPr>
              <w:fldChar w:fldCharType="end"/>
            </w:r>
          </w:hyperlink>
        </w:p>
        <w:p w14:paraId="62B088CA" w14:textId="77777777" w:rsidR="00D51428" w:rsidRPr="00370454" w:rsidRDefault="00AB3E4F">
          <w:pPr>
            <w:pStyle w:val="1a"/>
            <w:rPr>
              <w:rFonts w:asciiTheme="minorHAnsi" w:eastAsiaTheme="minorEastAsia" w:hAnsiTheme="minorHAnsi" w:cstheme="minorBidi"/>
              <w:sz w:val="22"/>
              <w:szCs w:val="22"/>
            </w:rPr>
          </w:pPr>
          <w:hyperlink w:anchor="_Toc112850697" w:history="1">
            <w:r w:rsidR="00D51428" w:rsidRPr="00370454">
              <w:rPr>
                <w:rStyle w:val="a8"/>
              </w:rPr>
              <w:t>4.4. Продление срока окончания приема Предложений</w:t>
            </w:r>
            <w:r w:rsidR="00D51428" w:rsidRPr="00370454">
              <w:rPr>
                <w:webHidden/>
              </w:rPr>
              <w:tab/>
            </w:r>
            <w:r w:rsidR="00D51428" w:rsidRPr="00370454">
              <w:rPr>
                <w:webHidden/>
              </w:rPr>
              <w:fldChar w:fldCharType="begin"/>
            </w:r>
            <w:r w:rsidR="00D51428" w:rsidRPr="00370454">
              <w:rPr>
                <w:webHidden/>
              </w:rPr>
              <w:instrText xml:space="preserve"> PAGEREF _Toc112850697 \h </w:instrText>
            </w:r>
            <w:r w:rsidR="00D51428" w:rsidRPr="00370454">
              <w:rPr>
                <w:webHidden/>
              </w:rPr>
            </w:r>
            <w:r w:rsidR="00D51428" w:rsidRPr="00370454">
              <w:rPr>
                <w:webHidden/>
              </w:rPr>
              <w:fldChar w:fldCharType="separate"/>
            </w:r>
            <w:r w:rsidR="00D51428" w:rsidRPr="00370454">
              <w:rPr>
                <w:webHidden/>
              </w:rPr>
              <w:t>7</w:t>
            </w:r>
            <w:r w:rsidR="00D51428" w:rsidRPr="00370454">
              <w:rPr>
                <w:webHidden/>
              </w:rPr>
              <w:fldChar w:fldCharType="end"/>
            </w:r>
          </w:hyperlink>
        </w:p>
        <w:p w14:paraId="297CA4BF" w14:textId="77777777" w:rsidR="00D51428" w:rsidRDefault="00AB3E4F">
          <w:pPr>
            <w:pStyle w:val="1a"/>
            <w:rPr>
              <w:rFonts w:asciiTheme="minorHAnsi" w:eastAsiaTheme="minorEastAsia" w:hAnsiTheme="minorHAnsi" w:cstheme="minorBidi"/>
              <w:sz w:val="22"/>
              <w:szCs w:val="22"/>
            </w:rPr>
          </w:pPr>
          <w:hyperlink w:anchor="_Toc112850698" w:history="1">
            <w:r w:rsidR="00D51428" w:rsidRPr="00C87C8E">
              <w:rPr>
                <w:rStyle w:val="a8"/>
                <w:b/>
              </w:rPr>
              <w:t>5. Подача предложений и их прием.</w:t>
            </w:r>
            <w:r w:rsidR="00D51428">
              <w:rPr>
                <w:webHidden/>
              </w:rPr>
              <w:tab/>
            </w:r>
            <w:r w:rsidR="00D51428">
              <w:rPr>
                <w:webHidden/>
              </w:rPr>
              <w:fldChar w:fldCharType="begin"/>
            </w:r>
            <w:r w:rsidR="00D51428">
              <w:rPr>
                <w:webHidden/>
              </w:rPr>
              <w:instrText xml:space="preserve"> PAGEREF _Toc112850698 \h </w:instrText>
            </w:r>
            <w:r w:rsidR="00D51428">
              <w:rPr>
                <w:webHidden/>
              </w:rPr>
            </w:r>
            <w:r w:rsidR="00D51428">
              <w:rPr>
                <w:webHidden/>
              </w:rPr>
              <w:fldChar w:fldCharType="separate"/>
            </w:r>
            <w:r w:rsidR="00D51428">
              <w:rPr>
                <w:webHidden/>
              </w:rPr>
              <w:t>7</w:t>
            </w:r>
            <w:r w:rsidR="00D51428">
              <w:rPr>
                <w:webHidden/>
              </w:rPr>
              <w:fldChar w:fldCharType="end"/>
            </w:r>
          </w:hyperlink>
        </w:p>
        <w:p w14:paraId="2DC8FFE4" w14:textId="77777777" w:rsidR="00D51428" w:rsidRDefault="00AB3E4F">
          <w:pPr>
            <w:pStyle w:val="1a"/>
            <w:rPr>
              <w:rFonts w:asciiTheme="minorHAnsi" w:eastAsiaTheme="minorEastAsia" w:hAnsiTheme="minorHAnsi" w:cstheme="minorBidi"/>
              <w:sz w:val="22"/>
              <w:szCs w:val="22"/>
            </w:rPr>
          </w:pPr>
          <w:hyperlink w:anchor="_Toc112850699" w:history="1">
            <w:r w:rsidR="00D51428" w:rsidRPr="00C87C8E">
              <w:rPr>
                <w:rStyle w:val="a8"/>
                <w:b/>
              </w:rPr>
              <w:t>6. Оценка Предложений и проведение переговоров</w:t>
            </w:r>
            <w:r w:rsidR="00D51428">
              <w:rPr>
                <w:webHidden/>
              </w:rPr>
              <w:tab/>
            </w:r>
            <w:r w:rsidR="00D51428">
              <w:rPr>
                <w:webHidden/>
              </w:rPr>
              <w:fldChar w:fldCharType="begin"/>
            </w:r>
            <w:r w:rsidR="00D51428">
              <w:rPr>
                <w:webHidden/>
              </w:rPr>
              <w:instrText xml:space="preserve"> PAGEREF _Toc112850699 \h </w:instrText>
            </w:r>
            <w:r w:rsidR="00D51428">
              <w:rPr>
                <w:webHidden/>
              </w:rPr>
            </w:r>
            <w:r w:rsidR="00D51428">
              <w:rPr>
                <w:webHidden/>
              </w:rPr>
              <w:fldChar w:fldCharType="separate"/>
            </w:r>
            <w:r w:rsidR="00D51428">
              <w:rPr>
                <w:webHidden/>
              </w:rPr>
              <w:t>8</w:t>
            </w:r>
            <w:r w:rsidR="00D51428">
              <w:rPr>
                <w:webHidden/>
              </w:rPr>
              <w:fldChar w:fldCharType="end"/>
            </w:r>
          </w:hyperlink>
        </w:p>
        <w:p w14:paraId="130D92C4" w14:textId="77777777" w:rsidR="00D51428" w:rsidRPr="00370454" w:rsidRDefault="00AB3E4F">
          <w:pPr>
            <w:pStyle w:val="1a"/>
            <w:rPr>
              <w:rFonts w:asciiTheme="minorHAnsi" w:eastAsiaTheme="minorEastAsia" w:hAnsiTheme="minorHAnsi" w:cstheme="minorBidi"/>
              <w:sz w:val="22"/>
              <w:szCs w:val="22"/>
            </w:rPr>
          </w:pPr>
          <w:hyperlink w:anchor="_Toc112850700" w:history="1">
            <w:r w:rsidR="00D51428" w:rsidRPr="00370454">
              <w:rPr>
                <w:rStyle w:val="a8"/>
              </w:rPr>
              <w:t>6.1. Общие положения</w:t>
            </w:r>
            <w:r w:rsidR="00D51428" w:rsidRPr="00370454">
              <w:rPr>
                <w:webHidden/>
              </w:rPr>
              <w:tab/>
            </w:r>
            <w:r w:rsidR="00D51428" w:rsidRPr="00370454">
              <w:rPr>
                <w:webHidden/>
              </w:rPr>
              <w:fldChar w:fldCharType="begin"/>
            </w:r>
            <w:r w:rsidR="00D51428" w:rsidRPr="00370454">
              <w:rPr>
                <w:webHidden/>
              </w:rPr>
              <w:instrText xml:space="preserve"> PAGEREF _Toc112850700 \h </w:instrText>
            </w:r>
            <w:r w:rsidR="00D51428" w:rsidRPr="00370454">
              <w:rPr>
                <w:webHidden/>
              </w:rPr>
            </w:r>
            <w:r w:rsidR="00D51428" w:rsidRPr="00370454">
              <w:rPr>
                <w:webHidden/>
              </w:rPr>
              <w:fldChar w:fldCharType="separate"/>
            </w:r>
            <w:r w:rsidR="00D51428" w:rsidRPr="00370454">
              <w:rPr>
                <w:webHidden/>
              </w:rPr>
              <w:t>8</w:t>
            </w:r>
            <w:r w:rsidR="00D51428" w:rsidRPr="00370454">
              <w:rPr>
                <w:webHidden/>
              </w:rPr>
              <w:fldChar w:fldCharType="end"/>
            </w:r>
          </w:hyperlink>
        </w:p>
        <w:p w14:paraId="0AC420E1" w14:textId="77777777" w:rsidR="00D51428" w:rsidRPr="00370454" w:rsidRDefault="00AB3E4F">
          <w:pPr>
            <w:pStyle w:val="1a"/>
            <w:rPr>
              <w:rFonts w:asciiTheme="minorHAnsi" w:eastAsiaTheme="minorEastAsia" w:hAnsiTheme="minorHAnsi" w:cstheme="minorBidi"/>
              <w:sz w:val="22"/>
              <w:szCs w:val="22"/>
            </w:rPr>
          </w:pPr>
          <w:hyperlink w:anchor="_Toc112850701" w:history="1">
            <w:r w:rsidR="00D51428" w:rsidRPr="00370454">
              <w:rPr>
                <w:rStyle w:val="a8"/>
              </w:rPr>
              <w:t>6.2. Отборочная стадия</w:t>
            </w:r>
            <w:r w:rsidR="00D51428" w:rsidRPr="00370454">
              <w:rPr>
                <w:webHidden/>
              </w:rPr>
              <w:tab/>
            </w:r>
            <w:r w:rsidR="00D51428" w:rsidRPr="00370454">
              <w:rPr>
                <w:webHidden/>
              </w:rPr>
              <w:fldChar w:fldCharType="begin"/>
            </w:r>
            <w:r w:rsidR="00D51428" w:rsidRPr="00370454">
              <w:rPr>
                <w:webHidden/>
              </w:rPr>
              <w:instrText xml:space="preserve"> PAGEREF _Toc112850701 \h </w:instrText>
            </w:r>
            <w:r w:rsidR="00D51428" w:rsidRPr="00370454">
              <w:rPr>
                <w:webHidden/>
              </w:rPr>
            </w:r>
            <w:r w:rsidR="00D51428" w:rsidRPr="00370454">
              <w:rPr>
                <w:webHidden/>
              </w:rPr>
              <w:fldChar w:fldCharType="separate"/>
            </w:r>
            <w:r w:rsidR="00D51428" w:rsidRPr="00370454">
              <w:rPr>
                <w:webHidden/>
              </w:rPr>
              <w:t>8</w:t>
            </w:r>
            <w:r w:rsidR="00D51428" w:rsidRPr="00370454">
              <w:rPr>
                <w:webHidden/>
              </w:rPr>
              <w:fldChar w:fldCharType="end"/>
            </w:r>
          </w:hyperlink>
        </w:p>
        <w:p w14:paraId="212E09A5" w14:textId="77777777" w:rsidR="00D51428" w:rsidRPr="00370454" w:rsidRDefault="00AB3E4F">
          <w:pPr>
            <w:pStyle w:val="1a"/>
            <w:rPr>
              <w:rFonts w:asciiTheme="minorHAnsi" w:eastAsiaTheme="minorEastAsia" w:hAnsiTheme="minorHAnsi" w:cstheme="minorBidi"/>
              <w:sz w:val="22"/>
              <w:szCs w:val="22"/>
            </w:rPr>
          </w:pPr>
          <w:hyperlink w:anchor="_Toc112850702" w:history="1">
            <w:r w:rsidR="00D51428" w:rsidRPr="00370454">
              <w:rPr>
                <w:rStyle w:val="a8"/>
              </w:rPr>
              <w:t>6.3. Оценочная стадия</w:t>
            </w:r>
            <w:r w:rsidR="00D51428" w:rsidRPr="00370454">
              <w:rPr>
                <w:webHidden/>
              </w:rPr>
              <w:tab/>
            </w:r>
            <w:r w:rsidR="00D51428" w:rsidRPr="00370454">
              <w:rPr>
                <w:webHidden/>
              </w:rPr>
              <w:fldChar w:fldCharType="begin"/>
            </w:r>
            <w:r w:rsidR="00D51428" w:rsidRPr="00370454">
              <w:rPr>
                <w:webHidden/>
              </w:rPr>
              <w:instrText xml:space="preserve"> PAGEREF _Toc112850702 \h </w:instrText>
            </w:r>
            <w:r w:rsidR="00D51428" w:rsidRPr="00370454">
              <w:rPr>
                <w:webHidden/>
              </w:rPr>
            </w:r>
            <w:r w:rsidR="00D51428" w:rsidRPr="00370454">
              <w:rPr>
                <w:webHidden/>
              </w:rPr>
              <w:fldChar w:fldCharType="separate"/>
            </w:r>
            <w:r w:rsidR="00D51428" w:rsidRPr="00370454">
              <w:rPr>
                <w:webHidden/>
              </w:rPr>
              <w:t>8</w:t>
            </w:r>
            <w:r w:rsidR="00D51428" w:rsidRPr="00370454">
              <w:rPr>
                <w:webHidden/>
              </w:rPr>
              <w:fldChar w:fldCharType="end"/>
            </w:r>
          </w:hyperlink>
        </w:p>
        <w:p w14:paraId="7E34B15D" w14:textId="77777777" w:rsidR="00D51428" w:rsidRPr="00370454" w:rsidRDefault="00AB3E4F">
          <w:pPr>
            <w:pStyle w:val="1a"/>
            <w:rPr>
              <w:rFonts w:asciiTheme="minorHAnsi" w:eastAsiaTheme="minorEastAsia" w:hAnsiTheme="minorHAnsi" w:cstheme="minorBidi"/>
              <w:sz w:val="22"/>
              <w:szCs w:val="22"/>
            </w:rPr>
          </w:pPr>
          <w:hyperlink w:anchor="_Toc112850703" w:history="1">
            <w:r w:rsidR="00D51428" w:rsidRPr="00370454">
              <w:rPr>
                <w:rStyle w:val="a8"/>
              </w:rPr>
              <w:t>6.4. Проведение переторжки</w:t>
            </w:r>
            <w:r w:rsidR="00D51428" w:rsidRPr="00370454">
              <w:rPr>
                <w:webHidden/>
              </w:rPr>
              <w:tab/>
            </w:r>
            <w:r w:rsidR="00D51428" w:rsidRPr="00370454">
              <w:rPr>
                <w:webHidden/>
              </w:rPr>
              <w:fldChar w:fldCharType="begin"/>
            </w:r>
            <w:r w:rsidR="00D51428" w:rsidRPr="00370454">
              <w:rPr>
                <w:webHidden/>
              </w:rPr>
              <w:instrText xml:space="preserve"> PAGEREF _Toc112850703 \h </w:instrText>
            </w:r>
            <w:r w:rsidR="00D51428" w:rsidRPr="00370454">
              <w:rPr>
                <w:webHidden/>
              </w:rPr>
            </w:r>
            <w:r w:rsidR="00D51428" w:rsidRPr="00370454">
              <w:rPr>
                <w:webHidden/>
              </w:rPr>
              <w:fldChar w:fldCharType="separate"/>
            </w:r>
            <w:r w:rsidR="00D51428" w:rsidRPr="00370454">
              <w:rPr>
                <w:webHidden/>
              </w:rPr>
              <w:t>8</w:t>
            </w:r>
            <w:r w:rsidR="00D51428" w:rsidRPr="00370454">
              <w:rPr>
                <w:webHidden/>
              </w:rPr>
              <w:fldChar w:fldCharType="end"/>
            </w:r>
          </w:hyperlink>
        </w:p>
        <w:p w14:paraId="4685465A" w14:textId="77777777" w:rsidR="00D51428" w:rsidRDefault="00AB3E4F">
          <w:pPr>
            <w:pStyle w:val="1a"/>
            <w:rPr>
              <w:rFonts w:asciiTheme="minorHAnsi" w:eastAsiaTheme="minorEastAsia" w:hAnsiTheme="minorHAnsi" w:cstheme="minorBidi"/>
              <w:sz w:val="22"/>
              <w:szCs w:val="22"/>
            </w:rPr>
          </w:pPr>
          <w:hyperlink w:anchor="_Toc112850704" w:history="1">
            <w:r w:rsidR="00D51428" w:rsidRPr="00C87C8E">
              <w:rPr>
                <w:rStyle w:val="a8"/>
                <w:b/>
              </w:rPr>
              <w:t>7. Определение Победителя и Подписание Договора</w:t>
            </w:r>
            <w:r w:rsidR="00D51428">
              <w:rPr>
                <w:webHidden/>
              </w:rPr>
              <w:tab/>
            </w:r>
            <w:r w:rsidR="00D51428">
              <w:rPr>
                <w:webHidden/>
              </w:rPr>
              <w:fldChar w:fldCharType="begin"/>
            </w:r>
            <w:r w:rsidR="00D51428">
              <w:rPr>
                <w:webHidden/>
              </w:rPr>
              <w:instrText xml:space="preserve"> PAGEREF _Toc112850704 \h </w:instrText>
            </w:r>
            <w:r w:rsidR="00D51428">
              <w:rPr>
                <w:webHidden/>
              </w:rPr>
            </w:r>
            <w:r w:rsidR="00D51428">
              <w:rPr>
                <w:webHidden/>
              </w:rPr>
              <w:fldChar w:fldCharType="separate"/>
            </w:r>
            <w:r w:rsidR="00D51428">
              <w:rPr>
                <w:webHidden/>
              </w:rPr>
              <w:t>8</w:t>
            </w:r>
            <w:r w:rsidR="00D51428">
              <w:rPr>
                <w:webHidden/>
              </w:rPr>
              <w:fldChar w:fldCharType="end"/>
            </w:r>
          </w:hyperlink>
        </w:p>
        <w:p w14:paraId="01E8D76C" w14:textId="77777777" w:rsidR="00D51428" w:rsidRDefault="00AB3E4F">
          <w:pPr>
            <w:pStyle w:val="1a"/>
            <w:rPr>
              <w:rFonts w:asciiTheme="minorHAnsi" w:eastAsiaTheme="minorEastAsia" w:hAnsiTheme="minorHAnsi" w:cstheme="minorBidi"/>
              <w:sz w:val="22"/>
              <w:szCs w:val="22"/>
            </w:rPr>
          </w:pPr>
          <w:hyperlink w:anchor="_Toc112850705" w:history="1">
            <w:r w:rsidR="00D51428" w:rsidRPr="00C87C8E">
              <w:rPr>
                <w:rStyle w:val="a8"/>
                <w:b/>
              </w:rPr>
              <w:t>8. Уведомление Участников о результатах Запроса предложений</w:t>
            </w:r>
            <w:r w:rsidR="00D51428">
              <w:rPr>
                <w:webHidden/>
              </w:rPr>
              <w:tab/>
            </w:r>
            <w:r w:rsidR="00D51428">
              <w:rPr>
                <w:webHidden/>
              </w:rPr>
              <w:fldChar w:fldCharType="begin"/>
            </w:r>
            <w:r w:rsidR="00D51428">
              <w:rPr>
                <w:webHidden/>
              </w:rPr>
              <w:instrText xml:space="preserve"> PAGEREF _Toc112850705 \h </w:instrText>
            </w:r>
            <w:r w:rsidR="00D51428">
              <w:rPr>
                <w:webHidden/>
              </w:rPr>
            </w:r>
            <w:r w:rsidR="00D51428">
              <w:rPr>
                <w:webHidden/>
              </w:rPr>
              <w:fldChar w:fldCharType="separate"/>
            </w:r>
            <w:r w:rsidR="00D51428">
              <w:rPr>
                <w:webHidden/>
              </w:rPr>
              <w:t>9</w:t>
            </w:r>
            <w:r w:rsidR="00D51428">
              <w:rPr>
                <w:webHidden/>
              </w:rPr>
              <w:fldChar w:fldCharType="end"/>
            </w:r>
          </w:hyperlink>
        </w:p>
        <w:p w14:paraId="5C9CECDA" w14:textId="1C6224AA" w:rsidR="00D51428" w:rsidRDefault="00AB3E4F">
          <w:pPr>
            <w:pStyle w:val="1a"/>
            <w:rPr>
              <w:rFonts w:asciiTheme="minorHAnsi" w:eastAsiaTheme="minorEastAsia" w:hAnsiTheme="minorHAnsi" w:cstheme="minorBidi"/>
              <w:sz w:val="22"/>
              <w:szCs w:val="22"/>
            </w:rPr>
          </w:pPr>
          <w:hyperlink w:anchor="_Toc112850706" w:history="1">
            <w:r w:rsidR="00D51428" w:rsidRPr="00C87C8E">
              <w:rPr>
                <w:rStyle w:val="a8"/>
                <w:b/>
              </w:rPr>
              <w:t>9. Образцы основных форм документов, включаемых в Предложение</w:t>
            </w:r>
            <w:r w:rsidR="00D51428">
              <w:rPr>
                <w:webHidden/>
              </w:rPr>
              <w:tab/>
            </w:r>
            <w:r w:rsidR="00593A28">
              <w:rPr>
                <w:webHidden/>
              </w:rPr>
              <w:t>10</w:t>
            </w:r>
          </w:hyperlink>
        </w:p>
        <w:p w14:paraId="0B373DE5" w14:textId="3AADF639" w:rsidR="00D51428" w:rsidRPr="00370454" w:rsidRDefault="00AB3E4F">
          <w:pPr>
            <w:pStyle w:val="1a"/>
            <w:rPr>
              <w:rFonts w:asciiTheme="minorHAnsi" w:eastAsiaTheme="minorEastAsia" w:hAnsiTheme="minorHAnsi" w:cstheme="minorBidi"/>
              <w:sz w:val="22"/>
              <w:szCs w:val="22"/>
            </w:rPr>
          </w:pPr>
          <w:hyperlink w:anchor="_Toc112850707" w:history="1">
            <w:r w:rsidR="00D51428" w:rsidRPr="00370454">
              <w:rPr>
                <w:rStyle w:val="a8"/>
              </w:rPr>
              <w:t>9.1 Письмо о подаче оферты (Форма №1)</w:t>
            </w:r>
            <w:r w:rsidR="00D51428" w:rsidRPr="00370454">
              <w:rPr>
                <w:webHidden/>
              </w:rPr>
              <w:tab/>
            </w:r>
            <w:r w:rsidR="00593A28">
              <w:rPr>
                <w:webHidden/>
              </w:rPr>
              <w:t>10</w:t>
            </w:r>
          </w:hyperlink>
        </w:p>
        <w:p w14:paraId="0DD65AD5" w14:textId="72594189" w:rsidR="00D51428" w:rsidRPr="00370454" w:rsidRDefault="00AB3E4F">
          <w:pPr>
            <w:pStyle w:val="1a"/>
            <w:rPr>
              <w:rFonts w:asciiTheme="minorHAnsi" w:eastAsiaTheme="minorEastAsia" w:hAnsiTheme="minorHAnsi" w:cstheme="minorBidi"/>
              <w:sz w:val="22"/>
              <w:szCs w:val="22"/>
            </w:rPr>
          </w:pPr>
          <w:hyperlink w:anchor="_Toc112850708" w:history="1">
            <w:r w:rsidR="00D51428" w:rsidRPr="00370454">
              <w:rPr>
                <w:rStyle w:val="a8"/>
              </w:rPr>
              <w:t>9.2 Коммерческое предложение (Форма №2)</w:t>
            </w:r>
            <w:r w:rsidR="00D51428" w:rsidRPr="00370454">
              <w:rPr>
                <w:webHidden/>
              </w:rPr>
              <w:tab/>
            </w:r>
            <w:r w:rsidR="00D51428" w:rsidRPr="00370454">
              <w:rPr>
                <w:webHidden/>
              </w:rPr>
              <w:fldChar w:fldCharType="begin"/>
            </w:r>
            <w:r w:rsidR="00D51428" w:rsidRPr="00370454">
              <w:rPr>
                <w:webHidden/>
              </w:rPr>
              <w:instrText xml:space="preserve"> PAGEREF _Toc112850708 \h </w:instrText>
            </w:r>
            <w:r w:rsidR="00D51428" w:rsidRPr="00370454">
              <w:rPr>
                <w:webHidden/>
              </w:rPr>
            </w:r>
            <w:r w:rsidR="00D51428" w:rsidRPr="00370454">
              <w:rPr>
                <w:webHidden/>
              </w:rPr>
              <w:fldChar w:fldCharType="separate"/>
            </w:r>
            <w:r w:rsidR="00D51428" w:rsidRPr="00370454">
              <w:rPr>
                <w:webHidden/>
              </w:rPr>
              <w:t>12</w:t>
            </w:r>
            <w:r w:rsidR="00D51428" w:rsidRPr="00370454">
              <w:rPr>
                <w:webHidden/>
              </w:rPr>
              <w:fldChar w:fldCharType="end"/>
            </w:r>
          </w:hyperlink>
        </w:p>
        <w:p w14:paraId="73675CB1" w14:textId="22BA8EDE" w:rsidR="00D51428" w:rsidRPr="00370454" w:rsidRDefault="00AB3E4F">
          <w:pPr>
            <w:pStyle w:val="1a"/>
            <w:rPr>
              <w:rFonts w:asciiTheme="minorHAnsi" w:eastAsiaTheme="minorEastAsia" w:hAnsiTheme="minorHAnsi" w:cstheme="minorBidi"/>
              <w:sz w:val="22"/>
              <w:szCs w:val="22"/>
            </w:rPr>
          </w:pPr>
          <w:hyperlink w:anchor="_Toc112850710" w:history="1">
            <w:r w:rsidR="00593A28">
              <w:rPr>
                <w:rStyle w:val="a8"/>
              </w:rPr>
              <w:t>9.3</w:t>
            </w:r>
            <w:r w:rsidR="00D51428" w:rsidRPr="00370454">
              <w:rPr>
                <w:rStyle w:val="a8"/>
              </w:rPr>
              <w:t xml:space="preserve"> Анкета Участника (Форма №4)</w:t>
            </w:r>
            <w:r w:rsidR="00D51428" w:rsidRPr="00370454">
              <w:rPr>
                <w:webHidden/>
              </w:rPr>
              <w:tab/>
            </w:r>
            <w:r w:rsidR="00593A28">
              <w:rPr>
                <w:webHidden/>
              </w:rPr>
              <w:t>1</w:t>
            </w:r>
          </w:hyperlink>
          <w:r w:rsidR="00A763FE">
            <w:t>5</w:t>
          </w:r>
        </w:p>
        <w:p w14:paraId="5F5BDECC" w14:textId="42484C3E" w:rsidR="00D51428" w:rsidRDefault="00AB3E4F">
          <w:pPr>
            <w:pStyle w:val="1a"/>
            <w:rPr>
              <w:rFonts w:asciiTheme="minorHAnsi" w:eastAsiaTheme="minorEastAsia" w:hAnsiTheme="minorHAnsi" w:cstheme="minorBidi"/>
              <w:sz w:val="22"/>
              <w:szCs w:val="22"/>
            </w:rPr>
          </w:pPr>
          <w:hyperlink w:anchor="_Toc112850711" w:history="1">
            <w:r w:rsidR="00D51428" w:rsidRPr="00C87C8E">
              <w:rPr>
                <w:rStyle w:val="a8"/>
                <w:b/>
              </w:rPr>
              <w:t>Приложение № 1. Памятка о Единой Горячей линии</w:t>
            </w:r>
            <w:r w:rsidR="00D51428">
              <w:rPr>
                <w:webHidden/>
              </w:rPr>
              <w:tab/>
            </w:r>
            <w:r w:rsidR="00593A28">
              <w:rPr>
                <w:webHidden/>
              </w:rPr>
              <w:t>1</w:t>
            </w:r>
          </w:hyperlink>
          <w:r w:rsidR="00A763FE">
            <w:t>6</w:t>
          </w:r>
        </w:p>
        <w:p w14:paraId="627F128C" w14:textId="57C29F76" w:rsidR="00D51428" w:rsidRDefault="00AB3E4F">
          <w:pPr>
            <w:pStyle w:val="1a"/>
            <w:rPr>
              <w:rFonts w:asciiTheme="minorHAnsi" w:eastAsiaTheme="minorEastAsia" w:hAnsiTheme="minorHAnsi" w:cstheme="minorBidi"/>
              <w:sz w:val="22"/>
              <w:szCs w:val="22"/>
            </w:rPr>
          </w:pPr>
          <w:hyperlink w:anchor="_Toc112850712" w:history="1">
            <w:r w:rsidR="00D51428" w:rsidRPr="00C87C8E">
              <w:rPr>
                <w:rStyle w:val="a8"/>
                <w:b/>
              </w:rPr>
              <w:t>Приложение № 2. Методика оценки и сопоставления предложений</w:t>
            </w:r>
            <w:r w:rsidR="00D51428">
              <w:rPr>
                <w:webHidden/>
              </w:rPr>
              <w:tab/>
            </w:r>
            <w:r w:rsidR="00593A28">
              <w:rPr>
                <w:webHidden/>
              </w:rPr>
              <w:t>1</w:t>
            </w:r>
          </w:hyperlink>
          <w:r w:rsidR="00A763FE">
            <w:t>7</w:t>
          </w:r>
        </w:p>
        <w:p w14:paraId="3FF767EA" w14:textId="1DE8B4CF" w:rsidR="00D51428" w:rsidRDefault="00AB3E4F">
          <w:pPr>
            <w:pStyle w:val="1a"/>
            <w:rPr>
              <w:rFonts w:asciiTheme="minorHAnsi" w:eastAsiaTheme="minorEastAsia" w:hAnsiTheme="minorHAnsi" w:cstheme="minorBidi"/>
              <w:sz w:val="22"/>
              <w:szCs w:val="22"/>
            </w:rPr>
          </w:pPr>
          <w:hyperlink w:anchor="_Toc112850713" w:history="1">
            <w:r w:rsidR="00D51428" w:rsidRPr="00C87C8E">
              <w:rPr>
                <w:rStyle w:val="a8"/>
                <w:b/>
              </w:rPr>
              <w:t>Приложение № 3. Техническое задание</w:t>
            </w:r>
            <w:r w:rsidR="00D51428">
              <w:rPr>
                <w:webHidden/>
              </w:rPr>
              <w:tab/>
            </w:r>
            <w:r w:rsidR="00593A28">
              <w:rPr>
                <w:webHidden/>
              </w:rPr>
              <w:t>1</w:t>
            </w:r>
          </w:hyperlink>
          <w:r w:rsidR="00A763FE">
            <w:t>8</w:t>
          </w:r>
        </w:p>
        <w:p w14:paraId="115A5ACC" w14:textId="10DCF1E1" w:rsidR="00D51428" w:rsidRDefault="00AB3E4F">
          <w:pPr>
            <w:pStyle w:val="1a"/>
            <w:rPr>
              <w:rFonts w:asciiTheme="minorHAnsi" w:eastAsiaTheme="minorEastAsia" w:hAnsiTheme="minorHAnsi" w:cstheme="minorBidi"/>
              <w:sz w:val="22"/>
              <w:szCs w:val="22"/>
            </w:rPr>
          </w:pPr>
          <w:hyperlink w:anchor="_Toc112850714" w:history="1">
            <w:r w:rsidR="00D51428" w:rsidRPr="00C87C8E">
              <w:rPr>
                <w:rStyle w:val="a8"/>
                <w:b/>
              </w:rPr>
              <w:t>Приложение № 4. Проект Договора</w:t>
            </w:r>
            <w:r w:rsidR="00D51428">
              <w:rPr>
                <w:webHidden/>
              </w:rPr>
              <w:tab/>
            </w:r>
            <w:r w:rsidR="00593A28">
              <w:rPr>
                <w:webHidden/>
              </w:rPr>
              <w:t>1</w:t>
            </w:r>
          </w:hyperlink>
          <w:r w:rsidR="00A763FE">
            <w:t>8</w:t>
          </w:r>
        </w:p>
        <w:p w14:paraId="64E34102" w14:textId="77777777" w:rsidR="00063998" w:rsidRPr="004737A8" w:rsidRDefault="00063998">
          <w:pPr>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AB3E4F">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466C17C8" w14:textId="77777777" w:rsidR="004F035A" w:rsidRPr="004737A8" w:rsidRDefault="004F035A" w:rsidP="00063998">
      <w:pPr>
        <w:rPr>
          <w:rFonts w:ascii="Times New Roman" w:hAnsi="Times New Roman" w:cs="Times New Roman"/>
        </w:rPr>
      </w:pPr>
    </w:p>
    <w:p w14:paraId="3BD934EA" w14:textId="77777777" w:rsidR="004F035A" w:rsidRPr="004737A8" w:rsidRDefault="004F035A" w:rsidP="00063998">
      <w:pPr>
        <w:rPr>
          <w:rFonts w:ascii="Times New Roman" w:hAnsi="Times New Roman" w:cs="Times New Roman"/>
        </w:rPr>
      </w:pPr>
    </w:p>
    <w:p w14:paraId="16CFC602" w14:textId="77777777" w:rsidR="004F035A" w:rsidRPr="004737A8" w:rsidRDefault="004F035A" w:rsidP="00063998">
      <w:pPr>
        <w:rPr>
          <w:rFonts w:ascii="Times New Roman" w:hAnsi="Times New Roman" w:cs="Times New Roman"/>
        </w:rPr>
      </w:pPr>
    </w:p>
    <w:p w14:paraId="3BEBFBC4"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4583D5E9" w14:textId="77777777" w:rsidR="004F035A" w:rsidRPr="004737A8" w:rsidRDefault="004F035A" w:rsidP="00063998">
      <w:pPr>
        <w:rPr>
          <w:rFonts w:ascii="Times New Roman" w:hAnsi="Times New Roman" w:cs="Times New Roman"/>
        </w:rPr>
      </w:pPr>
    </w:p>
    <w:p w14:paraId="6DB23750" w14:textId="77777777" w:rsidR="004F035A" w:rsidRPr="004737A8" w:rsidRDefault="004F035A" w:rsidP="00063998">
      <w:pPr>
        <w:rPr>
          <w:rFonts w:ascii="Times New Roman" w:hAnsi="Times New Roman" w:cs="Times New Roman"/>
        </w:rPr>
      </w:pPr>
    </w:p>
    <w:p w14:paraId="1D42C3DC" w14:textId="77777777" w:rsidR="00063998" w:rsidRPr="004737A8" w:rsidRDefault="00063998"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12850686"/>
      <w:r w:rsidRPr="004737A8">
        <w:rPr>
          <w:rFonts w:ascii="Times New Roman" w:hAnsi="Times New Roman" w:cs="Times New Roman"/>
          <w:b/>
          <w:color w:val="auto"/>
          <w:sz w:val="24"/>
          <w:szCs w:val="24"/>
        </w:rPr>
        <w:t>1. Общие положения</w:t>
      </w:r>
      <w:bookmarkEnd w:id="0"/>
    </w:p>
    <w:p w14:paraId="12C20DB3" w14:textId="77777777" w:rsidR="00063998" w:rsidRPr="004737A8" w:rsidRDefault="00063998" w:rsidP="00063998">
      <w:pPr>
        <w:rPr>
          <w:rFonts w:ascii="Times New Roman" w:hAnsi="Times New Roman" w:cs="Times New Roman"/>
        </w:rPr>
      </w:pPr>
    </w:p>
    <w:p w14:paraId="70C07BC9" w14:textId="06B8AA37" w:rsidR="00195949" w:rsidRPr="004737A8" w:rsidRDefault="00324F62" w:rsidP="00043F22">
      <w:pPr>
        <w:pStyle w:val="af9"/>
        <w:numPr>
          <w:ilvl w:val="1"/>
          <w:numId w:val="20"/>
        </w:numPr>
        <w:tabs>
          <w:tab w:val="left" w:pos="426"/>
        </w:tabs>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 </w:t>
      </w:r>
      <w:r w:rsidR="00195949" w:rsidRPr="004737A8">
        <w:rPr>
          <w:rFonts w:ascii="Times New Roman" w:hAnsi="Times New Roman" w:cs="Times New Roman"/>
          <w:b/>
          <w:sz w:val="24"/>
          <w:szCs w:val="24"/>
        </w:rPr>
        <w:t>Организатор закупок</w:t>
      </w:r>
      <w:r w:rsidR="00195949" w:rsidRPr="004737A8">
        <w:rPr>
          <w:rFonts w:ascii="Times New Roman" w:hAnsi="Times New Roman" w:cs="Times New Roman"/>
          <w:sz w:val="24"/>
          <w:szCs w:val="24"/>
        </w:rPr>
        <w:t xml:space="preserve"> – Отдел закупок и снабжения АО «ЗПП».</w:t>
      </w:r>
    </w:p>
    <w:p w14:paraId="09497A89" w14:textId="4FF1ABE5" w:rsidR="005422E4" w:rsidRPr="004737A8"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Контактное лицо – </w:t>
      </w:r>
      <w:r w:rsidR="00877C29" w:rsidRPr="00877C29">
        <w:rPr>
          <w:rFonts w:ascii="Times New Roman" w:hAnsi="Times New Roman" w:cs="Times New Roman"/>
          <w:i/>
          <w:sz w:val="24"/>
          <w:szCs w:val="24"/>
        </w:rPr>
        <w:t xml:space="preserve">специалист по закупкам </w:t>
      </w:r>
      <w:r w:rsidR="008F5943">
        <w:rPr>
          <w:rFonts w:ascii="Times New Roman" w:hAnsi="Times New Roman" w:cs="Times New Roman"/>
          <w:i/>
          <w:sz w:val="24"/>
          <w:szCs w:val="24"/>
        </w:rPr>
        <w:t>Бариева И.И</w:t>
      </w:r>
      <w:r w:rsidR="00877C29" w:rsidRPr="00877C29">
        <w:rPr>
          <w:rFonts w:ascii="Times New Roman" w:hAnsi="Times New Roman" w:cs="Times New Roman"/>
          <w:i/>
          <w:sz w:val="24"/>
          <w:szCs w:val="24"/>
        </w:rPr>
        <w:t>., контактный телефон: 8(8362) 68-44-5</w:t>
      </w:r>
      <w:r w:rsidR="008F5943">
        <w:rPr>
          <w:rFonts w:ascii="Times New Roman" w:hAnsi="Times New Roman" w:cs="Times New Roman"/>
          <w:i/>
          <w:sz w:val="24"/>
          <w:szCs w:val="24"/>
        </w:rPr>
        <w:t>7</w:t>
      </w:r>
      <w:r w:rsidR="00877C29" w:rsidRPr="00877C29">
        <w:rPr>
          <w:rFonts w:ascii="Times New Roman" w:hAnsi="Times New Roman" w:cs="Times New Roman"/>
          <w:i/>
          <w:sz w:val="24"/>
          <w:szCs w:val="24"/>
        </w:rPr>
        <w:t>, адрес электр</w:t>
      </w:r>
      <w:r w:rsidR="00877C29">
        <w:rPr>
          <w:rFonts w:ascii="Times New Roman" w:hAnsi="Times New Roman" w:cs="Times New Roman"/>
          <w:i/>
          <w:sz w:val="24"/>
          <w:szCs w:val="24"/>
        </w:rPr>
        <w:t>онной почты: zakupki46@zpp12.ru</w:t>
      </w:r>
      <w:r w:rsidRPr="004737A8">
        <w:rPr>
          <w:rFonts w:ascii="Times New Roman" w:hAnsi="Times New Roman" w:cs="Times New Roman"/>
          <w:sz w:val="24"/>
          <w:szCs w:val="24"/>
        </w:rPr>
        <w:t>;</w:t>
      </w:r>
    </w:p>
    <w:p w14:paraId="0BE0E700" w14:textId="62EE8ED1" w:rsidR="00195949" w:rsidRPr="004737A8" w:rsidRDefault="00195949" w:rsidP="00195949">
      <w:pPr>
        <w:snapToGrid w:val="0"/>
        <w:contextualSpacing/>
        <w:jc w:val="both"/>
        <w:rPr>
          <w:rFonts w:ascii="Times New Roman" w:hAnsi="Times New Roman" w:cs="Times New Roman"/>
          <w:bCs/>
          <w:sz w:val="24"/>
          <w:szCs w:val="24"/>
        </w:rPr>
      </w:pPr>
      <w:r w:rsidRPr="004737A8">
        <w:rPr>
          <w:rFonts w:ascii="Times New Roman" w:hAnsi="Times New Roman" w:cs="Times New Roman"/>
          <w:bCs/>
          <w:sz w:val="24"/>
          <w:szCs w:val="24"/>
        </w:rPr>
        <w:t>Представитель Организатора по техническим вопросам:</w:t>
      </w:r>
    </w:p>
    <w:p w14:paraId="4AB39715" w14:textId="48F94997" w:rsidR="00A650C2" w:rsidRPr="00826917" w:rsidRDefault="005422E4">
      <w:pPr>
        <w:snapToGrid w:val="0"/>
        <w:contextualSpacing/>
        <w:jc w:val="both"/>
        <w:rPr>
          <w:rFonts w:ascii="Times New Roman" w:hAnsi="Times New Roman" w:cs="Times New Roman"/>
          <w:sz w:val="24"/>
          <w:szCs w:val="24"/>
          <w:u w:val="single"/>
        </w:rPr>
      </w:pPr>
      <w:r w:rsidRPr="00826917">
        <w:rPr>
          <w:rFonts w:ascii="Times New Roman" w:hAnsi="Times New Roman" w:cs="Times New Roman"/>
          <w:bCs/>
          <w:sz w:val="24"/>
          <w:szCs w:val="24"/>
        </w:rPr>
        <w:t xml:space="preserve">Контактное лицо – </w:t>
      </w:r>
      <w:r w:rsidR="00826917" w:rsidRPr="00826917">
        <w:rPr>
          <w:rFonts w:ascii="Times New Roman" w:eastAsia="Calibri" w:hAnsi="Times New Roman" w:cs="Times New Roman"/>
          <w:i/>
          <w:sz w:val="24"/>
          <w:szCs w:val="24"/>
        </w:rPr>
        <w:t xml:space="preserve">руководитель группы снабжения ОЗиС </w:t>
      </w:r>
      <w:r w:rsidR="0060387B">
        <w:rPr>
          <w:rFonts w:ascii="Times New Roman" w:eastAsia="Calibri" w:hAnsi="Times New Roman" w:cs="Times New Roman"/>
          <w:i/>
          <w:sz w:val="24"/>
          <w:szCs w:val="24"/>
        </w:rPr>
        <w:t>Андреев Д.А</w:t>
      </w:r>
      <w:r w:rsidR="00826917" w:rsidRPr="00826917">
        <w:rPr>
          <w:rFonts w:ascii="Times New Roman" w:eastAsia="Calibri" w:hAnsi="Times New Roman" w:cs="Times New Roman"/>
          <w:sz w:val="24"/>
          <w:szCs w:val="24"/>
        </w:rPr>
        <w:t>., контактный телефон: 8(8362)</w:t>
      </w:r>
      <w:r w:rsidR="001765C1">
        <w:rPr>
          <w:rFonts w:ascii="Times New Roman" w:eastAsia="Calibri" w:hAnsi="Times New Roman" w:cs="Times New Roman"/>
          <w:sz w:val="24"/>
          <w:szCs w:val="24"/>
        </w:rPr>
        <w:t xml:space="preserve"> </w:t>
      </w:r>
      <w:r w:rsidR="00826917" w:rsidRPr="00826917">
        <w:rPr>
          <w:rFonts w:ascii="Times New Roman" w:eastAsia="Calibri" w:hAnsi="Times New Roman" w:cs="Times New Roman"/>
          <w:sz w:val="24"/>
          <w:szCs w:val="24"/>
        </w:rPr>
        <w:t xml:space="preserve">68-43-12, </w:t>
      </w:r>
      <w:r w:rsidR="001765C1">
        <w:rPr>
          <w:rFonts w:ascii="Times New Roman" w:eastAsia="Calibri" w:hAnsi="Times New Roman" w:cs="Times New Roman"/>
          <w:sz w:val="24"/>
          <w:szCs w:val="24"/>
        </w:rPr>
        <w:t xml:space="preserve">68-43-48, </w:t>
      </w:r>
      <w:r w:rsidR="00826917" w:rsidRPr="00826917">
        <w:rPr>
          <w:rFonts w:ascii="Times New Roman" w:eastAsia="Calibri" w:hAnsi="Times New Roman" w:cs="Times New Roman"/>
          <w:sz w:val="24"/>
          <w:szCs w:val="24"/>
        </w:rPr>
        <w:t xml:space="preserve">адрес электронной почты: </w:t>
      </w:r>
      <w:hyperlink r:id="rId8" w:history="1">
        <w:r w:rsidR="00826917" w:rsidRPr="00F13B61">
          <w:rPr>
            <w:rStyle w:val="a8"/>
            <w:rFonts w:ascii="Times New Roman" w:hAnsi="Times New Roman" w:cs="Times New Roman"/>
            <w:sz w:val="24"/>
            <w:szCs w:val="24"/>
          </w:rPr>
          <w:t>omts@zpp12.ru</w:t>
        </w:r>
      </w:hyperlink>
      <w:r w:rsidR="00826917">
        <w:rPr>
          <w:rFonts w:ascii="Times New Roman" w:hAnsi="Times New Roman" w:cs="Times New Roman"/>
          <w:sz w:val="24"/>
          <w:szCs w:val="24"/>
          <w:u w:val="single"/>
        </w:rPr>
        <w:t>.</w:t>
      </w:r>
    </w:p>
    <w:p w14:paraId="195188E8" w14:textId="25451528"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 xml:space="preserve">1.3 Срок окончания приема </w:t>
      </w:r>
      <w:r w:rsidR="00554F32" w:rsidRPr="004737A8">
        <w:rPr>
          <w:rFonts w:ascii="Times New Roman" w:hAnsi="Times New Roman" w:cs="Times New Roman"/>
          <w:b/>
          <w:sz w:val="24"/>
          <w:szCs w:val="24"/>
        </w:rPr>
        <w:t>П</w:t>
      </w:r>
      <w:r w:rsidRPr="004737A8">
        <w:rPr>
          <w:rFonts w:ascii="Times New Roman" w:hAnsi="Times New Roman" w:cs="Times New Roman"/>
          <w:b/>
          <w:sz w:val="24"/>
          <w:szCs w:val="24"/>
        </w:rPr>
        <w:t>редложений:</w:t>
      </w:r>
    </w:p>
    <w:p w14:paraId="5998F402" w14:textId="77777777" w:rsidR="00877C29" w:rsidRPr="00E056A7" w:rsidRDefault="00877C29" w:rsidP="00877C29">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1.3.1 </w:t>
      </w:r>
      <w:r w:rsidRPr="00E056A7">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5BD5C5FE" w14:textId="77777777" w:rsidR="00877C29" w:rsidRPr="00E056A7" w:rsidRDefault="00877C29" w:rsidP="00877C29">
      <w:pPr>
        <w:tabs>
          <w:tab w:val="left" w:pos="0"/>
          <w:tab w:val="left" w:pos="3969"/>
        </w:tabs>
        <w:snapToGrid w:val="0"/>
        <w:jc w:val="both"/>
        <w:rPr>
          <w:rFonts w:ascii="Times New Roman" w:hAnsi="Times New Roman" w:cs="Times New Roman"/>
          <w:sz w:val="24"/>
          <w:szCs w:val="24"/>
          <w:highlight w:val="yellow"/>
        </w:rPr>
      </w:pPr>
      <w:r w:rsidRPr="00E056A7">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3319963D" w14:textId="24B0B501" w:rsidR="00877C29" w:rsidRPr="008F5943" w:rsidRDefault="00877C29" w:rsidP="008F5943">
      <w:pPr>
        <w:tabs>
          <w:tab w:val="left" w:pos="0"/>
          <w:tab w:val="left" w:pos="3969"/>
        </w:tabs>
        <w:snapToGrid w:val="0"/>
        <w:jc w:val="both"/>
        <w:rPr>
          <w:rFonts w:ascii="Times New Roman" w:hAnsi="Times New Roman" w:cs="Times New Roman"/>
          <w:i/>
          <w:sz w:val="24"/>
          <w:szCs w:val="24"/>
        </w:rPr>
      </w:pPr>
      <w:r w:rsidRPr="008F5943">
        <w:rPr>
          <w:rFonts w:ascii="Times New Roman" w:hAnsi="Times New Roman" w:cs="Times New Roman"/>
          <w:sz w:val="24"/>
          <w:szCs w:val="24"/>
          <w:highlight w:val="yellow"/>
        </w:rPr>
        <w:t>- отправкой коммерческого предложения на электронную почту Организатора: zakupki46@zpp12.ru, с темой письма: «</w:t>
      </w:r>
      <w:r w:rsidRPr="008F5943">
        <w:rPr>
          <w:rFonts w:ascii="Times New Roman" w:hAnsi="Times New Roman" w:cs="Times New Roman"/>
          <w:i/>
          <w:sz w:val="24"/>
          <w:szCs w:val="24"/>
          <w:highlight w:val="yellow"/>
        </w:rPr>
        <w:t xml:space="preserve">Заявка на участие в закупочной процедуре </w:t>
      </w:r>
      <w:r w:rsidR="008F5943" w:rsidRPr="008F5943">
        <w:rPr>
          <w:rFonts w:ascii="Times New Roman" w:hAnsi="Times New Roman" w:cs="Times New Roman"/>
          <w:i/>
          <w:sz w:val="24"/>
          <w:szCs w:val="24"/>
          <w:highlight w:val="yellow"/>
        </w:rPr>
        <w:t>на поставку никел</w:t>
      </w:r>
      <w:r w:rsidR="00DD28E4">
        <w:rPr>
          <w:rFonts w:ascii="Times New Roman" w:hAnsi="Times New Roman" w:cs="Times New Roman"/>
          <w:i/>
          <w:sz w:val="24"/>
          <w:szCs w:val="24"/>
          <w:highlight w:val="yellow"/>
        </w:rPr>
        <w:t>я</w:t>
      </w:r>
      <w:r w:rsidR="008F5943" w:rsidRPr="008F5943">
        <w:rPr>
          <w:rFonts w:ascii="Times New Roman" w:hAnsi="Times New Roman" w:cs="Times New Roman"/>
          <w:i/>
          <w:sz w:val="24"/>
          <w:szCs w:val="24"/>
          <w:highlight w:val="yellow"/>
        </w:rPr>
        <w:t xml:space="preserve"> (II) хлорида 6-водн</w:t>
      </w:r>
      <w:r w:rsidR="00DD28E4">
        <w:rPr>
          <w:rFonts w:ascii="Times New Roman" w:hAnsi="Times New Roman" w:cs="Times New Roman"/>
          <w:i/>
          <w:sz w:val="24"/>
          <w:szCs w:val="24"/>
          <w:highlight w:val="yellow"/>
        </w:rPr>
        <w:t>ого</w:t>
      </w:r>
      <w:r w:rsidR="008F5943" w:rsidRPr="008F5943">
        <w:rPr>
          <w:rFonts w:ascii="Times New Roman" w:hAnsi="Times New Roman" w:cs="Times New Roman"/>
          <w:i/>
          <w:sz w:val="24"/>
          <w:szCs w:val="24"/>
          <w:highlight w:val="yellow"/>
        </w:rPr>
        <w:t xml:space="preserve"> квалификации «ХЧ» ГОСТ 4038-79</w:t>
      </w:r>
      <w:r w:rsidRPr="008F5943">
        <w:rPr>
          <w:rFonts w:ascii="Times New Roman" w:hAnsi="Times New Roman" w:cs="Times New Roman"/>
          <w:sz w:val="24"/>
          <w:szCs w:val="24"/>
          <w:highlight w:val="yellow"/>
        </w:rPr>
        <w:t>».</w:t>
      </w:r>
    </w:p>
    <w:p w14:paraId="77A56A63" w14:textId="77777777" w:rsidR="00877C29" w:rsidRDefault="00877C29" w:rsidP="00877C29">
      <w:pPr>
        <w:tabs>
          <w:tab w:val="left" w:pos="0"/>
          <w:tab w:val="left" w:pos="3969"/>
        </w:tabs>
        <w:snapToGrid w:val="0"/>
        <w:jc w:val="both"/>
        <w:rPr>
          <w:rFonts w:ascii="Times New Roman" w:hAnsi="Times New Roman" w:cs="Times New Roman"/>
          <w:sz w:val="24"/>
          <w:szCs w:val="24"/>
        </w:rPr>
      </w:pPr>
      <w:r w:rsidRPr="00E056A7">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1AB68BD7" w:rsidR="005043E5" w:rsidRPr="004737A8" w:rsidRDefault="00195949">
      <w:pPr>
        <w:tabs>
          <w:tab w:val="left" w:pos="0"/>
        </w:tabs>
        <w:snapToGrid w:val="0"/>
        <w:contextualSpacing/>
        <w:jc w:val="both"/>
        <w:rPr>
          <w:rFonts w:ascii="Times New Roman" w:hAnsi="Times New Roman" w:cs="Times New Roman"/>
          <w:b/>
          <w:sz w:val="24"/>
          <w:szCs w:val="24"/>
        </w:rPr>
      </w:pPr>
      <w:r w:rsidRPr="004737A8">
        <w:rPr>
          <w:rFonts w:ascii="Times New Roman" w:hAnsi="Times New Roman" w:cs="Times New Roman"/>
          <w:sz w:val="24"/>
          <w:szCs w:val="24"/>
        </w:rPr>
        <w:t xml:space="preserve">1.3.2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BB3458">
        <w:rPr>
          <w:rFonts w:ascii="Times New Roman" w:hAnsi="Times New Roman" w:cs="Times New Roman"/>
          <w:b/>
          <w:sz w:val="24"/>
          <w:szCs w:val="24"/>
          <w:highlight w:val="yellow"/>
        </w:rPr>
        <w:t>03.04.</w:t>
      </w:r>
      <w:r w:rsidR="008F5943">
        <w:rPr>
          <w:rFonts w:ascii="Times New Roman" w:hAnsi="Times New Roman" w:cs="Times New Roman"/>
          <w:b/>
          <w:sz w:val="24"/>
          <w:szCs w:val="24"/>
          <w:highlight w:val="yellow"/>
        </w:rPr>
        <w:t>2025</w:t>
      </w:r>
      <w:r w:rsidRPr="004737A8">
        <w:rPr>
          <w:rFonts w:ascii="Times New Roman" w:hAnsi="Times New Roman" w:cs="Times New Roman"/>
          <w:b/>
          <w:sz w:val="24"/>
          <w:szCs w:val="24"/>
          <w:highlight w:val="yellow"/>
        </w:rPr>
        <w:t xml:space="preserve"> г. 1</w:t>
      </w:r>
      <w:r w:rsidR="00A456E5">
        <w:rPr>
          <w:rFonts w:ascii="Times New Roman" w:hAnsi="Times New Roman" w:cs="Times New Roman"/>
          <w:b/>
          <w:sz w:val="24"/>
          <w:szCs w:val="24"/>
          <w:highlight w:val="yellow"/>
        </w:rPr>
        <w:t>4</w:t>
      </w:r>
      <w:r w:rsidR="00324F62" w:rsidRPr="004737A8">
        <w:rPr>
          <w:rFonts w:ascii="Times New Roman" w:hAnsi="Times New Roman" w:cs="Times New Roman"/>
          <w:b/>
          <w:sz w:val="24"/>
          <w:szCs w:val="24"/>
          <w:highlight w:val="yellow"/>
        </w:rPr>
        <w:t>:00</w:t>
      </w:r>
      <w:r w:rsidR="00BB3458">
        <w:rPr>
          <w:rFonts w:ascii="Times New Roman" w:hAnsi="Times New Roman" w:cs="Times New Roman"/>
          <w:b/>
          <w:sz w:val="24"/>
          <w:szCs w:val="24"/>
        </w:rPr>
        <w:t>.</w:t>
      </w:r>
    </w:p>
    <w:p w14:paraId="39C8DC55"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продлить срок подачи предложений;</w:t>
      </w:r>
    </w:p>
    <w:p w14:paraId="28021995"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4737A8">
        <w:rPr>
          <w:rFonts w:ascii="Times New Roman" w:hAnsi="Times New Roman" w:cs="Times New Roman"/>
          <w:sz w:val="24"/>
          <w:szCs w:val="24"/>
        </w:rPr>
        <w:t xml:space="preserve">с ЭТП или на сайте Заказчика по адресу: </w:t>
      </w:r>
      <w:hyperlink r:id="rId9" w:history="1">
        <w:r w:rsidR="00195949" w:rsidRPr="004737A8">
          <w:rPr>
            <w:rStyle w:val="a8"/>
            <w:rFonts w:ascii="Times New Roman" w:hAnsi="Times New Roman" w:cs="Times New Roman"/>
            <w:b/>
            <w:sz w:val="24"/>
            <w:szCs w:val="24"/>
            <w:lang w:val="en-US"/>
          </w:rPr>
          <w:t>www</w:t>
        </w:r>
        <w:r w:rsidR="00195949" w:rsidRPr="004737A8">
          <w:rPr>
            <w:rStyle w:val="a8"/>
            <w:rFonts w:ascii="Times New Roman" w:hAnsi="Times New Roman" w:cs="Times New Roman"/>
            <w:b/>
            <w:sz w:val="24"/>
            <w:szCs w:val="24"/>
          </w:rPr>
          <w:t>.</w:t>
        </w:r>
        <w:r w:rsidR="00195949" w:rsidRPr="004737A8">
          <w:rPr>
            <w:rStyle w:val="a8"/>
            <w:rFonts w:ascii="Times New Roman" w:hAnsi="Times New Roman" w:cs="Times New Roman"/>
            <w:b/>
            <w:sz w:val="24"/>
            <w:szCs w:val="24"/>
            <w:lang w:val="en-US"/>
          </w:rPr>
          <w:t>zpp</w:t>
        </w:r>
        <w:r w:rsidR="00195949" w:rsidRPr="004737A8">
          <w:rPr>
            <w:rStyle w:val="a8"/>
            <w:rFonts w:ascii="Times New Roman" w:hAnsi="Times New Roman" w:cs="Times New Roman"/>
            <w:b/>
            <w:sz w:val="24"/>
            <w:szCs w:val="24"/>
          </w:rPr>
          <w:t>12.</w:t>
        </w:r>
        <w:r w:rsidR="00195949" w:rsidRPr="004737A8">
          <w:rPr>
            <w:rStyle w:val="a8"/>
            <w:rFonts w:ascii="Times New Roman" w:hAnsi="Times New Roman" w:cs="Times New Roman"/>
            <w:b/>
            <w:sz w:val="24"/>
            <w:szCs w:val="24"/>
            <w:lang w:val="en-US"/>
          </w:rPr>
          <w:t>ru</w:t>
        </w:r>
      </w:hyperlink>
      <w:r w:rsidR="00195949" w:rsidRPr="004737A8">
        <w:rPr>
          <w:rFonts w:ascii="Times New Roman" w:hAnsi="Times New Roman" w:cs="Times New Roman"/>
          <w:sz w:val="24"/>
          <w:szCs w:val="24"/>
        </w:rPr>
        <w:t xml:space="preserve"> в разделе «Закупки».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1" w:name="_Toc112850687"/>
      <w:r w:rsidRPr="004737A8">
        <w:rPr>
          <w:rFonts w:ascii="Times New Roman" w:hAnsi="Times New Roman" w:cs="Times New Roman"/>
          <w:b/>
          <w:color w:val="auto"/>
          <w:sz w:val="24"/>
          <w:szCs w:val="24"/>
        </w:rPr>
        <w:t>2. Предмет закупки</w:t>
      </w:r>
      <w:bookmarkEnd w:id="1"/>
    </w:p>
    <w:p w14:paraId="5E26E167" w14:textId="5B19671B"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826917" w:rsidRPr="00826917">
        <w:rPr>
          <w:rFonts w:ascii="Times New Roman" w:hAnsi="Times New Roman" w:cs="Times New Roman"/>
          <w:sz w:val="24"/>
          <w:szCs w:val="24"/>
        </w:rPr>
        <w:t>поставк</w:t>
      </w:r>
      <w:r w:rsidR="001F215B">
        <w:rPr>
          <w:rFonts w:ascii="Times New Roman" w:hAnsi="Times New Roman" w:cs="Times New Roman"/>
          <w:sz w:val="24"/>
          <w:szCs w:val="24"/>
        </w:rPr>
        <w:t>а</w:t>
      </w:r>
      <w:r w:rsidR="00826917" w:rsidRPr="00826917">
        <w:rPr>
          <w:rFonts w:ascii="Times New Roman" w:hAnsi="Times New Roman" w:cs="Times New Roman"/>
          <w:sz w:val="24"/>
          <w:szCs w:val="24"/>
        </w:rPr>
        <w:t xml:space="preserve"> </w:t>
      </w:r>
      <w:r w:rsidR="001F215B" w:rsidRPr="001F215B">
        <w:rPr>
          <w:rFonts w:ascii="Times New Roman" w:hAnsi="Times New Roman" w:cs="Times New Roman"/>
          <w:sz w:val="24"/>
          <w:szCs w:val="24"/>
        </w:rPr>
        <w:t>никел</w:t>
      </w:r>
      <w:r w:rsidR="003136C9">
        <w:rPr>
          <w:rFonts w:ascii="Times New Roman" w:hAnsi="Times New Roman" w:cs="Times New Roman"/>
          <w:sz w:val="24"/>
          <w:szCs w:val="24"/>
        </w:rPr>
        <w:t>я</w:t>
      </w:r>
      <w:r w:rsidR="001F215B" w:rsidRPr="001F215B">
        <w:rPr>
          <w:rFonts w:ascii="Times New Roman" w:hAnsi="Times New Roman" w:cs="Times New Roman"/>
          <w:sz w:val="24"/>
          <w:szCs w:val="24"/>
        </w:rPr>
        <w:t xml:space="preserve"> (II) хлорида 6-водн</w:t>
      </w:r>
      <w:r w:rsidR="003136C9">
        <w:rPr>
          <w:rFonts w:ascii="Times New Roman" w:hAnsi="Times New Roman" w:cs="Times New Roman"/>
          <w:sz w:val="24"/>
          <w:szCs w:val="24"/>
        </w:rPr>
        <w:t>ого</w:t>
      </w:r>
      <w:r w:rsidR="001F215B" w:rsidRPr="001F215B">
        <w:rPr>
          <w:rFonts w:ascii="Times New Roman" w:hAnsi="Times New Roman" w:cs="Times New Roman"/>
          <w:sz w:val="24"/>
          <w:szCs w:val="24"/>
        </w:rPr>
        <w:t xml:space="preserve"> квалификации «ХЧ» ГОСТ 4038-79</w:t>
      </w:r>
      <w:r w:rsidR="001F215B">
        <w:rPr>
          <w:rFonts w:ascii="Times New Roman" w:hAnsi="Times New Roman" w:cs="Times New Roman"/>
          <w:sz w:val="24"/>
          <w:szCs w:val="24"/>
        </w:rPr>
        <w:t xml:space="preserve"> </w:t>
      </w:r>
      <w:r w:rsidRPr="004737A8">
        <w:rPr>
          <w:rFonts w:ascii="Times New Roman" w:hAnsi="Times New Roman" w:cs="Times New Roman"/>
          <w:sz w:val="24"/>
          <w:szCs w:val="24"/>
        </w:rPr>
        <w:t>в соответствии с Техническим заданием (Приложение № 3).</w:t>
      </w:r>
    </w:p>
    <w:p w14:paraId="14A22102" w14:textId="24B6C108" w:rsidR="005043E5" w:rsidRPr="004737A8" w:rsidRDefault="008B06CB" w:rsidP="001068A1">
      <w:pPr>
        <w:pStyle w:val="1"/>
        <w:spacing w:before="0"/>
        <w:rPr>
          <w:rFonts w:ascii="Times New Roman" w:hAnsi="Times New Roman" w:cs="Times New Roman"/>
          <w:color w:val="auto"/>
          <w:sz w:val="24"/>
          <w:szCs w:val="24"/>
        </w:rPr>
      </w:pPr>
      <w:bookmarkStart w:id="2" w:name="_Toc112850688"/>
      <w:r w:rsidRPr="004737A8">
        <w:rPr>
          <w:rFonts w:ascii="Times New Roman" w:hAnsi="Times New Roman" w:cs="Times New Roman"/>
          <w:color w:val="auto"/>
          <w:sz w:val="24"/>
          <w:szCs w:val="24"/>
        </w:rPr>
        <w:t xml:space="preserve">2.1 </w:t>
      </w:r>
      <w:r w:rsidR="00324F62" w:rsidRPr="004737A8">
        <w:rPr>
          <w:rFonts w:ascii="Times New Roman" w:hAnsi="Times New Roman" w:cs="Times New Roman"/>
          <w:color w:val="auto"/>
          <w:sz w:val="24"/>
          <w:szCs w:val="24"/>
        </w:rPr>
        <w:t>Техническая часть</w:t>
      </w:r>
      <w:bookmarkEnd w:id="2"/>
    </w:p>
    <w:p w14:paraId="4F3867A9" w14:textId="61640CC5" w:rsidR="000F4E79" w:rsidRPr="0060387B" w:rsidRDefault="00324F62" w:rsidP="00826917">
      <w:pPr>
        <w:numPr>
          <w:ilvl w:val="0"/>
          <w:numId w:val="1"/>
        </w:numPr>
        <w:tabs>
          <w:tab w:val="left" w:pos="0"/>
          <w:tab w:val="left" w:pos="720"/>
        </w:tabs>
        <w:snapToGrid w:val="0"/>
        <w:rPr>
          <w:rFonts w:ascii="Times New Roman" w:hAnsi="Times New Roman" w:cs="Times New Roman"/>
          <w:sz w:val="24"/>
          <w:szCs w:val="24"/>
        </w:rPr>
      </w:pPr>
      <w:r w:rsidRPr="0060387B">
        <w:rPr>
          <w:rFonts w:ascii="Times New Roman" w:hAnsi="Times New Roman" w:cs="Times New Roman"/>
          <w:sz w:val="24"/>
          <w:szCs w:val="24"/>
        </w:rPr>
        <w:t>Технические тре</w:t>
      </w:r>
      <w:r w:rsidR="00DE6608" w:rsidRPr="0060387B">
        <w:rPr>
          <w:rFonts w:ascii="Times New Roman" w:hAnsi="Times New Roman" w:cs="Times New Roman"/>
          <w:sz w:val="24"/>
          <w:szCs w:val="24"/>
        </w:rPr>
        <w:t>бования на</w:t>
      </w:r>
      <w:r w:rsidRPr="0060387B">
        <w:rPr>
          <w:rFonts w:ascii="Times New Roman" w:hAnsi="Times New Roman" w:cs="Times New Roman"/>
          <w:sz w:val="24"/>
          <w:szCs w:val="24"/>
        </w:rPr>
        <w:t xml:space="preserve"> </w:t>
      </w:r>
      <w:r w:rsidR="00B401C7" w:rsidRPr="0060387B">
        <w:rPr>
          <w:rFonts w:ascii="Times New Roman" w:hAnsi="Times New Roman" w:cs="Times New Roman"/>
          <w:sz w:val="24"/>
          <w:szCs w:val="24"/>
        </w:rPr>
        <w:t>поставк</w:t>
      </w:r>
      <w:r w:rsidR="00DE6608" w:rsidRPr="0060387B">
        <w:rPr>
          <w:rFonts w:ascii="Times New Roman" w:hAnsi="Times New Roman" w:cs="Times New Roman"/>
          <w:sz w:val="24"/>
          <w:szCs w:val="24"/>
        </w:rPr>
        <w:t>у</w:t>
      </w:r>
      <w:r w:rsidR="00826917" w:rsidRPr="0060387B">
        <w:rPr>
          <w:rFonts w:ascii="Times New Roman" w:eastAsia="Calibri" w:hAnsi="Times New Roman" w:cs="Times New Roman"/>
          <w:sz w:val="24"/>
          <w:szCs w:val="24"/>
          <w:lang w:eastAsia="en-US"/>
        </w:rPr>
        <w:t xml:space="preserve"> </w:t>
      </w:r>
      <w:r w:rsidR="00BB3458">
        <w:rPr>
          <w:rFonts w:ascii="Times New Roman" w:eastAsia="Calibri" w:hAnsi="Times New Roman" w:cs="Times New Roman"/>
          <w:sz w:val="24"/>
          <w:szCs w:val="24"/>
          <w:lang w:eastAsia="en-US"/>
        </w:rPr>
        <w:t>н</w:t>
      </w:r>
      <w:r w:rsidR="00BB3458" w:rsidRPr="00BB3458">
        <w:rPr>
          <w:rFonts w:ascii="Times New Roman" w:eastAsia="Calibri" w:hAnsi="Times New Roman" w:cs="Times New Roman"/>
          <w:sz w:val="24"/>
          <w:szCs w:val="24"/>
          <w:lang w:eastAsia="en-US"/>
        </w:rPr>
        <w:t>икел</w:t>
      </w:r>
      <w:r w:rsidR="003136C9">
        <w:rPr>
          <w:rFonts w:ascii="Times New Roman" w:eastAsia="Calibri" w:hAnsi="Times New Roman" w:cs="Times New Roman"/>
          <w:sz w:val="24"/>
          <w:szCs w:val="24"/>
          <w:lang w:eastAsia="en-US"/>
        </w:rPr>
        <w:t>я</w:t>
      </w:r>
      <w:r w:rsidR="00BB3458" w:rsidRPr="00BB3458">
        <w:rPr>
          <w:rFonts w:ascii="Times New Roman" w:eastAsia="Calibri" w:hAnsi="Times New Roman" w:cs="Times New Roman"/>
          <w:sz w:val="24"/>
          <w:szCs w:val="24"/>
          <w:lang w:eastAsia="en-US"/>
        </w:rPr>
        <w:t xml:space="preserve"> (II) хлорид</w:t>
      </w:r>
      <w:r w:rsidR="00BB3458">
        <w:rPr>
          <w:rFonts w:ascii="Times New Roman" w:eastAsia="Calibri" w:hAnsi="Times New Roman" w:cs="Times New Roman"/>
          <w:sz w:val="24"/>
          <w:szCs w:val="24"/>
          <w:lang w:eastAsia="en-US"/>
        </w:rPr>
        <w:t>а</w:t>
      </w:r>
      <w:r w:rsidR="00BB3458" w:rsidRPr="00BB3458">
        <w:rPr>
          <w:rFonts w:ascii="Times New Roman" w:eastAsia="Calibri" w:hAnsi="Times New Roman" w:cs="Times New Roman"/>
          <w:sz w:val="24"/>
          <w:szCs w:val="24"/>
          <w:lang w:eastAsia="en-US"/>
        </w:rPr>
        <w:t xml:space="preserve"> 6-водн</w:t>
      </w:r>
      <w:r w:rsidR="003136C9">
        <w:rPr>
          <w:rFonts w:ascii="Times New Roman" w:eastAsia="Calibri" w:hAnsi="Times New Roman" w:cs="Times New Roman"/>
          <w:sz w:val="24"/>
          <w:szCs w:val="24"/>
          <w:lang w:eastAsia="en-US"/>
        </w:rPr>
        <w:t>ого</w:t>
      </w:r>
      <w:r w:rsidR="00BB3458" w:rsidRPr="00BB3458">
        <w:rPr>
          <w:rFonts w:ascii="Times New Roman" w:eastAsia="Calibri" w:hAnsi="Times New Roman" w:cs="Times New Roman"/>
          <w:sz w:val="24"/>
          <w:szCs w:val="24"/>
          <w:lang w:eastAsia="en-US"/>
        </w:rPr>
        <w:t xml:space="preserve"> квалификации «ХЧ» ГОСТ 4038-79</w:t>
      </w:r>
      <w:r w:rsidR="00BB3458">
        <w:rPr>
          <w:rFonts w:ascii="Times New Roman" w:eastAsia="Calibri" w:hAnsi="Times New Roman" w:cs="Times New Roman"/>
          <w:sz w:val="24"/>
          <w:szCs w:val="24"/>
          <w:lang w:eastAsia="en-US"/>
        </w:rPr>
        <w:t xml:space="preserve"> </w:t>
      </w:r>
      <w:r w:rsidRPr="0060387B">
        <w:rPr>
          <w:rFonts w:ascii="Times New Roman" w:hAnsi="Times New Roman" w:cs="Times New Roman"/>
          <w:sz w:val="24"/>
          <w:szCs w:val="24"/>
        </w:rPr>
        <w:t>указаны в Техни</w:t>
      </w:r>
      <w:r w:rsidR="00C65A56" w:rsidRPr="0060387B">
        <w:rPr>
          <w:rFonts w:ascii="Times New Roman" w:hAnsi="Times New Roman" w:cs="Times New Roman"/>
          <w:sz w:val="24"/>
          <w:szCs w:val="24"/>
        </w:rPr>
        <w:t>ческом задании (Приложение № 3)</w:t>
      </w:r>
    </w:p>
    <w:tbl>
      <w:tblPr>
        <w:tblpPr w:leftFromText="180" w:rightFromText="180" w:vertAnchor="text" w:horzAnchor="margin" w:tblpY="64"/>
        <w:tblW w:w="10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2093"/>
        <w:gridCol w:w="547"/>
        <w:gridCol w:w="19"/>
        <w:gridCol w:w="851"/>
        <w:gridCol w:w="2410"/>
        <w:gridCol w:w="1702"/>
        <w:gridCol w:w="2554"/>
      </w:tblGrid>
      <w:tr w:rsidR="000763BA" w:rsidRPr="004737A8" w14:paraId="0E4FBF12" w14:textId="77777777" w:rsidTr="00826917">
        <w:tc>
          <w:tcPr>
            <w:tcW w:w="454" w:type="dxa"/>
            <w:tcMar>
              <w:left w:w="28" w:type="dxa"/>
              <w:right w:w="28" w:type="dxa"/>
            </w:tcMar>
          </w:tcPr>
          <w:p w14:paraId="1998DE05"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lastRenderedPageBreak/>
              <w:t>№ п/п</w:t>
            </w:r>
          </w:p>
        </w:tc>
        <w:tc>
          <w:tcPr>
            <w:tcW w:w="2093" w:type="dxa"/>
            <w:tcMar>
              <w:left w:w="28" w:type="dxa"/>
              <w:right w:w="28" w:type="dxa"/>
            </w:tcMar>
          </w:tcPr>
          <w:p w14:paraId="188A2B0E"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Наименование и описание продукции</w:t>
            </w:r>
          </w:p>
        </w:tc>
        <w:tc>
          <w:tcPr>
            <w:tcW w:w="566" w:type="dxa"/>
            <w:gridSpan w:val="2"/>
            <w:tcMar>
              <w:left w:w="28" w:type="dxa"/>
              <w:right w:w="28" w:type="dxa"/>
            </w:tcMar>
          </w:tcPr>
          <w:p w14:paraId="07A26545"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Ед. изм.</w:t>
            </w:r>
          </w:p>
        </w:tc>
        <w:tc>
          <w:tcPr>
            <w:tcW w:w="851" w:type="dxa"/>
            <w:tcMar>
              <w:left w:w="28" w:type="dxa"/>
              <w:right w:w="28" w:type="dxa"/>
            </w:tcMar>
          </w:tcPr>
          <w:p w14:paraId="7C13CFD8"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Кол-во</w:t>
            </w:r>
          </w:p>
        </w:tc>
        <w:tc>
          <w:tcPr>
            <w:tcW w:w="2410" w:type="dxa"/>
            <w:tcMar>
              <w:left w:w="28" w:type="dxa"/>
              <w:right w:w="28" w:type="dxa"/>
            </w:tcMar>
          </w:tcPr>
          <w:p w14:paraId="1F19921F"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Требования к продукции</w:t>
            </w:r>
          </w:p>
        </w:tc>
        <w:tc>
          <w:tcPr>
            <w:tcW w:w="1702" w:type="dxa"/>
            <w:tcMar>
              <w:left w:w="28" w:type="dxa"/>
              <w:right w:w="28" w:type="dxa"/>
            </w:tcMar>
          </w:tcPr>
          <w:p w14:paraId="33078475"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Место поставки, получатель</w:t>
            </w:r>
          </w:p>
        </w:tc>
        <w:tc>
          <w:tcPr>
            <w:tcW w:w="2554" w:type="dxa"/>
            <w:tcMar>
              <w:left w:w="28" w:type="dxa"/>
              <w:right w:w="28" w:type="dxa"/>
            </w:tcMar>
          </w:tcPr>
          <w:p w14:paraId="42714423"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Срок поставки</w:t>
            </w:r>
          </w:p>
        </w:tc>
      </w:tr>
      <w:tr w:rsidR="00E91ED3" w:rsidRPr="004737A8" w14:paraId="4B00464F" w14:textId="77777777" w:rsidTr="00826917">
        <w:trPr>
          <w:trHeight w:val="70"/>
        </w:trPr>
        <w:tc>
          <w:tcPr>
            <w:tcW w:w="454" w:type="dxa"/>
            <w:tcMar>
              <w:left w:w="28" w:type="dxa"/>
              <w:right w:w="28" w:type="dxa"/>
            </w:tcMar>
          </w:tcPr>
          <w:p w14:paraId="2461CC8A" w14:textId="5068588B" w:rsidR="00E91ED3" w:rsidRPr="004737A8" w:rsidRDefault="00E91ED3" w:rsidP="00E91ED3">
            <w:pPr>
              <w:tabs>
                <w:tab w:val="num" w:pos="0"/>
              </w:tabs>
              <w:ind w:right="57"/>
              <w:contextualSpacing/>
              <w:jc w:val="both"/>
              <w:rPr>
                <w:rFonts w:ascii="Times New Roman" w:hAnsi="Times New Roman" w:cs="Times New Roman"/>
                <w:b/>
              </w:rPr>
            </w:pPr>
            <w:r w:rsidRPr="004737A8">
              <w:rPr>
                <w:rFonts w:ascii="Times New Roman" w:hAnsi="Times New Roman" w:cs="Times New Roman"/>
                <w:b/>
              </w:rPr>
              <w:t>1.</w:t>
            </w:r>
          </w:p>
        </w:tc>
        <w:tc>
          <w:tcPr>
            <w:tcW w:w="2093" w:type="dxa"/>
          </w:tcPr>
          <w:p w14:paraId="291565E7" w14:textId="4A5A8788" w:rsidR="00E91ED3" w:rsidRPr="004737A8" w:rsidRDefault="00BB3458" w:rsidP="00826917">
            <w:pPr>
              <w:tabs>
                <w:tab w:val="num" w:pos="0"/>
              </w:tabs>
              <w:ind w:right="57"/>
              <w:contextualSpacing/>
              <w:jc w:val="both"/>
              <w:rPr>
                <w:rFonts w:ascii="Times New Roman" w:hAnsi="Times New Roman" w:cs="Times New Roman"/>
                <w:b/>
              </w:rPr>
            </w:pPr>
            <w:r w:rsidRPr="0009133A">
              <w:rPr>
                <w:rFonts w:ascii="Times New Roman" w:hAnsi="Times New Roman" w:cs="Times New Roman"/>
                <w:sz w:val="24"/>
                <w:szCs w:val="24"/>
              </w:rPr>
              <w:t>Никель (</w:t>
            </w:r>
            <w:r w:rsidRPr="0009133A">
              <w:rPr>
                <w:rFonts w:ascii="Times New Roman" w:hAnsi="Times New Roman" w:cs="Times New Roman"/>
                <w:sz w:val="24"/>
                <w:szCs w:val="24"/>
                <w:lang w:val="en-US"/>
              </w:rPr>
              <w:t>II</w:t>
            </w:r>
            <w:r w:rsidRPr="0009133A">
              <w:rPr>
                <w:rFonts w:ascii="Times New Roman" w:hAnsi="Times New Roman" w:cs="Times New Roman"/>
                <w:sz w:val="24"/>
                <w:szCs w:val="24"/>
              </w:rPr>
              <w:t>) хлорид 6-</w:t>
            </w:r>
            <w:r>
              <w:rPr>
                <w:rFonts w:ascii="Times New Roman" w:hAnsi="Times New Roman" w:cs="Times New Roman"/>
                <w:sz w:val="24"/>
                <w:szCs w:val="24"/>
              </w:rPr>
              <w:t xml:space="preserve">водный квалификации «ХЧ» </w:t>
            </w:r>
            <w:r w:rsidRPr="0009133A">
              <w:rPr>
                <w:rFonts w:ascii="Times New Roman" w:hAnsi="Times New Roman" w:cs="Times New Roman"/>
                <w:sz w:val="24"/>
                <w:szCs w:val="24"/>
              </w:rPr>
              <w:t>ГОСТ 4038-79</w:t>
            </w:r>
          </w:p>
        </w:tc>
        <w:tc>
          <w:tcPr>
            <w:tcW w:w="547" w:type="dxa"/>
          </w:tcPr>
          <w:p w14:paraId="6D9D33D1" w14:textId="6D73E040" w:rsidR="00E91ED3" w:rsidRPr="004737A8" w:rsidRDefault="00826917" w:rsidP="00C46BCA">
            <w:pPr>
              <w:tabs>
                <w:tab w:val="num" w:pos="0"/>
              </w:tabs>
              <w:ind w:right="57"/>
              <w:contextualSpacing/>
              <w:jc w:val="center"/>
              <w:rPr>
                <w:rFonts w:ascii="Times New Roman" w:hAnsi="Times New Roman" w:cs="Times New Roman"/>
                <w:b/>
              </w:rPr>
            </w:pPr>
            <w:r>
              <w:rPr>
                <w:rFonts w:ascii="Times New Roman" w:hAnsi="Times New Roman" w:cs="Times New Roman"/>
              </w:rPr>
              <w:t>кг</w:t>
            </w:r>
          </w:p>
        </w:tc>
        <w:tc>
          <w:tcPr>
            <w:tcW w:w="870" w:type="dxa"/>
            <w:gridSpan w:val="2"/>
          </w:tcPr>
          <w:p w14:paraId="408A4415" w14:textId="5834C092" w:rsidR="00E91ED3" w:rsidRPr="004737A8" w:rsidRDefault="00BB3458" w:rsidP="00C46BCA">
            <w:pPr>
              <w:tabs>
                <w:tab w:val="num" w:pos="0"/>
              </w:tabs>
              <w:ind w:right="57"/>
              <w:contextualSpacing/>
              <w:jc w:val="center"/>
              <w:rPr>
                <w:rFonts w:ascii="Times New Roman" w:hAnsi="Times New Roman" w:cs="Times New Roman"/>
                <w:b/>
              </w:rPr>
            </w:pPr>
            <w:r>
              <w:rPr>
                <w:rFonts w:ascii="Times New Roman" w:hAnsi="Times New Roman" w:cs="Times New Roman"/>
              </w:rPr>
              <w:t>36</w:t>
            </w:r>
            <w:r w:rsidR="00826917">
              <w:rPr>
                <w:rFonts w:ascii="Times New Roman" w:hAnsi="Times New Roman" w:cs="Times New Roman"/>
              </w:rPr>
              <w:t>00</w:t>
            </w:r>
          </w:p>
        </w:tc>
        <w:tc>
          <w:tcPr>
            <w:tcW w:w="2410" w:type="dxa"/>
            <w:tcMar>
              <w:left w:w="28" w:type="dxa"/>
              <w:right w:w="28" w:type="dxa"/>
            </w:tcMar>
          </w:tcPr>
          <w:p w14:paraId="56F08A0C" w14:textId="7D299D73" w:rsidR="00E91ED3" w:rsidRPr="004737A8" w:rsidRDefault="00E91ED3" w:rsidP="00E91ED3">
            <w:pPr>
              <w:ind w:left="113"/>
              <w:contextualSpacing/>
              <w:rPr>
                <w:rFonts w:ascii="Times New Roman" w:hAnsi="Times New Roman" w:cs="Times New Roman"/>
                <w:highlight w:val="yellow"/>
              </w:rPr>
            </w:pPr>
            <w:r w:rsidRPr="004737A8">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1702" w:type="dxa"/>
            <w:tcMar>
              <w:left w:w="28" w:type="dxa"/>
              <w:right w:w="28" w:type="dxa"/>
            </w:tcMar>
          </w:tcPr>
          <w:p w14:paraId="64ECC5E0" w14:textId="77777777" w:rsidR="00E91ED3" w:rsidRPr="004737A8" w:rsidRDefault="00E91ED3" w:rsidP="00E91ED3">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Республика Марий Эл, </w:t>
            </w:r>
          </w:p>
          <w:p w14:paraId="05581FE8" w14:textId="77777777" w:rsidR="001E6345" w:rsidRPr="004737A8" w:rsidRDefault="00E91ED3" w:rsidP="00E91ED3">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г. Йошкар-Ола, </w:t>
            </w:r>
          </w:p>
          <w:p w14:paraId="6A700235" w14:textId="35F22597" w:rsidR="00E91ED3" w:rsidRPr="004737A8" w:rsidRDefault="00E91ED3" w:rsidP="00E91ED3">
            <w:pPr>
              <w:tabs>
                <w:tab w:val="num" w:pos="0"/>
              </w:tabs>
              <w:spacing w:before="40" w:after="40"/>
              <w:ind w:left="57" w:right="57"/>
              <w:rPr>
                <w:rFonts w:ascii="Times New Roman" w:hAnsi="Times New Roman" w:cs="Times New Roman"/>
                <w:highlight w:val="yellow"/>
              </w:rPr>
            </w:pPr>
            <w:r w:rsidRPr="004737A8">
              <w:rPr>
                <w:rFonts w:ascii="Times New Roman" w:hAnsi="Times New Roman" w:cs="Times New Roman"/>
              </w:rPr>
              <w:t>ул. Суворова, д.26</w:t>
            </w:r>
            <w:r w:rsidR="00BB3458">
              <w:rPr>
                <w:rFonts w:ascii="Times New Roman" w:hAnsi="Times New Roman" w:cs="Times New Roman"/>
              </w:rPr>
              <w:t>, АО «ЗПП»</w:t>
            </w:r>
          </w:p>
        </w:tc>
        <w:tc>
          <w:tcPr>
            <w:tcW w:w="2554" w:type="dxa"/>
            <w:tcMar>
              <w:left w:w="28" w:type="dxa"/>
              <w:right w:w="28" w:type="dxa"/>
            </w:tcMar>
          </w:tcPr>
          <w:p w14:paraId="6611914E" w14:textId="28436521" w:rsidR="00E91ED3" w:rsidRPr="004737A8" w:rsidRDefault="00E91ED3" w:rsidP="0090159C">
            <w:pPr>
              <w:ind w:left="57" w:right="57"/>
              <w:rPr>
                <w:rFonts w:ascii="Times New Roman" w:hAnsi="Times New Roman" w:cs="Times New Roman"/>
                <w:highlight w:val="yellow"/>
              </w:rPr>
            </w:pPr>
            <w:r w:rsidRPr="004737A8">
              <w:rPr>
                <w:rFonts w:ascii="Times New Roman" w:hAnsi="Times New Roman" w:cs="Times New Roman"/>
              </w:rPr>
              <w:t xml:space="preserve">Участник закупки </w:t>
            </w:r>
            <w:r w:rsidR="0090159C">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коммерческом предложении срок поставки </w:t>
            </w:r>
            <w:r w:rsidR="00A9452E" w:rsidRPr="004737A8">
              <w:rPr>
                <w:rFonts w:ascii="Times New Roman" w:hAnsi="Times New Roman" w:cs="Times New Roman"/>
              </w:rPr>
              <w:t>Товара</w:t>
            </w:r>
            <w:r w:rsidR="00886DD8" w:rsidRPr="004737A8">
              <w:rPr>
                <w:rFonts w:ascii="Times New Roman" w:hAnsi="Times New Roman" w:cs="Times New Roman"/>
              </w:rPr>
              <w:t>, но не более срока</w:t>
            </w:r>
            <w:r w:rsidR="00ED0447" w:rsidRPr="004737A8">
              <w:rPr>
                <w:rFonts w:ascii="Times New Roman" w:hAnsi="Times New Roman" w:cs="Times New Roman"/>
              </w:rPr>
              <w:t>,</w:t>
            </w:r>
            <w:r w:rsidR="00886DD8" w:rsidRPr="004737A8">
              <w:rPr>
                <w:rFonts w:ascii="Times New Roman" w:hAnsi="Times New Roman" w:cs="Times New Roman"/>
              </w:rPr>
              <w:t xml:space="preserve"> указанного </w:t>
            </w:r>
            <w:r w:rsidR="006503E4" w:rsidRPr="006503E4">
              <w:rPr>
                <w:rFonts w:ascii="Times New Roman" w:hAnsi="Times New Roman" w:cs="Times New Roman"/>
              </w:rPr>
              <w:t>Заказчиком</w:t>
            </w:r>
          </w:p>
        </w:tc>
      </w:tr>
    </w:tbl>
    <w:p w14:paraId="00AC4F51" w14:textId="544B6FC0" w:rsidR="005043E5" w:rsidRPr="004737A8" w:rsidRDefault="008B06CB" w:rsidP="008B06CB">
      <w:pPr>
        <w:pStyle w:val="1"/>
        <w:rPr>
          <w:rFonts w:ascii="Times New Roman" w:hAnsi="Times New Roman" w:cs="Times New Roman"/>
          <w:color w:val="auto"/>
          <w:sz w:val="24"/>
          <w:szCs w:val="24"/>
        </w:rPr>
      </w:pPr>
      <w:bookmarkStart w:id="3" w:name="_Toc112850689"/>
      <w:r w:rsidRPr="004737A8">
        <w:rPr>
          <w:rFonts w:ascii="Times New Roman" w:hAnsi="Times New Roman" w:cs="Times New Roman"/>
          <w:color w:val="auto"/>
          <w:sz w:val="24"/>
          <w:szCs w:val="24"/>
        </w:rPr>
        <w:t xml:space="preserve">2.2 </w:t>
      </w:r>
      <w:r w:rsidR="00324F62" w:rsidRPr="004737A8">
        <w:rPr>
          <w:rFonts w:ascii="Times New Roman" w:hAnsi="Times New Roman" w:cs="Times New Roman"/>
          <w:color w:val="auto"/>
          <w:sz w:val="24"/>
          <w:szCs w:val="24"/>
        </w:rPr>
        <w:t>Коммерческая часть</w:t>
      </w:r>
      <w:bookmarkEnd w:id="3"/>
    </w:p>
    <w:p w14:paraId="50F53BD5" w14:textId="22021686" w:rsidR="005043E5" w:rsidRPr="00826917" w:rsidRDefault="00FA5796" w:rsidP="004C6577">
      <w:pPr>
        <w:pStyle w:val="-30"/>
        <w:numPr>
          <w:ilvl w:val="0"/>
          <w:numId w:val="27"/>
        </w:numPr>
        <w:tabs>
          <w:tab w:val="left" w:pos="284"/>
        </w:tabs>
        <w:spacing w:line="240" w:lineRule="auto"/>
        <w:ind w:left="0" w:firstLine="0"/>
        <w:rPr>
          <w:rFonts w:ascii="Times New Roman" w:eastAsia="Calibri" w:hAnsi="Times New Roman" w:cs="Times New Roman"/>
          <w:sz w:val="24"/>
          <w:szCs w:val="24"/>
        </w:rPr>
      </w:pPr>
      <w:r w:rsidRPr="004737A8">
        <w:rPr>
          <w:rFonts w:ascii="Times New Roman" w:hAnsi="Times New Roman" w:cs="Times New Roman"/>
          <w:sz w:val="24"/>
          <w:szCs w:val="24"/>
        </w:rPr>
        <w:t>С</w:t>
      </w:r>
      <w:r w:rsidR="008A6C81" w:rsidRPr="004737A8">
        <w:rPr>
          <w:rFonts w:ascii="Times New Roman" w:hAnsi="Times New Roman" w:cs="Times New Roman"/>
          <w:sz w:val="24"/>
          <w:szCs w:val="24"/>
        </w:rPr>
        <w:t xml:space="preserve">рок поставки </w:t>
      </w:r>
      <w:r w:rsidRPr="004737A8">
        <w:rPr>
          <w:rFonts w:ascii="Times New Roman" w:hAnsi="Times New Roman" w:cs="Times New Roman"/>
          <w:sz w:val="24"/>
          <w:szCs w:val="24"/>
        </w:rPr>
        <w:t>Товара</w:t>
      </w:r>
      <w:r w:rsidR="00082324" w:rsidRPr="004737A8">
        <w:rPr>
          <w:rFonts w:ascii="Times New Roman" w:hAnsi="Times New Roman" w:cs="Times New Roman"/>
          <w:sz w:val="24"/>
          <w:szCs w:val="24"/>
        </w:rPr>
        <w:t xml:space="preserve">: </w:t>
      </w:r>
      <w:r w:rsidR="00826917" w:rsidRPr="00826917">
        <w:rPr>
          <w:rFonts w:ascii="Times New Roman" w:eastAsia="Calibri" w:hAnsi="Times New Roman" w:cs="Times New Roman"/>
          <w:sz w:val="24"/>
          <w:szCs w:val="24"/>
        </w:rPr>
        <w:t xml:space="preserve">в течение 10 (Десяти) календарных дней с момента </w:t>
      </w:r>
      <w:r w:rsidR="004C6577" w:rsidRPr="00826917">
        <w:rPr>
          <w:rFonts w:ascii="Times New Roman" w:eastAsia="Calibri" w:hAnsi="Times New Roman" w:cs="Times New Roman"/>
          <w:sz w:val="24"/>
          <w:szCs w:val="24"/>
        </w:rPr>
        <w:t xml:space="preserve">получения </w:t>
      </w:r>
      <w:r w:rsidR="004C6577">
        <w:rPr>
          <w:rFonts w:ascii="Times New Roman" w:eastAsia="Calibri" w:hAnsi="Times New Roman" w:cs="Times New Roman"/>
          <w:sz w:val="24"/>
          <w:szCs w:val="24"/>
        </w:rPr>
        <w:t xml:space="preserve">предварительной </w:t>
      </w:r>
      <w:r w:rsidR="00826917">
        <w:rPr>
          <w:rFonts w:ascii="Times New Roman" w:eastAsia="Calibri" w:hAnsi="Times New Roman" w:cs="Times New Roman"/>
          <w:sz w:val="24"/>
          <w:szCs w:val="24"/>
        </w:rPr>
        <w:t>заявки Заказчика на партию Т</w:t>
      </w:r>
      <w:r w:rsidR="00826917" w:rsidRPr="00826917">
        <w:rPr>
          <w:rFonts w:ascii="Times New Roman" w:eastAsia="Calibri" w:hAnsi="Times New Roman" w:cs="Times New Roman"/>
          <w:sz w:val="24"/>
          <w:szCs w:val="24"/>
        </w:rPr>
        <w:t>овара</w:t>
      </w:r>
      <w:r w:rsidR="00D80070" w:rsidRPr="004737A8">
        <w:rPr>
          <w:rFonts w:ascii="Times New Roman" w:eastAsia="Calibri" w:hAnsi="Times New Roman" w:cs="Times New Roman"/>
          <w:sz w:val="24"/>
          <w:szCs w:val="24"/>
        </w:rPr>
        <w:t xml:space="preserve">. </w:t>
      </w:r>
    </w:p>
    <w:p w14:paraId="7002846B" w14:textId="1219C37C" w:rsidR="00311EC3" w:rsidRPr="004737A8" w:rsidRDefault="00324F62" w:rsidP="004C6577">
      <w:pPr>
        <w:numPr>
          <w:ilvl w:val="0"/>
          <w:numId w:val="4"/>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Условия оплаты: </w:t>
      </w:r>
      <w:r w:rsidR="004C6577" w:rsidRPr="004C6577">
        <w:rPr>
          <w:rFonts w:ascii="Times New Roman" w:hAnsi="Times New Roman" w:cs="Times New Roman"/>
          <w:sz w:val="24"/>
          <w:szCs w:val="24"/>
        </w:rPr>
        <w:t>Заказчик осуществляет 100% оплату за Товар на основании выставленного счета Поставщика в течение 30 (Тридцати) календарных дней с момента поставки партии Товара на склад Заказчика</w:t>
      </w:r>
      <w:r w:rsidR="00BC266D" w:rsidRPr="004737A8">
        <w:rPr>
          <w:rFonts w:ascii="Times New Roman" w:hAnsi="Times New Roman" w:cs="Times New Roman"/>
          <w:sz w:val="24"/>
          <w:szCs w:val="24"/>
        </w:rPr>
        <w:t>.</w:t>
      </w:r>
      <w:r w:rsidR="00BA758A" w:rsidRPr="004737A8">
        <w:rPr>
          <w:rFonts w:ascii="Times New Roman" w:hAnsi="Times New Roman" w:cs="Times New Roman"/>
          <w:sz w:val="24"/>
          <w:szCs w:val="24"/>
        </w:rPr>
        <w:t xml:space="preserve"> </w:t>
      </w:r>
    </w:p>
    <w:p w14:paraId="437185D7" w14:textId="2B9EFAAD" w:rsidR="005043E5" w:rsidRPr="004737A8" w:rsidRDefault="00324F62" w:rsidP="004C6577">
      <w:pPr>
        <w:numPr>
          <w:ilvl w:val="0"/>
          <w:numId w:val="4"/>
        </w:numPr>
        <w:tabs>
          <w:tab w:val="left" w:pos="0"/>
          <w:tab w:val="left" w:pos="567"/>
          <w:tab w:val="left" w:pos="720"/>
        </w:tabs>
        <w:snapToGrid w:val="0"/>
        <w:jc w:val="both"/>
        <w:rPr>
          <w:rFonts w:ascii="Times New Roman" w:hAnsi="Times New Roman" w:cs="Times New Roman"/>
          <w:sz w:val="24"/>
          <w:szCs w:val="24"/>
        </w:rPr>
      </w:pPr>
      <w:r w:rsidRPr="004737A8">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4" w:name="_Toc112850690"/>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4737A8" w:rsidRDefault="00324F62" w:rsidP="00063998">
      <w:pPr>
        <w:pStyle w:val="1"/>
        <w:rPr>
          <w:rFonts w:ascii="Times New Roman" w:hAnsi="Times New Roman" w:cs="Times New Roman"/>
          <w:b/>
          <w:color w:val="auto"/>
          <w:sz w:val="24"/>
          <w:szCs w:val="24"/>
        </w:rPr>
      </w:pPr>
      <w:bookmarkStart w:id="5" w:name="_Toc112850691"/>
      <w:r w:rsidRPr="004737A8">
        <w:rPr>
          <w:rFonts w:ascii="Times New Roman" w:hAnsi="Times New Roman" w:cs="Times New Roman"/>
          <w:b/>
          <w:color w:val="auto"/>
          <w:sz w:val="24"/>
          <w:szCs w:val="24"/>
        </w:rPr>
        <w:t>3.1 Требования к Участникам</w:t>
      </w:r>
      <w:bookmarkEnd w:id="5"/>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6" w:name="_Toc112850692"/>
      <w:r w:rsidRPr="004737A8">
        <w:rPr>
          <w:rFonts w:ascii="Times New Roman" w:hAnsi="Times New Roman" w:cs="Times New Roman"/>
          <w:b/>
          <w:color w:val="auto"/>
          <w:sz w:val="24"/>
          <w:szCs w:val="24"/>
        </w:rPr>
        <w:t>3.2 Требования к документам</w:t>
      </w:r>
      <w:bookmarkEnd w:id="6"/>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lastRenderedPageBreak/>
        <w:t xml:space="preserve">анкету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копии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4737A8"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w:t>
      </w:r>
      <w:r w:rsidR="00534BEE" w:rsidRPr="004737A8">
        <w:rPr>
          <w:rFonts w:ascii="Times New Roman" w:hAnsi="Times New Roman" w:cs="Times New Roman"/>
          <w:sz w:val="24"/>
          <w:szCs w:val="24"/>
        </w:rPr>
        <w:t>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w:t>
      </w:r>
      <w:r w:rsidRPr="004737A8">
        <w:rPr>
          <w:rFonts w:ascii="Times New Roman" w:hAnsi="Times New Roman" w:cs="Times New Roman"/>
          <w:sz w:val="24"/>
          <w:szCs w:val="24"/>
        </w:rPr>
        <w:t xml:space="preserve"> на </w:t>
      </w:r>
      <w:r w:rsidR="0034270C" w:rsidRPr="004737A8">
        <w:rPr>
          <w:rFonts w:ascii="Times New Roman" w:hAnsi="Times New Roman" w:cs="Times New Roman"/>
          <w:sz w:val="24"/>
          <w:szCs w:val="24"/>
        </w:rPr>
        <w:t xml:space="preserve">ЭТП </w:t>
      </w:r>
      <w:r w:rsidR="00534BEE" w:rsidRPr="004737A8">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 </w:t>
      </w:r>
      <w:r w:rsidRPr="004737A8">
        <w:rPr>
          <w:rFonts w:ascii="Times New Roman" w:hAnsi="Times New Roman" w:cs="Times New Roman"/>
          <w:sz w:val="24"/>
          <w:szCs w:val="24"/>
        </w:rPr>
        <w:t xml:space="preserve">на ЭТП </w:t>
      </w:r>
      <w:r w:rsidR="00534BEE" w:rsidRPr="004737A8">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Pr="004737A8"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0E922F14" w:rsidR="005043E5" w:rsidRPr="004737A8" w:rsidRDefault="00324F62" w:rsidP="007A2575">
      <w:pPr>
        <w:numPr>
          <w:ilvl w:val="0"/>
          <w:numId w:val="15"/>
        </w:numPr>
        <w:tabs>
          <w:tab w:val="left" w:pos="2978"/>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4737A8">
        <w:rPr>
          <w:rFonts w:ascii="Times New Roman" w:hAnsi="Times New Roman" w:cs="Times New Roman"/>
          <w:sz w:val="24"/>
          <w:szCs w:val="24"/>
        </w:rPr>
        <w:t xml:space="preserve"> или .xls;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.doc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7" w:name="_Toc112850693"/>
      <w:r w:rsidRPr="004737A8">
        <w:rPr>
          <w:rFonts w:ascii="Times New Roman" w:hAnsi="Times New Roman" w:cs="Times New Roman"/>
          <w:b/>
          <w:color w:val="auto"/>
          <w:sz w:val="24"/>
          <w:szCs w:val="24"/>
        </w:rPr>
        <w:t>4. Подготовка Предложений</w:t>
      </w:r>
      <w:bookmarkEnd w:id="7"/>
    </w:p>
    <w:p w14:paraId="0928F35C" w14:textId="77777777" w:rsidR="005043E5" w:rsidRPr="004737A8" w:rsidRDefault="00324F62" w:rsidP="00063998">
      <w:pPr>
        <w:pStyle w:val="1"/>
        <w:rPr>
          <w:rFonts w:ascii="Times New Roman" w:hAnsi="Times New Roman" w:cs="Times New Roman"/>
          <w:b/>
          <w:color w:val="auto"/>
          <w:sz w:val="24"/>
          <w:szCs w:val="24"/>
        </w:rPr>
      </w:pPr>
      <w:bookmarkStart w:id="8" w:name="_Toc112850694"/>
      <w:r w:rsidRPr="004737A8">
        <w:rPr>
          <w:rFonts w:ascii="Times New Roman" w:hAnsi="Times New Roman" w:cs="Times New Roman"/>
          <w:b/>
          <w:color w:val="auto"/>
          <w:sz w:val="24"/>
          <w:szCs w:val="24"/>
        </w:rPr>
        <w:t>4.1. Общие требования к Предложению</w:t>
      </w:r>
      <w:bookmarkEnd w:id="8"/>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57649A31"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D1197A">
        <w:rPr>
          <w:rFonts w:ascii="Times New Roman" w:hAnsi="Times New Roman" w:cs="Times New Roman"/>
          <w:b/>
          <w:sz w:val="24"/>
          <w:szCs w:val="24"/>
        </w:rPr>
        <w:t>30</w:t>
      </w:r>
      <w:r w:rsidRPr="004737A8">
        <w:rPr>
          <w:rFonts w:ascii="Times New Roman" w:hAnsi="Times New Roman" w:cs="Times New Roman"/>
          <w:b/>
          <w:sz w:val="24"/>
          <w:szCs w:val="24"/>
        </w:rPr>
        <w:t xml:space="preserve">» </w:t>
      </w:r>
      <w:r w:rsidR="00D1197A">
        <w:rPr>
          <w:rFonts w:ascii="Times New Roman" w:hAnsi="Times New Roman" w:cs="Times New Roman"/>
          <w:b/>
          <w:sz w:val="24"/>
          <w:szCs w:val="24"/>
        </w:rPr>
        <w:t>апреля</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60387B">
        <w:rPr>
          <w:rFonts w:ascii="Times New Roman" w:hAnsi="Times New Roman" w:cs="Times New Roman"/>
          <w:b/>
          <w:sz w:val="24"/>
          <w:szCs w:val="24"/>
        </w:rPr>
        <w:t>5</w:t>
      </w:r>
      <w:r w:rsidR="00D1197A">
        <w:rPr>
          <w:rFonts w:ascii="Times New Roman" w:hAnsi="Times New Roman" w:cs="Times New Roman"/>
          <w:b/>
          <w:sz w:val="24"/>
          <w:szCs w:val="24"/>
        </w:rPr>
        <w:t xml:space="preserve"> </w:t>
      </w:r>
      <w:r w:rsidRPr="004737A8">
        <w:rPr>
          <w:rFonts w:ascii="Times New Roman" w:hAnsi="Times New Roman" w:cs="Times New Roman"/>
          <w:b/>
          <w:sz w:val="24"/>
          <w:szCs w:val="24"/>
        </w:rPr>
        <w:t>г.</w:t>
      </w:r>
    </w:p>
    <w:p w14:paraId="3CDA0BA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036F4C3C" w:rsidR="00006628" w:rsidRPr="004737A8" w:rsidRDefault="0025032B" w:rsidP="00006628">
      <w:pPr>
        <w:snapToGrid w:val="0"/>
        <w:jc w:val="both"/>
        <w:rPr>
          <w:rFonts w:ascii="Times New Roman" w:hAnsi="Times New Roman" w:cs="Times New Roman"/>
          <w:sz w:val="24"/>
          <w:szCs w:val="24"/>
        </w:rPr>
      </w:pPr>
      <w:r>
        <w:rPr>
          <w:rFonts w:ascii="Times New Roman" w:hAnsi="Times New Roman" w:cs="Times New Roman"/>
          <w:sz w:val="24"/>
          <w:szCs w:val="24"/>
        </w:rPr>
        <w:t>4.1.8</w:t>
      </w:r>
      <w:r w:rsidR="00006628"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9" w:name="_Toc112850695"/>
      <w:r w:rsidRPr="004737A8">
        <w:rPr>
          <w:rFonts w:ascii="Times New Roman" w:hAnsi="Times New Roman" w:cs="Times New Roman"/>
          <w:b/>
          <w:color w:val="auto"/>
          <w:sz w:val="24"/>
          <w:szCs w:val="24"/>
        </w:rPr>
        <w:t>4.2. Требования к языку Предложения</w:t>
      </w:r>
      <w:bookmarkEnd w:id="9"/>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0" w:name="_Toc112850696"/>
      <w:r w:rsidRPr="004737A8">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1" w:name="_Toc112850697"/>
      <w:r w:rsidRPr="004737A8">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2" w:name="_Toc112850698"/>
      <w:r w:rsidRPr="004737A8">
        <w:rPr>
          <w:rFonts w:ascii="Times New Roman" w:hAnsi="Times New Roman" w:cs="Times New Roman"/>
          <w:b/>
          <w:color w:val="auto"/>
          <w:sz w:val="24"/>
          <w:szCs w:val="24"/>
        </w:rPr>
        <w:t>5. Подача предложений и их прием.</w:t>
      </w:r>
      <w:bookmarkEnd w:id="12"/>
    </w:p>
    <w:p w14:paraId="6C39B737" w14:textId="387CBCAA"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w:t>
      </w:r>
      <w:r w:rsidRPr="00835506">
        <w:rPr>
          <w:rFonts w:ascii="Times New Roman" w:hAnsi="Times New Roman" w:cs="Times New Roman"/>
          <w:sz w:val="24"/>
          <w:szCs w:val="24"/>
          <w:highlight w:val="yellow"/>
        </w:rPr>
        <w:t xml:space="preserve">с </w:t>
      </w:r>
      <w:r w:rsidR="009C3B75" w:rsidRPr="00835506">
        <w:rPr>
          <w:rFonts w:ascii="Times New Roman" w:hAnsi="Times New Roman" w:cs="Times New Roman"/>
          <w:b/>
          <w:sz w:val="24"/>
          <w:szCs w:val="24"/>
          <w:highlight w:val="yellow"/>
        </w:rPr>
        <w:t>«</w:t>
      </w:r>
      <w:r w:rsidR="00D1197A">
        <w:rPr>
          <w:rFonts w:ascii="Times New Roman" w:hAnsi="Times New Roman" w:cs="Times New Roman"/>
          <w:b/>
          <w:sz w:val="24"/>
          <w:szCs w:val="24"/>
          <w:highlight w:val="yellow"/>
        </w:rPr>
        <w:t>25</w:t>
      </w:r>
      <w:r w:rsidRPr="00835506">
        <w:rPr>
          <w:rFonts w:ascii="Times New Roman" w:hAnsi="Times New Roman" w:cs="Times New Roman"/>
          <w:b/>
          <w:sz w:val="24"/>
          <w:szCs w:val="24"/>
          <w:highlight w:val="yellow"/>
        </w:rPr>
        <w:t xml:space="preserve">» </w:t>
      </w:r>
      <w:r w:rsidR="00D1197A">
        <w:rPr>
          <w:rFonts w:ascii="Times New Roman" w:hAnsi="Times New Roman" w:cs="Times New Roman"/>
          <w:b/>
          <w:sz w:val="24"/>
          <w:szCs w:val="24"/>
          <w:highlight w:val="yellow"/>
        </w:rPr>
        <w:t>марта</w:t>
      </w:r>
      <w:r w:rsidR="00835506" w:rsidRPr="00835506">
        <w:rPr>
          <w:rFonts w:ascii="Times New Roman" w:hAnsi="Times New Roman" w:cs="Times New Roman"/>
          <w:b/>
          <w:sz w:val="24"/>
          <w:szCs w:val="24"/>
          <w:highlight w:val="yellow"/>
        </w:rPr>
        <w:t xml:space="preserve"> </w:t>
      </w:r>
      <w:r w:rsidR="008F5943">
        <w:rPr>
          <w:rFonts w:ascii="Times New Roman" w:hAnsi="Times New Roman" w:cs="Times New Roman"/>
          <w:b/>
          <w:sz w:val="24"/>
          <w:szCs w:val="24"/>
          <w:highlight w:val="yellow"/>
        </w:rPr>
        <w:t>2025</w:t>
      </w:r>
      <w:r w:rsidRPr="00835506">
        <w:rPr>
          <w:rFonts w:ascii="Times New Roman" w:hAnsi="Times New Roman" w:cs="Times New Roman"/>
          <w:b/>
          <w:sz w:val="24"/>
          <w:szCs w:val="24"/>
          <w:highlight w:val="yellow"/>
        </w:rPr>
        <w:t xml:space="preserve"> г.</w:t>
      </w:r>
      <w:r w:rsidRPr="004737A8">
        <w:rPr>
          <w:rFonts w:ascii="Times New Roman" w:hAnsi="Times New Roman" w:cs="Times New Roman"/>
          <w:sz w:val="24"/>
          <w:szCs w:val="24"/>
        </w:rPr>
        <w:t xml:space="preserve">  в электронной форме в соответствии с регламентом и функционалом ЭТП.</w:t>
      </w:r>
    </w:p>
    <w:p w14:paraId="05C63244" w14:textId="77777777" w:rsidR="00835506" w:rsidRDefault="008E29E9" w:rsidP="00835506">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5.2 </w:t>
      </w:r>
      <w:r w:rsidR="00835506" w:rsidRPr="000F54B6">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7BD71825"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737A8">
        <w:rPr>
          <w:rFonts w:ascii="Times New Roman" w:hAnsi="Times New Roman" w:cs="Times New Roman"/>
          <w:sz w:val="24"/>
          <w:szCs w:val="24"/>
        </w:rPr>
        <w:t xml:space="preserve">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3" w:name="_Toc112850699"/>
      <w:r w:rsidRPr="004737A8">
        <w:rPr>
          <w:rFonts w:ascii="Times New Roman" w:hAnsi="Times New Roman" w:cs="Times New Roman"/>
          <w:b/>
          <w:color w:val="auto"/>
          <w:sz w:val="24"/>
          <w:szCs w:val="24"/>
        </w:rPr>
        <w:lastRenderedPageBreak/>
        <w:t>6. Оценка Предложений и проведение переговоров</w:t>
      </w:r>
      <w:bookmarkEnd w:id="13"/>
    </w:p>
    <w:p w14:paraId="619CD647" w14:textId="77777777" w:rsidR="005043E5" w:rsidRPr="004737A8" w:rsidRDefault="00324F62" w:rsidP="00063998">
      <w:pPr>
        <w:pStyle w:val="1"/>
        <w:rPr>
          <w:rFonts w:ascii="Times New Roman" w:hAnsi="Times New Roman" w:cs="Times New Roman"/>
          <w:b/>
          <w:color w:val="auto"/>
          <w:sz w:val="24"/>
          <w:szCs w:val="24"/>
        </w:rPr>
      </w:pPr>
      <w:bookmarkStart w:id="14" w:name="_Toc112850700"/>
      <w:r w:rsidRPr="004737A8">
        <w:rPr>
          <w:rFonts w:ascii="Times New Roman" w:hAnsi="Times New Roman" w:cs="Times New Roman"/>
          <w:b/>
          <w:color w:val="auto"/>
          <w:sz w:val="24"/>
          <w:szCs w:val="24"/>
        </w:rPr>
        <w:t>6.1. Общие положения</w:t>
      </w:r>
      <w:bookmarkEnd w:id="14"/>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5" w:name="_Toc112850701"/>
      <w:r w:rsidRPr="004737A8">
        <w:rPr>
          <w:rFonts w:ascii="Times New Roman" w:hAnsi="Times New Roman" w:cs="Times New Roman"/>
          <w:b/>
          <w:color w:val="auto"/>
          <w:sz w:val="24"/>
          <w:szCs w:val="24"/>
        </w:rPr>
        <w:t>6.2. Отборочная стадия</w:t>
      </w:r>
      <w:bookmarkEnd w:id="15"/>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3584287" w:rsidR="005043E5"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 </w:t>
      </w:r>
      <w:r w:rsidR="00DF598C" w:rsidRPr="004737A8">
        <w:rPr>
          <w:rFonts w:ascii="Times New Roman" w:hAnsi="Times New Roman" w:cs="Times New Roman"/>
          <w:sz w:val="24"/>
          <w:szCs w:val="24"/>
        </w:rPr>
        <w:t>не соответствуют требованиям</w:t>
      </w:r>
      <w:r w:rsidR="00EA430B" w:rsidRPr="004737A8">
        <w:rPr>
          <w:rFonts w:ascii="Times New Roman" w:hAnsi="Times New Roman" w:cs="Times New Roman"/>
          <w:sz w:val="24"/>
          <w:szCs w:val="24"/>
        </w:rPr>
        <w:t>,</w:t>
      </w:r>
      <w:r w:rsidR="00835506">
        <w:rPr>
          <w:rFonts w:ascii="Times New Roman" w:hAnsi="Times New Roman" w:cs="Times New Roman"/>
          <w:sz w:val="24"/>
          <w:szCs w:val="24"/>
        </w:rPr>
        <w:t xml:space="preserve"> по существу;</w:t>
      </w:r>
    </w:p>
    <w:p w14:paraId="397F477A" w14:textId="2E3B2FE6" w:rsidR="00835506" w:rsidRPr="004737A8" w:rsidRDefault="00835506">
      <w:pPr>
        <w:tabs>
          <w:tab w:val="left" w:pos="927"/>
        </w:tabs>
        <w:snapToGrid w:val="0"/>
        <w:jc w:val="both"/>
        <w:rPr>
          <w:rFonts w:ascii="Times New Roman" w:hAnsi="Times New Roman" w:cs="Times New Roman"/>
          <w:sz w:val="24"/>
          <w:szCs w:val="24"/>
        </w:rPr>
      </w:pPr>
      <w:r w:rsidRPr="00835506">
        <w:rPr>
          <w:rFonts w:ascii="Times New Roman" w:hAnsi="Times New Roman" w:cs="Times New Roman"/>
          <w:sz w:val="24"/>
          <w:szCs w:val="24"/>
        </w:rPr>
        <w:t>- не прошедших аккредитацию у подразделения, отвечающего за безопасность.</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6" w:name="_Toc112850702"/>
      <w:r w:rsidRPr="004737A8">
        <w:rPr>
          <w:rFonts w:ascii="Times New Roman" w:hAnsi="Times New Roman" w:cs="Times New Roman"/>
          <w:b/>
          <w:color w:val="auto"/>
          <w:sz w:val="24"/>
          <w:szCs w:val="24"/>
        </w:rPr>
        <w:t>6.3. Оценочная стадия</w:t>
      </w:r>
      <w:bookmarkEnd w:id="16"/>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7" w:name="_Toc112850703"/>
      <w:r w:rsidRPr="004737A8">
        <w:rPr>
          <w:rFonts w:ascii="Times New Roman" w:hAnsi="Times New Roman" w:cs="Times New Roman"/>
          <w:b/>
          <w:color w:val="auto"/>
          <w:sz w:val="24"/>
          <w:szCs w:val="24"/>
        </w:rPr>
        <w:t>6.4. Проведение переторжки</w:t>
      </w:r>
      <w:bookmarkEnd w:id="17"/>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8" w:name="_Toc112850704"/>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8"/>
    </w:p>
    <w:p w14:paraId="4A275ECD" w14:textId="4AB6C0EA" w:rsidR="000749BF" w:rsidRPr="004737A8"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w:t>
      </w:r>
      <w:r w:rsidRPr="00835506">
        <w:rPr>
          <w:rFonts w:ascii="Times New Roman" w:hAnsi="Times New Roman" w:cs="Times New Roman"/>
          <w:sz w:val="24"/>
          <w:szCs w:val="24"/>
          <w:highlight w:val="yellow"/>
        </w:rPr>
        <w:t xml:space="preserve">до </w:t>
      </w:r>
      <w:r w:rsidRPr="00835506">
        <w:rPr>
          <w:rFonts w:ascii="Times New Roman" w:hAnsi="Times New Roman" w:cs="Times New Roman"/>
          <w:b/>
          <w:sz w:val="24"/>
          <w:szCs w:val="24"/>
          <w:highlight w:val="yellow"/>
        </w:rPr>
        <w:t>«</w:t>
      </w:r>
      <w:r w:rsidR="00D1197A">
        <w:rPr>
          <w:rFonts w:ascii="Times New Roman" w:hAnsi="Times New Roman" w:cs="Times New Roman"/>
          <w:b/>
          <w:sz w:val="24"/>
          <w:szCs w:val="24"/>
          <w:highlight w:val="yellow"/>
        </w:rPr>
        <w:t>30</w:t>
      </w:r>
      <w:r w:rsidRPr="00835506">
        <w:rPr>
          <w:rFonts w:ascii="Times New Roman" w:hAnsi="Times New Roman" w:cs="Times New Roman"/>
          <w:b/>
          <w:sz w:val="24"/>
          <w:szCs w:val="24"/>
          <w:highlight w:val="yellow"/>
        </w:rPr>
        <w:t xml:space="preserve">» </w:t>
      </w:r>
      <w:r w:rsidR="00D1197A">
        <w:rPr>
          <w:rFonts w:ascii="Times New Roman" w:hAnsi="Times New Roman" w:cs="Times New Roman"/>
          <w:b/>
          <w:sz w:val="24"/>
          <w:szCs w:val="24"/>
          <w:highlight w:val="yellow"/>
        </w:rPr>
        <w:t>апреля</w:t>
      </w:r>
      <w:r w:rsidR="00E91ED3" w:rsidRPr="00835506">
        <w:rPr>
          <w:rFonts w:ascii="Times New Roman" w:hAnsi="Times New Roman" w:cs="Times New Roman"/>
          <w:b/>
          <w:sz w:val="24"/>
          <w:szCs w:val="24"/>
          <w:highlight w:val="yellow"/>
        </w:rPr>
        <w:t xml:space="preserve"> </w:t>
      </w:r>
      <w:r w:rsidRPr="00835506">
        <w:rPr>
          <w:rFonts w:ascii="Times New Roman" w:hAnsi="Times New Roman" w:cs="Times New Roman"/>
          <w:b/>
          <w:sz w:val="24"/>
          <w:szCs w:val="24"/>
          <w:highlight w:val="yellow"/>
        </w:rPr>
        <w:t>202</w:t>
      </w:r>
      <w:r w:rsidR="00A42062">
        <w:rPr>
          <w:rFonts w:ascii="Times New Roman" w:hAnsi="Times New Roman" w:cs="Times New Roman"/>
          <w:b/>
          <w:sz w:val="24"/>
          <w:szCs w:val="24"/>
          <w:highlight w:val="yellow"/>
        </w:rPr>
        <w:t>5</w:t>
      </w:r>
      <w:r w:rsidR="00D1197A">
        <w:rPr>
          <w:rFonts w:ascii="Times New Roman" w:hAnsi="Times New Roman" w:cs="Times New Roman"/>
          <w:b/>
          <w:sz w:val="24"/>
          <w:szCs w:val="24"/>
          <w:highlight w:val="yellow"/>
        </w:rPr>
        <w:t xml:space="preserve"> </w:t>
      </w:r>
      <w:r w:rsidRPr="00835506">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w:t>
      </w:r>
      <w:r w:rsidRPr="004737A8">
        <w:rPr>
          <w:rFonts w:ascii="Times New Roman" w:hAnsi="Times New Roman" w:cs="Times New Roman"/>
          <w:sz w:val="24"/>
          <w:szCs w:val="24"/>
        </w:rPr>
        <w:lastRenderedPageBreak/>
        <w:t xml:space="preserve">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65F3C0EC"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19" w:name="_Toc112850705"/>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19"/>
    </w:p>
    <w:p w14:paraId="1FEE3266" w14:textId="6789A86C" w:rsidR="005043E5" w:rsidRPr="004737A8" w:rsidRDefault="00835506">
      <w:pPr>
        <w:snapToGrid w:val="0"/>
        <w:contextualSpacing/>
        <w:jc w:val="both"/>
        <w:rPr>
          <w:rFonts w:ascii="Times New Roman" w:hAnsi="Times New Roman" w:cs="Times New Roman"/>
          <w:sz w:val="24"/>
          <w:szCs w:val="24"/>
        </w:rPr>
      </w:pPr>
      <w:r w:rsidRPr="00835506">
        <w:rPr>
          <w:rFonts w:ascii="Times New Roman" w:hAnsi="Times New Roman" w:cs="Times New Roman"/>
          <w:sz w:val="24"/>
          <w:szCs w:val="24"/>
        </w:rPr>
        <w:t>Уведомление об итогах проведённой Закупочной процедуры размещается на ЭТП, по адресу в сети «Интернет»: https://etp.gpb.ru.</w:t>
      </w: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094DA70"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2D51C9D" w14:textId="77777777" w:rsidR="00311EC3" w:rsidRPr="004737A8" w:rsidRDefault="00311EC3" w:rsidP="0008701B">
      <w:pPr>
        <w:tabs>
          <w:tab w:val="left" w:pos="2345"/>
        </w:tabs>
        <w:autoSpaceDE w:val="0"/>
        <w:autoSpaceDN w:val="0"/>
        <w:snapToGrid w:val="0"/>
        <w:contextualSpacing/>
        <w:jc w:val="both"/>
        <w:rPr>
          <w:rFonts w:ascii="Times New Roman" w:hAnsi="Times New Roman" w:cs="Times New Roman"/>
          <w:sz w:val="24"/>
          <w:szCs w:val="24"/>
        </w:rPr>
      </w:pPr>
    </w:p>
    <w:p w14:paraId="60D20C89" w14:textId="1FAB2B14" w:rsidR="00E230C5" w:rsidRPr="004737A8" w:rsidRDefault="00E230C5" w:rsidP="00CD56A3">
      <w:pPr>
        <w:rPr>
          <w:rFonts w:ascii="Times New Roman" w:hAnsi="Times New Roman" w:cs="Times New Roman"/>
          <w:b/>
          <w:color w:val="000000"/>
          <w:sz w:val="24"/>
          <w:szCs w:val="24"/>
        </w:rPr>
      </w:pPr>
    </w:p>
    <w:p w14:paraId="70591691" w14:textId="77777777" w:rsidR="002A423A" w:rsidRPr="004737A8" w:rsidRDefault="002A423A" w:rsidP="00CD56A3">
      <w:pPr>
        <w:rPr>
          <w:rFonts w:ascii="Times New Roman" w:hAnsi="Times New Roman" w:cs="Times New Roman"/>
          <w:b/>
          <w:color w:val="000000"/>
          <w:sz w:val="24"/>
          <w:szCs w:val="24"/>
        </w:rPr>
      </w:pPr>
    </w:p>
    <w:p w14:paraId="74815250" w14:textId="77777777" w:rsidR="002A423A" w:rsidRPr="004737A8" w:rsidRDefault="002A423A" w:rsidP="00CD56A3">
      <w:pPr>
        <w:rPr>
          <w:rFonts w:ascii="Times New Roman" w:hAnsi="Times New Roman" w:cs="Times New Roman"/>
          <w:b/>
          <w:color w:val="000000"/>
          <w:sz w:val="24"/>
          <w:szCs w:val="24"/>
        </w:rPr>
      </w:pPr>
    </w:p>
    <w:p w14:paraId="203FC253" w14:textId="77777777" w:rsidR="002A423A" w:rsidRPr="004737A8" w:rsidRDefault="002A423A" w:rsidP="00CD56A3">
      <w:pPr>
        <w:rPr>
          <w:rFonts w:ascii="Times New Roman" w:hAnsi="Times New Roman" w:cs="Times New Roman"/>
          <w:b/>
          <w:color w:val="000000"/>
          <w:sz w:val="24"/>
          <w:szCs w:val="24"/>
        </w:rPr>
      </w:pPr>
    </w:p>
    <w:p w14:paraId="00D14D8A" w14:textId="78986971" w:rsidR="002A423A" w:rsidRPr="004737A8" w:rsidRDefault="007C2334" w:rsidP="00CD56A3">
      <w:pPr>
        <w:rPr>
          <w:rFonts w:ascii="Times New Roman" w:hAnsi="Times New Roman" w:cs="Times New Roman"/>
          <w:b/>
          <w:color w:val="000000"/>
          <w:sz w:val="24"/>
          <w:szCs w:val="24"/>
        </w:rPr>
      </w:pPr>
      <w:r w:rsidRPr="004737A8">
        <w:rPr>
          <w:rFonts w:ascii="Times New Roman" w:hAnsi="Times New Roman" w:cs="Times New Roman"/>
          <w:b/>
          <w:color w:val="000000"/>
          <w:sz w:val="24"/>
          <w:szCs w:val="24"/>
        </w:rPr>
        <w:br w:type="page"/>
      </w:r>
    </w:p>
    <w:p w14:paraId="530C60C7" w14:textId="77777777" w:rsidR="002A423A" w:rsidRPr="004737A8" w:rsidRDefault="002A423A" w:rsidP="00CD56A3">
      <w:pPr>
        <w:rPr>
          <w:rFonts w:ascii="Times New Roman" w:hAnsi="Times New Roman" w:cs="Times New Roman"/>
          <w:b/>
          <w:color w:val="000000"/>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0" w:name="_Toc112850706"/>
      <w:r w:rsidRPr="004737A8">
        <w:rPr>
          <w:rFonts w:ascii="Times New Roman" w:hAnsi="Times New Roman" w:cs="Times New Roman"/>
          <w:b/>
          <w:color w:val="auto"/>
          <w:sz w:val="24"/>
          <w:szCs w:val="24"/>
        </w:rPr>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0"/>
    </w:p>
    <w:p w14:paraId="7FF75186" w14:textId="7573F85F" w:rsidR="005043E5" w:rsidRPr="004A5E19" w:rsidRDefault="00324F62" w:rsidP="008B06CB">
      <w:pPr>
        <w:pStyle w:val="1"/>
        <w:rPr>
          <w:rFonts w:ascii="Times New Roman" w:hAnsi="Times New Roman" w:cs="Times New Roman"/>
          <w:b/>
          <w:color w:val="auto"/>
          <w:sz w:val="24"/>
          <w:szCs w:val="24"/>
        </w:rPr>
      </w:pPr>
      <w:bookmarkStart w:id="21" w:name="_Toc112850707"/>
      <w:r w:rsidRPr="004A5E19">
        <w:rPr>
          <w:rFonts w:ascii="Times New Roman" w:hAnsi="Times New Roman" w:cs="Times New Roman"/>
          <w:b/>
          <w:color w:val="auto"/>
          <w:sz w:val="24"/>
          <w:szCs w:val="24"/>
        </w:rPr>
        <w:t>9.1 Письмо о подаче оферты (Форма №1)</w:t>
      </w:r>
      <w:bookmarkEnd w:id="21"/>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0D934913"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 xml:space="preserve">«____»___________ </w:t>
      </w:r>
      <w:r w:rsidR="008F5943">
        <w:rPr>
          <w:rFonts w:ascii="Times New Roman" w:hAnsi="Times New Roman" w:cs="Times New Roman"/>
          <w:sz w:val="24"/>
          <w:szCs w:val="24"/>
        </w:rPr>
        <w:t>2025</w:t>
      </w:r>
      <w:r w:rsidRPr="004737A8">
        <w:rPr>
          <w:rFonts w:ascii="Times New Roman" w:hAnsi="Times New Roman" w:cs="Times New Roman"/>
          <w:sz w:val="24"/>
          <w:szCs w:val="24"/>
        </w:rPr>
        <w:t>г.</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072778E4" w:rsidR="005043E5" w:rsidRPr="0060387B" w:rsidRDefault="00324F62" w:rsidP="00055FF9">
      <w:pPr>
        <w:keepNext/>
        <w:snapToGrid w:val="0"/>
        <w:spacing w:line="288" w:lineRule="auto"/>
        <w:ind w:firstLine="709"/>
        <w:jc w:val="both"/>
        <w:rPr>
          <w:rFonts w:ascii="Times New Roman" w:hAnsi="Times New Roman" w:cs="Times New Roman"/>
          <w:sz w:val="24"/>
          <w:szCs w:val="24"/>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327177" w:rsidRPr="00EC5A70">
        <w:rPr>
          <w:rFonts w:ascii="Times New Roman" w:hAnsi="Times New Roman" w:cs="Times New Roman"/>
          <w:b/>
          <w:sz w:val="24"/>
          <w:szCs w:val="24"/>
        </w:rPr>
        <w:t xml:space="preserve">на </w:t>
      </w:r>
      <w:r w:rsidR="008002AB" w:rsidRPr="00EC5A70">
        <w:rPr>
          <w:rFonts w:ascii="Times New Roman" w:hAnsi="Times New Roman" w:cs="Times New Roman"/>
          <w:b/>
          <w:sz w:val="24"/>
          <w:szCs w:val="24"/>
        </w:rPr>
        <w:t xml:space="preserve">поставку </w:t>
      </w:r>
      <w:r w:rsidR="00EC5A70" w:rsidRPr="00EC5A70">
        <w:rPr>
          <w:rFonts w:ascii="Times New Roman" w:hAnsi="Times New Roman" w:cs="Times New Roman"/>
          <w:b/>
          <w:sz w:val="24"/>
          <w:szCs w:val="24"/>
        </w:rPr>
        <w:t>никел</w:t>
      </w:r>
      <w:r w:rsidR="00BA4505">
        <w:rPr>
          <w:rFonts w:ascii="Times New Roman" w:hAnsi="Times New Roman" w:cs="Times New Roman"/>
          <w:b/>
          <w:sz w:val="24"/>
          <w:szCs w:val="24"/>
        </w:rPr>
        <w:t>я</w:t>
      </w:r>
      <w:r w:rsidR="00EC5A70" w:rsidRPr="00EC5A70">
        <w:rPr>
          <w:rFonts w:ascii="Times New Roman" w:hAnsi="Times New Roman" w:cs="Times New Roman"/>
          <w:b/>
          <w:sz w:val="24"/>
          <w:szCs w:val="24"/>
        </w:rPr>
        <w:t xml:space="preserve"> (</w:t>
      </w:r>
      <w:r w:rsidR="00EC5A70" w:rsidRPr="00EC5A70">
        <w:rPr>
          <w:rFonts w:ascii="Times New Roman" w:hAnsi="Times New Roman" w:cs="Times New Roman"/>
          <w:b/>
          <w:sz w:val="24"/>
          <w:szCs w:val="24"/>
          <w:lang w:val="en-US"/>
        </w:rPr>
        <w:t>II</w:t>
      </w:r>
      <w:r w:rsidR="00EC5A70" w:rsidRPr="00EC5A70">
        <w:rPr>
          <w:rFonts w:ascii="Times New Roman" w:hAnsi="Times New Roman" w:cs="Times New Roman"/>
          <w:b/>
          <w:sz w:val="24"/>
          <w:szCs w:val="24"/>
        </w:rPr>
        <w:t>) хлорида 6-водн</w:t>
      </w:r>
      <w:r w:rsidR="00BA4505">
        <w:rPr>
          <w:rFonts w:ascii="Times New Roman" w:hAnsi="Times New Roman" w:cs="Times New Roman"/>
          <w:b/>
          <w:sz w:val="24"/>
          <w:szCs w:val="24"/>
        </w:rPr>
        <w:t>ого</w:t>
      </w:r>
      <w:r w:rsidR="00EC5A70" w:rsidRPr="00EC5A70">
        <w:rPr>
          <w:rFonts w:ascii="Times New Roman" w:hAnsi="Times New Roman" w:cs="Times New Roman"/>
          <w:b/>
          <w:sz w:val="24"/>
          <w:szCs w:val="24"/>
        </w:rPr>
        <w:t xml:space="preserve"> квалификации «ХЧ» ГОСТ 4038-79</w:t>
      </w:r>
      <w:r w:rsidRPr="00017CF8">
        <w:rPr>
          <w:rFonts w:ascii="Times New Roman" w:hAnsi="Times New Roman" w:cs="Times New Roman"/>
          <w:sz w:val="24"/>
          <w:szCs w:val="24"/>
        </w:rPr>
        <w:t>,</w:t>
      </w:r>
      <w:r w:rsidRPr="0060387B">
        <w:rPr>
          <w:rFonts w:ascii="Times New Roman" w:hAnsi="Times New Roman" w:cs="Times New Roman"/>
          <w:sz w:val="24"/>
          <w:szCs w:val="24"/>
        </w:rPr>
        <w:t xml:space="preserve"> в соответствии с Техническим заданием (Приложение № </w:t>
      </w:r>
      <w:r w:rsidR="00C85517" w:rsidRPr="0060387B">
        <w:rPr>
          <w:rFonts w:ascii="Times New Roman" w:hAnsi="Times New Roman" w:cs="Times New Roman"/>
          <w:sz w:val="24"/>
          <w:szCs w:val="24"/>
        </w:rPr>
        <w:t>3</w:t>
      </w:r>
      <w:r w:rsidR="00300FAC" w:rsidRPr="0060387B">
        <w:rPr>
          <w:rFonts w:ascii="Times New Roman" w:hAnsi="Times New Roman" w:cs="Times New Roman"/>
          <w:sz w:val="24"/>
          <w:szCs w:val="24"/>
        </w:rPr>
        <w:t xml:space="preserve"> к закупочной документации</w:t>
      </w:r>
      <w:r w:rsidRPr="0060387B">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45AFB8B" w:rsidR="005043E5" w:rsidRPr="0060387B" w:rsidRDefault="00324F62">
      <w:pPr>
        <w:snapToGrid w:val="0"/>
        <w:jc w:val="both"/>
        <w:rPr>
          <w:rFonts w:ascii="Times New Roman" w:hAnsi="Times New Roman" w:cs="Times New Roman"/>
          <w:sz w:val="24"/>
          <w:szCs w:val="24"/>
        </w:rPr>
      </w:pPr>
      <w:r w:rsidRPr="0060387B">
        <w:rPr>
          <w:rFonts w:ascii="Times New Roman" w:hAnsi="Times New Roman" w:cs="Times New Roman"/>
          <w:sz w:val="24"/>
          <w:szCs w:val="24"/>
        </w:rPr>
        <w:t>____________________________________________________________________________</w:t>
      </w:r>
      <w:r w:rsidR="00F66130" w:rsidRPr="0060387B">
        <w:rPr>
          <w:rFonts w:ascii="Times New Roman" w:hAnsi="Times New Roman" w:cs="Times New Roman"/>
          <w:sz w:val="24"/>
          <w:szCs w:val="24"/>
        </w:rPr>
        <w:t>__________</w:t>
      </w:r>
    </w:p>
    <w:p w14:paraId="31E9F603" w14:textId="77777777" w:rsidR="005043E5" w:rsidRPr="0060387B" w:rsidRDefault="00324F62">
      <w:pPr>
        <w:snapToGrid w:val="0"/>
        <w:jc w:val="center"/>
        <w:rPr>
          <w:rFonts w:ascii="Times New Roman" w:hAnsi="Times New Roman" w:cs="Times New Roman"/>
          <w:sz w:val="24"/>
          <w:szCs w:val="24"/>
          <w:vertAlign w:val="superscript"/>
        </w:rPr>
      </w:pPr>
      <w:r w:rsidRPr="0060387B">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0387B" w:rsidRDefault="00324F62">
      <w:pPr>
        <w:snapToGrid w:val="0"/>
        <w:jc w:val="both"/>
        <w:rPr>
          <w:rFonts w:ascii="Times New Roman" w:hAnsi="Times New Roman" w:cs="Times New Roman"/>
          <w:sz w:val="24"/>
          <w:szCs w:val="24"/>
        </w:rPr>
      </w:pPr>
      <w:r w:rsidRPr="0060387B">
        <w:rPr>
          <w:rFonts w:ascii="Times New Roman" w:hAnsi="Times New Roman" w:cs="Times New Roman"/>
          <w:sz w:val="24"/>
          <w:szCs w:val="24"/>
        </w:rPr>
        <w:t>зарегистрированное по адресу</w:t>
      </w:r>
    </w:p>
    <w:p w14:paraId="5C558CE0" w14:textId="67BE871C" w:rsidR="005043E5" w:rsidRPr="0060387B" w:rsidRDefault="00324F62">
      <w:pPr>
        <w:snapToGrid w:val="0"/>
        <w:jc w:val="both"/>
        <w:rPr>
          <w:rFonts w:ascii="Times New Roman" w:hAnsi="Times New Roman" w:cs="Times New Roman"/>
          <w:sz w:val="24"/>
          <w:szCs w:val="24"/>
        </w:rPr>
      </w:pPr>
      <w:r w:rsidRPr="0060387B">
        <w:rPr>
          <w:rFonts w:ascii="Times New Roman" w:hAnsi="Times New Roman" w:cs="Times New Roman"/>
          <w:sz w:val="24"/>
          <w:szCs w:val="24"/>
        </w:rPr>
        <w:t>_____________________________________________________________________________</w:t>
      </w:r>
      <w:r w:rsidR="00F66130" w:rsidRPr="0060387B">
        <w:rPr>
          <w:rFonts w:ascii="Times New Roman" w:hAnsi="Times New Roman" w:cs="Times New Roman"/>
          <w:sz w:val="24"/>
          <w:szCs w:val="24"/>
        </w:rPr>
        <w:t>_________</w:t>
      </w:r>
    </w:p>
    <w:p w14:paraId="590A5034" w14:textId="77777777" w:rsidR="005043E5" w:rsidRPr="0060387B" w:rsidRDefault="00324F62">
      <w:pPr>
        <w:snapToGrid w:val="0"/>
        <w:jc w:val="center"/>
        <w:rPr>
          <w:rFonts w:ascii="Times New Roman" w:hAnsi="Times New Roman" w:cs="Times New Roman"/>
          <w:sz w:val="24"/>
          <w:szCs w:val="24"/>
          <w:vertAlign w:val="superscript"/>
        </w:rPr>
      </w:pPr>
      <w:r w:rsidRPr="0060387B">
        <w:rPr>
          <w:rFonts w:ascii="Times New Roman" w:hAnsi="Times New Roman" w:cs="Times New Roman"/>
          <w:sz w:val="24"/>
          <w:szCs w:val="24"/>
          <w:vertAlign w:val="superscript"/>
        </w:rPr>
        <w:t>(юридический адрес Участника)</w:t>
      </w:r>
    </w:p>
    <w:p w14:paraId="7BB3CB21" w14:textId="5E994EE1" w:rsidR="005043E5" w:rsidRPr="0060387B" w:rsidRDefault="00324F62">
      <w:pPr>
        <w:snapToGrid w:val="0"/>
        <w:jc w:val="both"/>
        <w:rPr>
          <w:rFonts w:ascii="Times New Roman" w:hAnsi="Times New Roman" w:cs="Times New Roman"/>
          <w:sz w:val="24"/>
          <w:szCs w:val="24"/>
        </w:rPr>
      </w:pPr>
      <w:r w:rsidRPr="0060387B">
        <w:rPr>
          <w:rFonts w:ascii="Times New Roman" w:hAnsi="Times New Roman" w:cs="Times New Roman"/>
          <w:sz w:val="24"/>
          <w:szCs w:val="24"/>
        </w:rPr>
        <w:t>предлагает заключить Договор на</w:t>
      </w:r>
      <w:r w:rsidR="00055FF9" w:rsidRPr="0060387B">
        <w:rPr>
          <w:rFonts w:ascii="Times New Roman" w:hAnsi="Times New Roman" w:cs="Times New Roman"/>
          <w:sz w:val="24"/>
          <w:szCs w:val="24"/>
        </w:rPr>
        <w:t>:</w:t>
      </w:r>
      <w:r w:rsidR="00731934">
        <w:rPr>
          <w:rFonts w:ascii="Times New Roman" w:hAnsi="Times New Roman" w:cs="Times New Roman"/>
          <w:sz w:val="24"/>
          <w:szCs w:val="24"/>
        </w:rPr>
        <w:t xml:space="preserve"> </w:t>
      </w:r>
      <w:r w:rsidR="00731934" w:rsidRPr="00731934">
        <w:rPr>
          <w:rFonts w:ascii="Times New Roman" w:hAnsi="Times New Roman" w:cs="Times New Roman"/>
          <w:b/>
          <w:sz w:val="24"/>
          <w:szCs w:val="24"/>
        </w:rPr>
        <w:t>поставку никел</w:t>
      </w:r>
      <w:r w:rsidR="00BA4505">
        <w:rPr>
          <w:rFonts w:ascii="Times New Roman" w:hAnsi="Times New Roman" w:cs="Times New Roman"/>
          <w:b/>
          <w:sz w:val="24"/>
          <w:szCs w:val="24"/>
        </w:rPr>
        <w:t>я</w:t>
      </w:r>
      <w:r w:rsidR="00731934" w:rsidRPr="00731934">
        <w:rPr>
          <w:rFonts w:ascii="Times New Roman" w:hAnsi="Times New Roman" w:cs="Times New Roman"/>
          <w:b/>
          <w:sz w:val="24"/>
          <w:szCs w:val="24"/>
        </w:rPr>
        <w:t xml:space="preserve"> (II) хлорида 6-водн</w:t>
      </w:r>
      <w:r w:rsidR="00BA4505">
        <w:rPr>
          <w:rFonts w:ascii="Times New Roman" w:hAnsi="Times New Roman" w:cs="Times New Roman"/>
          <w:b/>
          <w:sz w:val="24"/>
          <w:szCs w:val="24"/>
        </w:rPr>
        <w:t>ого</w:t>
      </w:r>
      <w:r w:rsidR="00731934" w:rsidRPr="00731934">
        <w:rPr>
          <w:rFonts w:ascii="Times New Roman" w:hAnsi="Times New Roman" w:cs="Times New Roman"/>
          <w:b/>
          <w:sz w:val="24"/>
          <w:szCs w:val="24"/>
        </w:rPr>
        <w:t xml:space="preserve"> квалификации «ХЧ» ГОСТ 4038-79</w:t>
      </w:r>
    </w:p>
    <w:p w14:paraId="3B84B4F0" w14:textId="2417208C" w:rsidR="005043E5" w:rsidRPr="004737A8" w:rsidRDefault="00324F62">
      <w:pPr>
        <w:snapToGrid w:val="0"/>
        <w:jc w:val="both"/>
        <w:rPr>
          <w:rFonts w:ascii="Times New Roman" w:hAnsi="Times New Roman" w:cs="Times New Roman"/>
          <w:sz w:val="24"/>
          <w:szCs w:val="24"/>
        </w:rPr>
      </w:pPr>
      <w:r w:rsidRPr="0060387B">
        <w:rPr>
          <w:rFonts w:ascii="Times New Roman" w:hAnsi="Times New Roman" w:cs="Times New Roman"/>
          <w:sz w:val="24"/>
          <w:szCs w:val="24"/>
        </w:rPr>
        <w:t>_____________________________________________________________________________</w:t>
      </w:r>
      <w:r w:rsidR="00BA758A" w:rsidRPr="0060387B">
        <w:rPr>
          <w:rFonts w:ascii="Times New Roman" w:hAnsi="Times New Roman" w:cs="Times New Roman"/>
          <w:sz w:val="24"/>
          <w:szCs w:val="24"/>
        </w:rPr>
        <w:t>_________</w:t>
      </w:r>
    </w:p>
    <w:p w14:paraId="3A2767C0" w14:textId="13FBBCD2" w:rsidR="005043E5" w:rsidRPr="004737A8" w:rsidRDefault="00324F62" w:rsidP="00327177">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6AFED253" w:rsidR="005043E5" w:rsidRPr="004737A8" w:rsidRDefault="00324F62">
      <w:pPr>
        <w:tabs>
          <w:tab w:val="left" w:pos="0"/>
        </w:tabs>
        <w:snapToGrid w:val="0"/>
        <w:jc w:val="both"/>
        <w:rPr>
          <w:rFonts w:ascii="Times New Roman" w:hAnsi="Times New Roman" w:cs="Times New Roman"/>
          <w:b/>
          <w:i/>
          <w:sz w:val="24"/>
          <w:szCs w:val="24"/>
        </w:rPr>
      </w:pP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3DFB667E"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391487">
        <w:rPr>
          <w:rFonts w:ascii="Times New Roman" w:hAnsi="Times New Roman" w:cs="Times New Roman"/>
          <w:sz w:val="24"/>
          <w:szCs w:val="24"/>
        </w:rPr>
        <w:t>25</w:t>
      </w:r>
      <w:r w:rsidRPr="004737A8">
        <w:rPr>
          <w:rFonts w:ascii="Times New Roman" w:hAnsi="Times New Roman" w:cs="Times New Roman"/>
          <w:sz w:val="24"/>
          <w:szCs w:val="24"/>
        </w:rPr>
        <w:t xml:space="preserve"> 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(фамилия, имя, отчество подписавшего, должность)</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04323902" w14:textId="77777777" w:rsidR="00CD56A3" w:rsidRPr="004737A8" w:rsidRDefault="00CD56A3">
      <w:pPr>
        <w:tabs>
          <w:tab w:val="left" w:pos="180"/>
        </w:tabs>
        <w:snapToGrid w:val="0"/>
        <w:jc w:val="both"/>
        <w:rPr>
          <w:rFonts w:ascii="Times New Roman" w:hAnsi="Times New Roman" w:cs="Times New Roman"/>
          <w:b/>
          <w:sz w:val="24"/>
          <w:szCs w:val="24"/>
        </w:rPr>
      </w:pPr>
    </w:p>
    <w:p w14:paraId="15C1A2EC" w14:textId="77777777" w:rsidR="00CD56A3" w:rsidRPr="004737A8" w:rsidRDefault="00CD56A3">
      <w:pPr>
        <w:tabs>
          <w:tab w:val="left" w:pos="180"/>
        </w:tabs>
        <w:snapToGrid w:val="0"/>
        <w:jc w:val="both"/>
        <w:rPr>
          <w:rFonts w:ascii="Times New Roman" w:hAnsi="Times New Roman" w:cs="Times New Roman"/>
          <w:b/>
          <w:sz w:val="24"/>
          <w:szCs w:val="24"/>
        </w:rPr>
      </w:pPr>
    </w:p>
    <w:p w14:paraId="442B27C1" w14:textId="77777777" w:rsidR="000F62CB" w:rsidRPr="004737A8" w:rsidRDefault="000F62CB">
      <w:pPr>
        <w:tabs>
          <w:tab w:val="left" w:pos="180"/>
        </w:tabs>
        <w:snapToGrid w:val="0"/>
        <w:jc w:val="both"/>
        <w:rPr>
          <w:rFonts w:ascii="Times New Roman" w:hAnsi="Times New Roman" w:cs="Times New Roman"/>
          <w:b/>
          <w:sz w:val="24"/>
          <w:szCs w:val="24"/>
        </w:rPr>
      </w:pPr>
    </w:p>
    <w:p w14:paraId="6387533A" w14:textId="77777777" w:rsidR="001A4B01" w:rsidRPr="004737A8" w:rsidRDefault="001A4B01">
      <w:pPr>
        <w:tabs>
          <w:tab w:val="left" w:pos="180"/>
        </w:tabs>
        <w:snapToGrid w:val="0"/>
        <w:jc w:val="both"/>
        <w:rPr>
          <w:rFonts w:ascii="Times New Roman" w:hAnsi="Times New Roman" w:cs="Times New Roman"/>
          <w:b/>
          <w:sz w:val="24"/>
          <w:szCs w:val="24"/>
        </w:rPr>
      </w:pPr>
    </w:p>
    <w:p w14:paraId="46A0F513" w14:textId="77777777" w:rsidR="000F62CB" w:rsidRPr="004737A8" w:rsidRDefault="000F62CB">
      <w:pPr>
        <w:tabs>
          <w:tab w:val="left" w:pos="180"/>
        </w:tabs>
        <w:snapToGrid w:val="0"/>
        <w:jc w:val="both"/>
        <w:rPr>
          <w:rFonts w:ascii="Times New Roman" w:hAnsi="Times New Roman" w:cs="Times New Roman"/>
          <w:b/>
          <w:sz w:val="24"/>
          <w:szCs w:val="24"/>
        </w:rPr>
      </w:pP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2" w:name="_Toc112850708"/>
      <w:r w:rsidRPr="004A5E19">
        <w:rPr>
          <w:rFonts w:ascii="Times New Roman" w:hAnsi="Times New Roman" w:cs="Times New Roman"/>
          <w:b/>
          <w:color w:val="auto"/>
          <w:sz w:val="24"/>
          <w:szCs w:val="24"/>
        </w:rPr>
        <w:lastRenderedPageBreak/>
        <w:t>9.2 Коммерческое предложение (Форма №2)</w:t>
      </w:r>
      <w:bookmarkEnd w:id="22"/>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6E98D0A8" w14:textId="77777777" w:rsidR="005043E5" w:rsidRPr="004737A8" w:rsidRDefault="005043E5">
      <w:pPr>
        <w:snapToGrid w:val="0"/>
        <w:rPr>
          <w:rFonts w:ascii="Times New Roman" w:hAnsi="Times New Roman" w:cs="Times New Roman"/>
          <w:sz w:val="24"/>
          <w:szCs w:val="24"/>
        </w:rPr>
      </w:pPr>
    </w:p>
    <w:p w14:paraId="7789AB06" w14:textId="15DDE045"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____________ </w:t>
      </w:r>
      <w:r w:rsidR="008F5943">
        <w:rPr>
          <w:rFonts w:ascii="Times New Roman" w:hAnsi="Times New Roman" w:cs="Times New Roman"/>
          <w:sz w:val="24"/>
          <w:szCs w:val="24"/>
        </w:rPr>
        <w:t>2025</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4B2DBD5A" w:rsidR="005043E5"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34C5F366" w14:textId="77777777" w:rsidR="00821B55" w:rsidRPr="004737A8" w:rsidRDefault="00821B55">
      <w:pPr>
        <w:snapToGrid w:val="0"/>
        <w:jc w:val="center"/>
        <w:rPr>
          <w:rFonts w:ascii="Times New Roman" w:hAnsi="Times New Roman" w:cs="Times New Roman"/>
          <w:b/>
          <w:sz w:val="24"/>
          <w:szCs w:val="24"/>
        </w:rPr>
      </w:pPr>
    </w:p>
    <w:p w14:paraId="55B288D3" w14:textId="14278C3E" w:rsidR="00EC3223" w:rsidRPr="0060387B" w:rsidRDefault="00324F62" w:rsidP="00F727B9">
      <w:pPr>
        <w:keepNext/>
        <w:snapToGrid w:val="0"/>
        <w:spacing w:line="288" w:lineRule="auto"/>
        <w:ind w:firstLine="284"/>
        <w:jc w:val="both"/>
        <w:rPr>
          <w:rFonts w:ascii="Times New Roman" w:hAnsi="Times New Roman" w:cs="Times New Roman"/>
          <w:sz w:val="24"/>
          <w:szCs w:val="24"/>
        </w:rPr>
      </w:pPr>
      <w:r w:rsidRPr="00731934">
        <w:rPr>
          <w:rFonts w:ascii="Times New Roman" w:hAnsi="Times New Roman" w:cs="Times New Roman"/>
          <w:sz w:val="24"/>
          <w:szCs w:val="24"/>
        </w:rPr>
        <w:t>На поставку МТР</w:t>
      </w:r>
      <w:r w:rsidR="00C85517" w:rsidRPr="00731934">
        <w:rPr>
          <w:rFonts w:ascii="Times New Roman" w:hAnsi="Times New Roman" w:cs="Times New Roman"/>
          <w:sz w:val="24"/>
          <w:szCs w:val="24"/>
        </w:rPr>
        <w:t>:</w:t>
      </w:r>
      <w:r w:rsidR="00B24FF7" w:rsidRPr="00731934">
        <w:rPr>
          <w:rFonts w:ascii="Times New Roman" w:hAnsi="Times New Roman" w:cs="Times New Roman"/>
          <w:sz w:val="24"/>
          <w:szCs w:val="24"/>
        </w:rPr>
        <w:t xml:space="preserve"> </w:t>
      </w:r>
      <w:r w:rsidR="00731934">
        <w:rPr>
          <w:rFonts w:ascii="Times New Roman" w:hAnsi="Times New Roman" w:cs="Times New Roman"/>
          <w:b/>
          <w:sz w:val="24"/>
          <w:szCs w:val="24"/>
        </w:rPr>
        <w:t>н</w:t>
      </w:r>
      <w:r w:rsidR="00731934" w:rsidRPr="00731934">
        <w:rPr>
          <w:rFonts w:ascii="Times New Roman" w:hAnsi="Times New Roman" w:cs="Times New Roman"/>
          <w:b/>
          <w:sz w:val="24"/>
          <w:szCs w:val="24"/>
        </w:rPr>
        <w:t>икел</w:t>
      </w:r>
      <w:r w:rsidR="00BA4505">
        <w:rPr>
          <w:rFonts w:ascii="Times New Roman" w:hAnsi="Times New Roman" w:cs="Times New Roman"/>
          <w:b/>
          <w:sz w:val="24"/>
          <w:szCs w:val="24"/>
        </w:rPr>
        <w:t>я</w:t>
      </w:r>
      <w:r w:rsidR="00731934" w:rsidRPr="00731934">
        <w:rPr>
          <w:rFonts w:ascii="Times New Roman" w:hAnsi="Times New Roman" w:cs="Times New Roman"/>
          <w:b/>
          <w:sz w:val="24"/>
          <w:szCs w:val="24"/>
        </w:rPr>
        <w:t xml:space="preserve"> (II) хлорид</w:t>
      </w:r>
      <w:r w:rsidR="00731934">
        <w:rPr>
          <w:rFonts w:ascii="Times New Roman" w:hAnsi="Times New Roman" w:cs="Times New Roman"/>
          <w:b/>
          <w:sz w:val="24"/>
          <w:szCs w:val="24"/>
        </w:rPr>
        <w:t>а</w:t>
      </w:r>
      <w:r w:rsidR="00731934" w:rsidRPr="00731934">
        <w:rPr>
          <w:rFonts w:ascii="Times New Roman" w:hAnsi="Times New Roman" w:cs="Times New Roman"/>
          <w:b/>
          <w:sz w:val="24"/>
          <w:szCs w:val="24"/>
        </w:rPr>
        <w:t xml:space="preserve"> 6-водн</w:t>
      </w:r>
      <w:r w:rsidR="00BA4505">
        <w:rPr>
          <w:rFonts w:ascii="Times New Roman" w:hAnsi="Times New Roman" w:cs="Times New Roman"/>
          <w:b/>
          <w:sz w:val="24"/>
          <w:szCs w:val="24"/>
        </w:rPr>
        <w:t>ого</w:t>
      </w:r>
      <w:r w:rsidR="00731934" w:rsidRPr="00731934">
        <w:rPr>
          <w:rFonts w:ascii="Times New Roman" w:hAnsi="Times New Roman" w:cs="Times New Roman"/>
          <w:b/>
          <w:sz w:val="24"/>
          <w:szCs w:val="24"/>
        </w:rPr>
        <w:t xml:space="preserve"> квалификации «ХЧ» ГОСТ 4038-79</w:t>
      </w:r>
      <w:r w:rsidRPr="0060387B">
        <w:rPr>
          <w:rFonts w:ascii="Times New Roman" w:hAnsi="Times New Roman" w:cs="Times New Roman"/>
          <w:sz w:val="24"/>
          <w:szCs w:val="24"/>
        </w:rPr>
        <w:t xml:space="preserve">, в соответствии с Техническим заданием (Приложение № </w:t>
      </w:r>
      <w:r w:rsidR="00C85517" w:rsidRPr="0060387B">
        <w:rPr>
          <w:rFonts w:ascii="Times New Roman" w:hAnsi="Times New Roman" w:cs="Times New Roman"/>
          <w:sz w:val="24"/>
          <w:szCs w:val="24"/>
        </w:rPr>
        <w:t>3</w:t>
      </w:r>
      <w:r w:rsidRPr="0060387B">
        <w:rPr>
          <w:rFonts w:ascii="Times New Roman" w:hAnsi="Times New Roman" w:cs="Times New Roman"/>
          <w:sz w:val="24"/>
          <w:szCs w:val="24"/>
        </w:rPr>
        <w:t xml:space="preserve">) </w:t>
      </w:r>
    </w:p>
    <w:p w14:paraId="33B51883" w14:textId="0E25991E" w:rsidR="00143D20" w:rsidRPr="0060387B" w:rsidRDefault="00324F62">
      <w:pPr>
        <w:snapToGrid w:val="0"/>
        <w:jc w:val="both"/>
        <w:rPr>
          <w:rFonts w:ascii="Times New Roman" w:hAnsi="Times New Roman" w:cs="Times New Roman"/>
          <w:sz w:val="24"/>
          <w:szCs w:val="24"/>
        </w:rPr>
      </w:pPr>
      <w:r w:rsidRPr="0060387B">
        <w:rPr>
          <w:rFonts w:ascii="Times New Roman" w:hAnsi="Times New Roman" w:cs="Times New Roman"/>
          <w:sz w:val="24"/>
          <w:szCs w:val="24"/>
        </w:rPr>
        <w:t>Наименование и адрес Участника: ________________________________________________</w:t>
      </w:r>
    </w:p>
    <w:p w14:paraId="58A00F97" w14:textId="3085482F" w:rsidR="008002AB" w:rsidRDefault="00496A20" w:rsidP="00D714EE">
      <w:pPr>
        <w:tabs>
          <w:tab w:val="num" w:pos="0"/>
        </w:tabs>
        <w:jc w:val="both"/>
        <w:rPr>
          <w:rFonts w:ascii="Times New Roman" w:hAnsi="Times New Roman" w:cs="Times New Roman"/>
          <w:sz w:val="24"/>
          <w:szCs w:val="24"/>
        </w:rPr>
      </w:pPr>
      <w:r w:rsidRPr="0060387B">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731934">
        <w:rPr>
          <w:rFonts w:ascii="Times New Roman" w:hAnsi="Times New Roman" w:cs="Times New Roman"/>
          <w:b/>
          <w:sz w:val="24"/>
          <w:szCs w:val="24"/>
        </w:rPr>
        <w:t>поставить</w:t>
      </w:r>
      <w:r w:rsidR="008002AB" w:rsidRPr="00731934">
        <w:rPr>
          <w:rFonts w:ascii="Times New Roman" w:hAnsi="Times New Roman" w:cs="Times New Roman"/>
          <w:sz w:val="24"/>
          <w:szCs w:val="24"/>
        </w:rPr>
        <w:t xml:space="preserve"> </w:t>
      </w:r>
      <w:r w:rsidR="00731934" w:rsidRPr="00731934">
        <w:rPr>
          <w:rFonts w:ascii="Times New Roman" w:hAnsi="Times New Roman" w:cs="Times New Roman"/>
          <w:b/>
          <w:sz w:val="24"/>
          <w:szCs w:val="24"/>
        </w:rPr>
        <w:t>никель (II) хлорид 6-водный квалификации «ХЧ» ГОСТ 4038-79</w:t>
      </w:r>
      <w:r w:rsidR="00731934">
        <w:rPr>
          <w:rFonts w:ascii="Times New Roman" w:hAnsi="Times New Roman" w:cs="Times New Roman"/>
          <w:b/>
          <w:sz w:val="24"/>
          <w:szCs w:val="24"/>
        </w:rPr>
        <w:t>,</w:t>
      </w:r>
      <w:r w:rsidRPr="0060387B">
        <w:rPr>
          <w:rFonts w:ascii="Times New Roman" w:hAnsi="Times New Roman" w:cs="Times New Roman"/>
          <w:sz w:val="24"/>
          <w:szCs w:val="24"/>
        </w:rPr>
        <w:t xml:space="preserve"> полностью</w:t>
      </w:r>
      <w:r w:rsidRPr="004737A8">
        <w:rPr>
          <w:rFonts w:ascii="Times New Roman" w:hAnsi="Times New Roman" w:cs="Times New Roman"/>
          <w:sz w:val="24"/>
          <w:szCs w:val="24"/>
        </w:rPr>
        <w:t xml:space="preserve"> соответствующие требованиям Заказчика, изложенным в приложен</w:t>
      </w:r>
      <w:r w:rsidR="00572702" w:rsidRPr="004737A8">
        <w:rPr>
          <w:rFonts w:ascii="Times New Roman" w:hAnsi="Times New Roman" w:cs="Times New Roman"/>
          <w:sz w:val="24"/>
          <w:szCs w:val="24"/>
        </w:rPr>
        <w:t>и</w:t>
      </w:r>
      <w:r w:rsidR="00E32927">
        <w:rPr>
          <w:rFonts w:ascii="Times New Roman" w:hAnsi="Times New Roman" w:cs="Times New Roman"/>
          <w:sz w:val="24"/>
          <w:szCs w:val="24"/>
        </w:rPr>
        <w:t>и №3 к закупочной документации.</w:t>
      </w:r>
    </w:p>
    <w:p w14:paraId="498DA8AD" w14:textId="6C3FECD8" w:rsidR="00287521" w:rsidRDefault="00BA63A0" w:rsidP="00BA63A0">
      <w:pPr>
        <w:jc w:val="both"/>
        <w:rPr>
          <w:rFonts w:ascii="Times New Roman" w:hAnsi="Times New Roman" w:cs="Times New Roman"/>
          <w:sz w:val="24"/>
          <w:szCs w:val="24"/>
        </w:rPr>
      </w:pPr>
      <w:r>
        <w:rPr>
          <w:rFonts w:ascii="Times New Roman" w:hAnsi="Times New Roman" w:cs="Times New Roman"/>
          <w:sz w:val="24"/>
          <w:szCs w:val="24"/>
        </w:rPr>
        <w:t>По</w:t>
      </w:r>
      <w:r w:rsidRPr="00BA63A0">
        <w:rPr>
          <w:rFonts w:ascii="Times New Roman" w:hAnsi="Times New Roman" w:cs="Times New Roman"/>
          <w:sz w:val="24"/>
          <w:szCs w:val="24"/>
        </w:rPr>
        <w:t xml:space="preserve"> физико-химическим свойствам никель (II) хлорид 6-водный </w:t>
      </w:r>
      <w:r w:rsidR="00821B55">
        <w:rPr>
          <w:rFonts w:ascii="Times New Roman" w:hAnsi="Times New Roman" w:cs="Times New Roman"/>
          <w:sz w:val="24"/>
          <w:szCs w:val="24"/>
        </w:rPr>
        <w:t>соответствует</w:t>
      </w:r>
      <w:r w:rsidRPr="00BA63A0">
        <w:rPr>
          <w:rFonts w:ascii="Times New Roman" w:hAnsi="Times New Roman" w:cs="Times New Roman"/>
          <w:sz w:val="24"/>
          <w:szCs w:val="24"/>
        </w:rPr>
        <w:t xml:space="preserve"> требованиям, приведённым в ГОСТ 4038-79 «Реактивы. Никель (II) хлорид 6-водный. Технические условия» для квалификации «ХЧ», и нормам, указанным в таблице:</w:t>
      </w:r>
      <w:r w:rsidR="00287521">
        <w:rPr>
          <w:rFonts w:ascii="Times New Roman" w:hAnsi="Times New Roman" w:cs="Times New Roman"/>
          <w:sz w:val="24"/>
          <w:szCs w:val="24"/>
        </w:rPr>
        <w:t xml:space="preserve"> </w:t>
      </w:r>
    </w:p>
    <w:p w14:paraId="71FE2187" w14:textId="49227274" w:rsidR="00BA63A0" w:rsidRPr="00BA63A0" w:rsidRDefault="00287521" w:rsidP="00287521">
      <w:pPr>
        <w:jc w:val="right"/>
        <w:rPr>
          <w:rFonts w:ascii="Times New Roman" w:hAnsi="Times New Roman" w:cs="Times New Roman"/>
          <w:sz w:val="24"/>
          <w:szCs w:val="24"/>
        </w:rPr>
      </w:pPr>
      <w:r>
        <w:rPr>
          <w:rFonts w:ascii="Times New Roman" w:hAnsi="Times New Roman" w:cs="Times New Roman"/>
          <w:sz w:val="24"/>
          <w:szCs w:val="24"/>
        </w:rPr>
        <w:t>Таблица 1</w:t>
      </w:r>
    </w:p>
    <w:tbl>
      <w:tblPr>
        <w:tblW w:w="10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7"/>
        <w:gridCol w:w="3666"/>
      </w:tblGrid>
      <w:tr w:rsidR="00BA63A0" w:rsidRPr="00BA63A0" w14:paraId="22CF9AA3" w14:textId="77777777" w:rsidTr="00EC2F8F">
        <w:trPr>
          <w:trHeight w:val="250"/>
        </w:trPr>
        <w:tc>
          <w:tcPr>
            <w:tcW w:w="10233" w:type="dxa"/>
            <w:gridSpan w:val="2"/>
            <w:shd w:val="clear" w:color="auto" w:fill="auto"/>
          </w:tcPr>
          <w:p w14:paraId="3D59383F" w14:textId="77777777" w:rsidR="00BA63A0" w:rsidRPr="001F215B" w:rsidRDefault="00BA63A0" w:rsidP="00EC2F8F">
            <w:pPr>
              <w:jc w:val="center"/>
              <w:rPr>
                <w:rFonts w:ascii="Times New Roman" w:hAnsi="Times New Roman" w:cs="Times New Roman"/>
              </w:rPr>
            </w:pPr>
            <w:r w:rsidRPr="001F215B">
              <w:rPr>
                <w:rFonts w:ascii="Times New Roman" w:hAnsi="Times New Roman" w:cs="Times New Roman"/>
              </w:rPr>
              <w:t>Характеристики поставляемого Товара</w:t>
            </w:r>
          </w:p>
        </w:tc>
      </w:tr>
      <w:tr w:rsidR="00BA63A0" w:rsidRPr="00BA63A0" w14:paraId="2E78E356" w14:textId="77777777" w:rsidTr="00EC2F8F">
        <w:trPr>
          <w:trHeight w:val="250"/>
        </w:trPr>
        <w:tc>
          <w:tcPr>
            <w:tcW w:w="6567" w:type="dxa"/>
            <w:shd w:val="clear" w:color="auto" w:fill="auto"/>
          </w:tcPr>
          <w:p w14:paraId="116C1936" w14:textId="77777777" w:rsidR="00BA63A0" w:rsidRPr="001F215B" w:rsidRDefault="00BA63A0" w:rsidP="00EC2F8F">
            <w:pPr>
              <w:jc w:val="center"/>
              <w:rPr>
                <w:rFonts w:ascii="Times New Roman" w:hAnsi="Times New Roman" w:cs="Times New Roman"/>
              </w:rPr>
            </w:pPr>
            <w:r w:rsidRPr="001F215B">
              <w:rPr>
                <w:rFonts w:ascii="Times New Roman" w:hAnsi="Times New Roman" w:cs="Times New Roman"/>
              </w:rPr>
              <w:t>Наименование показателей</w:t>
            </w:r>
          </w:p>
        </w:tc>
        <w:tc>
          <w:tcPr>
            <w:tcW w:w="3665" w:type="dxa"/>
            <w:shd w:val="clear" w:color="auto" w:fill="auto"/>
          </w:tcPr>
          <w:p w14:paraId="7B0FF6B8" w14:textId="77777777" w:rsidR="00BA63A0" w:rsidRPr="001F215B" w:rsidRDefault="00BA63A0" w:rsidP="00EC2F8F">
            <w:pPr>
              <w:jc w:val="center"/>
              <w:rPr>
                <w:rFonts w:ascii="Times New Roman" w:hAnsi="Times New Roman" w:cs="Times New Roman"/>
              </w:rPr>
            </w:pPr>
            <w:r w:rsidRPr="001F215B">
              <w:rPr>
                <w:rFonts w:ascii="Times New Roman" w:hAnsi="Times New Roman" w:cs="Times New Roman"/>
              </w:rPr>
              <w:t>«ХЧ»</w:t>
            </w:r>
          </w:p>
        </w:tc>
      </w:tr>
      <w:tr w:rsidR="00BA63A0" w:rsidRPr="00BA63A0" w14:paraId="1C31FBE1" w14:textId="77777777" w:rsidTr="00EC2F8F">
        <w:trPr>
          <w:trHeight w:val="1017"/>
        </w:trPr>
        <w:tc>
          <w:tcPr>
            <w:tcW w:w="6567" w:type="dxa"/>
            <w:shd w:val="clear" w:color="auto" w:fill="auto"/>
          </w:tcPr>
          <w:p w14:paraId="6EB622B2" w14:textId="77777777" w:rsidR="00BA63A0" w:rsidRPr="001F215B" w:rsidRDefault="00BA63A0" w:rsidP="00EC2F8F">
            <w:pPr>
              <w:rPr>
                <w:rFonts w:ascii="Times New Roman" w:hAnsi="Times New Roman" w:cs="Times New Roman"/>
              </w:rPr>
            </w:pPr>
            <w:r w:rsidRPr="001F215B">
              <w:rPr>
                <w:rFonts w:ascii="Times New Roman" w:hAnsi="Times New Roman" w:cs="Times New Roman"/>
              </w:rPr>
              <w:t>1. Внешний вид</w:t>
            </w:r>
          </w:p>
        </w:tc>
        <w:tc>
          <w:tcPr>
            <w:tcW w:w="3665" w:type="dxa"/>
            <w:shd w:val="clear" w:color="auto" w:fill="auto"/>
          </w:tcPr>
          <w:p w14:paraId="5C5DF94E" w14:textId="77777777" w:rsidR="00BA63A0" w:rsidRPr="001F215B" w:rsidRDefault="00BA63A0" w:rsidP="00EC2F8F">
            <w:pPr>
              <w:jc w:val="center"/>
              <w:rPr>
                <w:rFonts w:ascii="Times New Roman" w:hAnsi="Times New Roman" w:cs="Times New Roman"/>
              </w:rPr>
            </w:pPr>
            <w:r w:rsidRPr="001F215B">
              <w:rPr>
                <w:rFonts w:ascii="Times New Roman" w:hAnsi="Times New Roman" w:cs="Times New Roman"/>
              </w:rPr>
              <w:t>Светло-зеленые гигроскопичные кристаллы, слегка выветривающиеся на сухом воздухе</w:t>
            </w:r>
          </w:p>
        </w:tc>
      </w:tr>
      <w:tr w:rsidR="00BA63A0" w:rsidRPr="00BA63A0" w14:paraId="4F7B968F" w14:textId="77777777" w:rsidTr="00EC2F8F">
        <w:trPr>
          <w:trHeight w:val="515"/>
        </w:trPr>
        <w:tc>
          <w:tcPr>
            <w:tcW w:w="6567" w:type="dxa"/>
            <w:shd w:val="clear" w:color="auto" w:fill="auto"/>
          </w:tcPr>
          <w:p w14:paraId="4498B8B6" w14:textId="77777777" w:rsidR="00BA63A0" w:rsidRPr="001F215B" w:rsidRDefault="00BA63A0" w:rsidP="00EC2F8F">
            <w:pPr>
              <w:rPr>
                <w:rFonts w:ascii="Times New Roman" w:hAnsi="Times New Roman" w:cs="Times New Roman"/>
              </w:rPr>
            </w:pPr>
            <w:r w:rsidRPr="001F215B">
              <w:rPr>
                <w:rFonts w:ascii="Times New Roman" w:hAnsi="Times New Roman" w:cs="Times New Roman"/>
              </w:rPr>
              <w:t>2. Массовая доля 6-водного хлорида никеля (</w:t>
            </w:r>
            <w:r w:rsidRPr="001F215B">
              <w:rPr>
                <w:rFonts w:ascii="Times New Roman" w:hAnsi="Times New Roman" w:cs="Times New Roman"/>
                <w:lang w:val="en-US"/>
              </w:rPr>
              <w:t>II</w:t>
            </w:r>
            <w:r w:rsidRPr="001F215B">
              <w:rPr>
                <w:rFonts w:ascii="Times New Roman" w:hAnsi="Times New Roman" w:cs="Times New Roman"/>
              </w:rPr>
              <w:t>) (</w:t>
            </w:r>
            <w:r w:rsidRPr="001F215B">
              <w:rPr>
                <w:rFonts w:ascii="Times New Roman" w:hAnsi="Times New Roman" w:cs="Times New Roman"/>
                <w:lang w:val="en-US"/>
              </w:rPr>
              <w:t>NiCl</w:t>
            </w:r>
            <w:r w:rsidRPr="001F215B">
              <w:rPr>
                <w:rFonts w:ascii="Times New Roman" w:hAnsi="Times New Roman" w:cs="Times New Roman"/>
                <w:vertAlign w:val="subscript"/>
              </w:rPr>
              <w:t>2</w:t>
            </w:r>
            <w:r w:rsidRPr="001F215B">
              <w:rPr>
                <w:rFonts w:ascii="Times New Roman" w:hAnsi="Times New Roman" w:cs="Times New Roman"/>
              </w:rPr>
              <w:t>*6</w:t>
            </w:r>
            <w:r w:rsidRPr="001F215B">
              <w:rPr>
                <w:rFonts w:ascii="Times New Roman" w:hAnsi="Times New Roman" w:cs="Times New Roman"/>
                <w:lang w:val="en-US"/>
              </w:rPr>
              <w:t>H</w:t>
            </w:r>
            <w:r w:rsidRPr="001F215B">
              <w:rPr>
                <w:rFonts w:ascii="Times New Roman" w:hAnsi="Times New Roman" w:cs="Times New Roman"/>
                <w:vertAlign w:val="subscript"/>
              </w:rPr>
              <w:t>2</w:t>
            </w:r>
            <w:r w:rsidRPr="001F215B">
              <w:rPr>
                <w:rFonts w:ascii="Times New Roman" w:hAnsi="Times New Roman" w:cs="Times New Roman"/>
                <w:lang w:val="en-US"/>
              </w:rPr>
              <w:t>O</w:t>
            </w:r>
            <w:r w:rsidRPr="001F215B">
              <w:rPr>
                <w:rFonts w:ascii="Times New Roman" w:hAnsi="Times New Roman" w:cs="Times New Roman"/>
              </w:rPr>
              <w:t>), %, не менее</w:t>
            </w:r>
          </w:p>
        </w:tc>
        <w:tc>
          <w:tcPr>
            <w:tcW w:w="3665" w:type="dxa"/>
            <w:shd w:val="clear" w:color="auto" w:fill="auto"/>
          </w:tcPr>
          <w:p w14:paraId="31F2ED05" w14:textId="77777777" w:rsidR="00BA63A0" w:rsidRPr="001F215B" w:rsidRDefault="00BA63A0" w:rsidP="00EC2F8F">
            <w:pPr>
              <w:jc w:val="center"/>
              <w:rPr>
                <w:rFonts w:ascii="Times New Roman" w:hAnsi="Times New Roman" w:cs="Times New Roman"/>
                <w:lang w:val="en-US"/>
              </w:rPr>
            </w:pPr>
            <w:r w:rsidRPr="001F215B">
              <w:rPr>
                <w:rFonts w:ascii="Times New Roman" w:hAnsi="Times New Roman" w:cs="Times New Roman"/>
              </w:rPr>
              <w:t>98,</w:t>
            </w:r>
            <w:r w:rsidRPr="001F215B">
              <w:rPr>
                <w:rFonts w:ascii="Times New Roman" w:hAnsi="Times New Roman" w:cs="Times New Roman"/>
                <w:lang w:val="en-US"/>
              </w:rPr>
              <w:t>5</w:t>
            </w:r>
          </w:p>
        </w:tc>
      </w:tr>
      <w:tr w:rsidR="00BA63A0" w:rsidRPr="00BA63A0" w14:paraId="52D97CD8" w14:textId="77777777" w:rsidTr="00EC2F8F">
        <w:trPr>
          <w:trHeight w:val="260"/>
        </w:trPr>
        <w:tc>
          <w:tcPr>
            <w:tcW w:w="6567" w:type="dxa"/>
            <w:shd w:val="clear" w:color="auto" w:fill="auto"/>
          </w:tcPr>
          <w:p w14:paraId="534BB933" w14:textId="77777777" w:rsidR="00BA63A0" w:rsidRPr="001F215B" w:rsidRDefault="00BA63A0" w:rsidP="00EC2F8F">
            <w:pPr>
              <w:rPr>
                <w:rFonts w:ascii="Times New Roman" w:hAnsi="Times New Roman" w:cs="Times New Roman"/>
              </w:rPr>
            </w:pPr>
            <w:r w:rsidRPr="001F215B">
              <w:rPr>
                <w:rFonts w:ascii="Times New Roman" w:hAnsi="Times New Roman" w:cs="Times New Roman"/>
              </w:rPr>
              <w:t>3. Массовая доля нерастворимых в воде веществ, %, не более</w:t>
            </w:r>
          </w:p>
        </w:tc>
        <w:tc>
          <w:tcPr>
            <w:tcW w:w="3665" w:type="dxa"/>
            <w:shd w:val="clear" w:color="auto" w:fill="auto"/>
          </w:tcPr>
          <w:p w14:paraId="1B0CBDC9" w14:textId="77777777" w:rsidR="00BA63A0" w:rsidRPr="001F215B" w:rsidRDefault="00BA63A0" w:rsidP="00EC2F8F">
            <w:pPr>
              <w:jc w:val="center"/>
              <w:rPr>
                <w:rFonts w:ascii="Times New Roman" w:hAnsi="Times New Roman" w:cs="Times New Roman"/>
                <w:lang w:val="en-US"/>
              </w:rPr>
            </w:pPr>
            <w:r w:rsidRPr="001F215B">
              <w:rPr>
                <w:rFonts w:ascii="Times New Roman" w:hAnsi="Times New Roman" w:cs="Times New Roman"/>
              </w:rPr>
              <w:t>0,00</w:t>
            </w:r>
            <w:r w:rsidRPr="001F215B">
              <w:rPr>
                <w:rFonts w:ascii="Times New Roman" w:hAnsi="Times New Roman" w:cs="Times New Roman"/>
                <w:lang w:val="en-US"/>
              </w:rPr>
              <w:t>3</w:t>
            </w:r>
          </w:p>
        </w:tc>
      </w:tr>
      <w:tr w:rsidR="00BA63A0" w:rsidRPr="00BA63A0" w14:paraId="55F280CE" w14:textId="77777777" w:rsidTr="00EC2F8F">
        <w:trPr>
          <w:trHeight w:val="250"/>
        </w:trPr>
        <w:tc>
          <w:tcPr>
            <w:tcW w:w="6567" w:type="dxa"/>
            <w:shd w:val="clear" w:color="auto" w:fill="auto"/>
          </w:tcPr>
          <w:p w14:paraId="7C97467A" w14:textId="77777777" w:rsidR="00BA63A0" w:rsidRPr="001F215B" w:rsidRDefault="00BA63A0" w:rsidP="00EC2F8F">
            <w:pPr>
              <w:rPr>
                <w:rFonts w:ascii="Times New Roman" w:hAnsi="Times New Roman" w:cs="Times New Roman"/>
              </w:rPr>
            </w:pPr>
            <w:r w:rsidRPr="001F215B">
              <w:rPr>
                <w:rFonts w:ascii="Times New Roman" w:hAnsi="Times New Roman" w:cs="Times New Roman"/>
              </w:rPr>
              <w:t>4. Массовая доля общего азота (</w:t>
            </w:r>
            <w:r w:rsidRPr="001F215B">
              <w:rPr>
                <w:rFonts w:ascii="Times New Roman" w:hAnsi="Times New Roman" w:cs="Times New Roman"/>
                <w:lang w:val="en-US"/>
              </w:rPr>
              <w:t>N</w:t>
            </w:r>
            <w:r w:rsidRPr="001F215B">
              <w:rPr>
                <w:rFonts w:ascii="Times New Roman" w:hAnsi="Times New Roman" w:cs="Times New Roman"/>
              </w:rPr>
              <w:t>), %, не более</w:t>
            </w:r>
          </w:p>
        </w:tc>
        <w:tc>
          <w:tcPr>
            <w:tcW w:w="3665" w:type="dxa"/>
            <w:shd w:val="clear" w:color="auto" w:fill="auto"/>
          </w:tcPr>
          <w:p w14:paraId="5277B89F" w14:textId="77777777" w:rsidR="00BA63A0" w:rsidRPr="001F215B" w:rsidRDefault="00BA63A0" w:rsidP="00EC2F8F">
            <w:pPr>
              <w:jc w:val="center"/>
              <w:rPr>
                <w:rFonts w:ascii="Times New Roman" w:hAnsi="Times New Roman" w:cs="Times New Roman"/>
                <w:lang w:val="en-US"/>
              </w:rPr>
            </w:pPr>
            <w:r w:rsidRPr="001F215B">
              <w:rPr>
                <w:rFonts w:ascii="Times New Roman" w:hAnsi="Times New Roman" w:cs="Times New Roman"/>
              </w:rPr>
              <w:t>0,00</w:t>
            </w:r>
            <w:r w:rsidRPr="001F215B">
              <w:rPr>
                <w:rFonts w:ascii="Times New Roman" w:hAnsi="Times New Roman" w:cs="Times New Roman"/>
                <w:lang w:val="en-US"/>
              </w:rPr>
              <w:t>5</w:t>
            </w:r>
          </w:p>
        </w:tc>
      </w:tr>
      <w:tr w:rsidR="00BA63A0" w:rsidRPr="00BA63A0" w14:paraId="7F241AA1" w14:textId="77777777" w:rsidTr="00EC2F8F">
        <w:trPr>
          <w:trHeight w:val="250"/>
        </w:trPr>
        <w:tc>
          <w:tcPr>
            <w:tcW w:w="6567" w:type="dxa"/>
            <w:shd w:val="clear" w:color="auto" w:fill="auto"/>
          </w:tcPr>
          <w:p w14:paraId="53443EE5" w14:textId="77777777" w:rsidR="00BA63A0" w:rsidRPr="001F215B" w:rsidRDefault="00BA63A0" w:rsidP="00EC2F8F">
            <w:pPr>
              <w:rPr>
                <w:rFonts w:ascii="Times New Roman" w:hAnsi="Times New Roman" w:cs="Times New Roman"/>
              </w:rPr>
            </w:pPr>
            <w:r w:rsidRPr="001F215B">
              <w:rPr>
                <w:rFonts w:ascii="Times New Roman" w:hAnsi="Times New Roman" w:cs="Times New Roman"/>
              </w:rPr>
              <w:t>5. Массовая доля сульфатов (</w:t>
            </w:r>
            <w:r w:rsidRPr="001F215B">
              <w:rPr>
                <w:rFonts w:ascii="Times New Roman" w:hAnsi="Times New Roman" w:cs="Times New Roman"/>
                <w:lang w:val="en-US"/>
              </w:rPr>
              <w:t>SO</w:t>
            </w:r>
            <w:r w:rsidRPr="001F215B">
              <w:rPr>
                <w:rFonts w:ascii="Times New Roman" w:hAnsi="Times New Roman" w:cs="Times New Roman"/>
                <w:vertAlign w:val="subscript"/>
              </w:rPr>
              <w:t>4</w:t>
            </w:r>
            <w:r w:rsidRPr="001F215B">
              <w:rPr>
                <w:rFonts w:ascii="Times New Roman" w:hAnsi="Times New Roman" w:cs="Times New Roman"/>
              </w:rPr>
              <w:t>), %, не более</w:t>
            </w:r>
          </w:p>
        </w:tc>
        <w:tc>
          <w:tcPr>
            <w:tcW w:w="3665" w:type="dxa"/>
            <w:shd w:val="clear" w:color="auto" w:fill="auto"/>
          </w:tcPr>
          <w:p w14:paraId="7C2DABC8" w14:textId="77777777" w:rsidR="00BA63A0" w:rsidRPr="001F215B" w:rsidRDefault="00BA63A0" w:rsidP="00EC2F8F">
            <w:pPr>
              <w:jc w:val="center"/>
              <w:rPr>
                <w:rFonts w:ascii="Times New Roman" w:hAnsi="Times New Roman" w:cs="Times New Roman"/>
                <w:lang w:val="en-US"/>
              </w:rPr>
            </w:pPr>
            <w:r w:rsidRPr="001F215B">
              <w:rPr>
                <w:rFonts w:ascii="Times New Roman" w:hAnsi="Times New Roman" w:cs="Times New Roman"/>
              </w:rPr>
              <w:t>0,00</w:t>
            </w:r>
            <w:r w:rsidRPr="001F215B">
              <w:rPr>
                <w:rFonts w:ascii="Times New Roman" w:hAnsi="Times New Roman" w:cs="Times New Roman"/>
                <w:lang w:val="en-US"/>
              </w:rPr>
              <w:t>5</w:t>
            </w:r>
          </w:p>
        </w:tc>
      </w:tr>
      <w:tr w:rsidR="00BA63A0" w:rsidRPr="00BA63A0" w14:paraId="78E40A44" w14:textId="77777777" w:rsidTr="00EC2F8F">
        <w:trPr>
          <w:trHeight w:val="250"/>
        </w:trPr>
        <w:tc>
          <w:tcPr>
            <w:tcW w:w="6567" w:type="dxa"/>
            <w:shd w:val="clear" w:color="auto" w:fill="auto"/>
          </w:tcPr>
          <w:p w14:paraId="271E7FCF" w14:textId="77777777" w:rsidR="00BA63A0" w:rsidRPr="001F215B" w:rsidRDefault="00BA63A0" w:rsidP="00EC2F8F">
            <w:pPr>
              <w:rPr>
                <w:rFonts w:ascii="Times New Roman" w:hAnsi="Times New Roman" w:cs="Times New Roman"/>
              </w:rPr>
            </w:pPr>
            <w:r w:rsidRPr="001F215B">
              <w:rPr>
                <w:rFonts w:ascii="Times New Roman" w:hAnsi="Times New Roman" w:cs="Times New Roman"/>
              </w:rPr>
              <w:t>6. Массовая доля бария (</w:t>
            </w:r>
            <w:r w:rsidRPr="001F215B">
              <w:rPr>
                <w:rFonts w:ascii="Times New Roman" w:hAnsi="Times New Roman" w:cs="Times New Roman"/>
                <w:lang w:val="en-US"/>
              </w:rPr>
              <w:t>Ba</w:t>
            </w:r>
            <w:r w:rsidRPr="001F215B">
              <w:rPr>
                <w:rFonts w:ascii="Times New Roman" w:hAnsi="Times New Roman" w:cs="Times New Roman"/>
              </w:rPr>
              <w:t>), %, не более</w:t>
            </w:r>
          </w:p>
        </w:tc>
        <w:tc>
          <w:tcPr>
            <w:tcW w:w="3665" w:type="dxa"/>
            <w:shd w:val="clear" w:color="auto" w:fill="auto"/>
          </w:tcPr>
          <w:p w14:paraId="581A02A3" w14:textId="77777777" w:rsidR="00BA63A0" w:rsidRPr="001F215B" w:rsidRDefault="00BA63A0" w:rsidP="00EC2F8F">
            <w:pPr>
              <w:jc w:val="center"/>
              <w:rPr>
                <w:rFonts w:ascii="Times New Roman" w:hAnsi="Times New Roman" w:cs="Times New Roman"/>
                <w:lang w:val="en-US"/>
              </w:rPr>
            </w:pPr>
            <w:r w:rsidRPr="001F215B">
              <w:rPr>
                <w:rFonts w:ascii="Times New Roman" w:hAnsi="Times New Roman" w:cs="Times New Roman"/>
              </w:rPr>
              <w:t>0,0</w:t>
            </w:r>
            <w:r w:rsidRPr="001F215B">
              <w:rPr>
                <w:rFonts w:ascii="Times New Roman" w:hAnsi="Times New Roman" w:cs="Times New Roman"/>
                <w:lang w:val="en-US"/>
              </w:rPr>
              <w:t>1</w:t>
            </w:r>
          </w:p>
        </w:tc>
      </w:tr>
      <w:tr w:rsidR="00BA63A0" w:rsidRPr="00BA63A0" w14:paraId="6FAB99AF" w14:textId="77777777" w:rsidTr="00EC2F8F">
        <w:trPr>
          <w:trHeight w:val="250"/>
        </w:trPr>
        <w:tc>
          <w:tcPr>
            <w:tcW w:w="6567" w:type="dxa"/>
            <w:shd w:val="clear" w:color="auto" w:fill="auto"/>
          </w:tcPr>
          <w:p w14:paraId="5F6AD7D9" w14:textId="77777777" w:rsidR="00BA63A0" w:rsidRPr="001F215B" w:rsidRDefault="00BA63A0" w:rsidP="00EC2F8F">
            <w:pPr>
              <w:rPr>
                <w:rFonts w:ascii="Times New Roman" w:hAnsi="Times New Roman" w:cs="Times New Roman"/>
              </w:rPr>
            </w:pPr>
            <w:r w:rsidRPr="001F215B">
              <w:rPr>
                <w:rFonts w:ascii="Times New Roman" w:hAnsi="Times New Roman" w:cs="Times New Roman"/>
              </w:rPr>
              <w:t>7. Массовая доля железа (</w:t>
            </w:r>
            <w:r w:rsidRPr="001F215B">
              <w:rPr>
                <w:rFonts w:ascii="Times New Roman" w:hAnsi="Times New Roman" w:cs="Times New Roman"/>
                <w:lang w:val="en-US"/>
              </w:rPr>
              <w:t>Fe</w:t>
            </w:r>
            <w:r w:rsidRPr="001F215B">
              <w:rPr>
                <w:rFonts w:ascii="Times New Roman" w:hAnsi="Times New Roman" w:cs="Times New Roman"/>
              </w:rPr>
              <w:t>), %, не более</w:t>
            </w:r>
          </w:p>
        </w:tc>
        <w:tc>
          <w:tcPr>
            <w:tcW w:w="3665" w:type="dxa"/>
            <w:shd w:val="clear" w:color="auto" w:fill="auto"/>
          </w:tcPr>
          <w:p w14:paraId="20E7977F" w14:textId="77777777" w:rsidR="00BA63A0" w:rsidRPr="001F215B" w:rsidRDefault="00BA63A0" w:rsidP="00EC2F8F">
            <w:pPr>
              <w:jc w:val="center"/>
              <w:rPr>
                <w:rFonts w:ascii="Times New Roman" w:hAnsi="Times New Roman" w:cs="Times New Roman"/>
              </w:rPr>
            </w:pPr>
            <w:r w:rsidRPr="001F215B">
              <w:rPr>
                <w:rFonts w:ascii="Times New Roman" w:hAnsi="Times New Roman" w:cs="Times New Roman"/>
              </w:rPr>
              <w:t>0,0005</w:t>
            </w:r>
          </w:p>
        </w:tc>
      </w:tr>
      <w:tr w:rsidR="00BA63A0" w:rsidRPr="00BA63A0" w14:paraId="18D48CDA" w14:textId="77777777" w:rsidTr="00EC2F8F">
        <w:trPr>
          <w:trHeight w:val="264"/>
        </w:trPr>
        <w:tc>
          <w:tcPr>
            <w:tcW w:w="6567" w:type="dxa"/>
            <w:shd w:val="clear" w:color="auto" w:fill="auto"/>
          </w:tcPr>
          <w:p w14:paraId="2533B168" w14:textId="77777777" w:rsidR="00BA63A0" w:rsidRPr="001F215B" w:rsidRDefault="00BA63A0" w:rsidP="00EC2F8F">
            <w:pPr>
              <w:rPr>
                <w:rFonts w:ascii="Times New Roman" w:hAnsi="Times New Roman" w:cs="Times New Roman"/>
              </w:rPr>
            </w:pPr>
            <w:r w:rsidRPr="001F215B">
              <w:rPr>
                <w:rFonts w:ascii="Times New Roman" w:hAnsi="Times New Roman" w:cs="Times New Roman"/>
              </w:rPr>
              <w:t>8. Массовая доля кобальта (</w:t>
            </w:r>
            <w:r w:rsidRPr="001F215B">
              <w:rPr>
                <w:rFonts w:ascii="Times New Roman" w:hAnsi="Times New Roman" w:cs="Times New Roman"/>
                <w:lang w:val="en-US"/>
              </w:rPr>
              <w:t>Co</w:t>
            </w:r>
            <w:r w:rsidRPr="001F215B">
              <w:rPr>
                <w:rFonts w:ascii="Times New Roman" w:hAnsi="Times New Roman" w:cs="Times New Roman"/>
              </w:rPr>
              <w:t>), %, не более</w:t>
            </w:r>
          </w:p>
        </w:tc>
        <w:tc>
          <w:tcPr>
            <w:tcW w:w="3665" w:type="dxa"/>
            <w:shd w:val="clear" w:color="auto" w:fill="auto"/>
          </w:tcPr>
          <w:p w14:paraId="4B29ACBC" w14:textId="77777777" w:rsidR="00BA63A0" w:rsidRPr="001F215B" w:rsidRDefault="00BA63A0" w:rsidP="00EC2F8F">
            <w:pPr>
              <w:jc w:val="center"/>
              <w:rPr>
                <w:rFonts w:ascii="Times New Roman" w:hAnsi="Times New Roman" w:cs="Times New Roman"/>
                <w:lang w:val="en-US"/>
              </w:rPr>
            </w:pPr>
            <w:r w:rsidRPr="001F215B">
              <w:rPr>
                <w:rFonts w:ascii="Times New Roman" w:hAnsi="Times New Roman" w:cs="Times New Roman"/>
              </w:rPr>
              <w:t>0,00</w:t>
            </w:r>
            <w:r w:rsidRPr="001F215B">
              <w:rPr>
                <w:rFonts w:ascii="Times New Roman" w:hAnsi="Times New Roman" w:cs="Times New Roman"/>
                <w:lang w:val="en-US"/>
              </w:rPr>
              <w:t>05</w:t>
            </w:r>
          </w:p>
        </w:tc>
      </w:tr>
      <w:tr w:rsidR="00BA63A0" w:rsidRPr="00BA63A0" w14:paraId="1678EB48" w14:textId="77777777" w:rsidTr="00EC2F8F">
        <w:trPr>
          <w:trHeight w:val="250"/>
        </w:trPr>
        <w:tc>
          <w:tcPr>
            <w:tcW w:w="6567" w:type="dxa"/>
            <w:shd w:val="clear" w:color="auto" w:fill="auto"/>
          </w:tcPr>
          <w:p w14:paraId="2D2C57E5" w14:textId="77777777" w:rsidR="00BA63A0" w:rsidRPr="001F215B" w:rsidRDefault="00BA63A0" w:rsidP="00EC2F8F">
            <w:pPr>
              <w:rPr>
                <w:rFonts w:ascii="Times New Roman" w:hAnsi="Times New Roman" w:cs="Times New Roman"/>
              </w:rPr>
            </w:pPr>
            <w:r w:rsidRPr="001F215B">
              <w:rPr>
                <w:rFonts w:ascii="Times New Roman" w:hAnsi="Times New Roman" w:cs="Times New Roman"/>
              </w:rPr>
              <w:t>9. Массовая доля меди (</w:t>
            </w:r>
            <w:r w:rsidRPr="001F215B">
              <w:rPr>
                <w:rFonts w:ascii="Times New Roman" w:hAnsi="Times New Roman" w:cs="Times New Roman"/>
                <w:lang w:val="en-US"/>
              </w:rPr>
              <w:t>Cu</w:t>
            </w:r>
            <w:r w:rsidRPr="001F215B">
              <w:rPr>
                <w:rFonts w:ascii="Times New Roman" w:hAnsi="Times New Roman" w:cs="Times New Roman"/>
              </w:rPr>
              <w:t>), %, не более</w:t>
            </w:r>
          </w:p>
        </w:tc>
        <w:tc>
          <w:tcPr>
            <w:tcW w:w="3665" w:type="dxa"/>
            <w:shd w:val="clear" w:color="auto" w:fill="auto"/>
          </w:tcPr>
          <w:p w14:paraId="1934B7B9" w14:textId="77777777" w:rsidR="00BA63A0" w:rsidRPr="001F215B" w:rsidRDefault="00BA63A0" w:rsidP="00EC2F8F">
            <w:pPr>
              <w:jc w:val="center"/>
              <w:rPr>
                <w:rFonts w:ascii="Times New Roman" w:hAnsi="Times New Roman" w:cs="Times New Roman"/>
                <w:lang w:val="en-US"/>
              </w:rPr>
            </w:pPr>
            <w:r w:rsidRPr="001F215B">
              <w:rPr>
                <w:rFonts w:ascii="Times New Roman" w:hAnsi="Times New Roman" w:cs="Times New Roman"/>
              </w:rPr>
              <w:t>0,00</w:t>
            </w:r>
            <w:r w:rsidRPr="001F215B">
              <w:rPr>
                <w:rFonts w:ascii="Times New Roman" w:hAnsi="Times New Roman" w:cs="Times New Roman"/>
                <w:lang w:val="en-US"/>
              </w:rPr>
              <w:t>05</w:t>
            </w:r>
          </w:p>
        </w:tc>
      </w:tr>
      <w:tr w:rsidR="00BA63A0" w:rsidRPr="00BA63A0" w14:paraId="031683C1" w14:textId="77777777" w:rsidTr="00EC2F8F">
        <w:trPr>
          <w:trHeight w:val="250"/>
        </w:trPr>
        <w:tc>
          <w:tcPr>
            <w:tcW w:w="6567" w:type="dxa"/>
            <w:shd w:val="clear" w:color="auto" w:fill="auto"/>
          </w:tcPr>
          <w:p w14:paraId="37E6F00A" w14:textId="77777777" w:rsidR="00BA63A0" w:rsidRPr="001F215B" w:rsidRDefault="00BA63A0" w:rsidP="00EC2F8F">
            <w:pPr>
              <w:rPr>
                <w:rFonts w:ascii="Times New Roman" w:hAnsi="Times New Roman" w:cs="Times New Roman"/>
              </w:rPr>
            </w:pPr>
            <w:r w:rsidRPr="001F215B">
              <w:rPr>
                <w:rFonts w:ascii="Times New Roman" w:hAnsi="Times New Roman" w:cs="Times New Roman"/>
              </w:rPr>
              <w:t>10. Массовая доля свинца (</w:t>
            </w:r>
            <w:r w:rsidRPr="001F215B">
              <w:rPr>
                <w:rFonts w:ascii="Times New Roman" w:hAnsi="Times New Roman" w:cs="Times New Roman"/>
                <w:lang w:val="en-US"/>
              </w:rPr>
              <w:t>Pb</w:t>
            </w:r>
            <w:r w:rsidRPr="001F215B">
              <w:rPr>
                <w:rFonts w:ascii="Times New Roman" w:hAnsi="Times New Roman" w:cs="Times New Roman"/>
              </w:rPr>
              <w:t>), %, не более</w:t>
            </w:r>
          </w:p>
        </w:tc>
        <w:tc>
          <w:tcPr>
            <w:tcW w:w="3665" w:type="dxa"/>
            <w:shd w:val="clear" w:color="auto" w:fill="auto"/>
          </w:tcPr>
          <w:p w14:paraId="31938307" w14:textId="77777777" w:rsidR="00BA63A0" w:rsidRPr="001F215B" w:rsidRDefault="00BA63A0" w:rsidP="00EC2F8F">
            <w:pPr>
              <w:jc w:val="center"/>
              <w:rPr>
                <w:rFonts w:ascii="Times New Roman" w:hAnsi="Times New Roman" w:cs="Times New Roman"/>
                <w:lang w:val="en-US"/>
              </w:rPr>
            </w:pPr>
            <w:r w:rsidRPr="001F215B">
              <w:rPr>
                <w:rFonts w:ascii="Times New Roman" w:hAnsi="Times New Roman" w:cs="Times New Roman"/>
              </w:rPr>
              <w:t>0,00</w:t>
            </w:r>
            <w:r w:rsidRPr="001F215B">
              <w:rPr>
                <w:rFonts w:ascii="Times New Roman" w:hAnsi="Times New Roman" w:cs="Times New Roman"/>
                <w:lang w:val="en-US"/>
              </w:rPr>
              <w:t>05</w:t>
            </w:r>
          </w:p>
        </w:tc>
      </w:tr>
      <w:tr w:rsidR="00BA63A0" w:rsidRPr="00BA63A0" w14:paraId="7FAEF6C0" w14:textId="77777777" w:rsidTr="00EC2F8F">
        <w:trPr>
          <w:trHeight w:val="250"/>
        </w:trPr>
        <w:tc>
          <w:tcPr>
            <w:tcW w:w="6567" w:type="dxa"/>
            <w:shd w:val="clear" w:color="auto" w:fill="auto"/>
          </w:tcPr>
          <w:p w14:paraId="11C93F49" w14:textId="77777777" w:rsidR="00BA63A0" w:rsidRPr="001F215B" w:rsidRDefault="00BA63A0" w:rsidP="00EC2F8F">
            <w:pPr>
              <w:rPr>
                <w:rFonts w:ascii="Times New Roman" w:hAnsi="Times New Roman" w:cs="Times New Roman"/>
              </w:rPr>
            </w:pPr>
            <w:r w:rsidRPr="001F215B">
              <w:rPr>
                <w:rFonts w:ascii="Times New Roman" w:hAnsi="Times New Roman" w:cs="Times New Roman"/>
              </w:rPr>
              <w:t>11. Массовая доля цинка (</w:t>
            </w:r>
            <w:r w:rsidRPr="001F215B">
              <w:rPr>
                <w:rFonts w:ascii="Times New Roman" w:hAnsi="Times New Roman" w:cs="Times New Roman"/>
                <w:lang w:val="en-US"/>
              </w:rPr>
              <w:t>Zn</w:t>
            </w:r>
            <w:r w:rsidRPr="001F215B">
              <w:rPr>
                <w:rFonts w:ascii="Times New Roman" w:hAnsi="Times New Roman" w:cs="Times New Roman"/>
              </w:rPr>
              <w:t>), %, не более</w:t>
            </w:r>
          </w:p>
        </w:tc>
        <w:tc>
          <w:tcPr>
            <w:tcW w:w="3665" w:type="dxa"/>
            <w:shd w:val="clear" w:color="auto" w:fill="auto"/>
          </w:tcPr>
          <w:p w14:paraId="708D8186" w14:textId="77777777" w:rsidR="00BA63A0" w:rsidRPr="001F215B" w:rsidRDefault="00BA63A0" w:rsidP="00EC2F8F">
            <w:pPr>
              <w:jc w:val="center"/>
              <w:rPr>
                <w:rFonts w:ascii="Times New Roman" w:hAnsi="Times New Roman" w:cs="Times New Roman"/>
                <w:lang w:val="en-US"/>
              </w:rPr>
            </w:pPr>
            <w:r w:rsidRPr="001F215B">
              <w:rPr>
                <w:rFonts w:ascii="Times New Roman" w:hAnsi="Times New Roman" w:cs="Times New Roman"/>
              </w:rPr>
              <w:t>0,00</w:t>
            </w:r>
            <w:r w:rsidRPr="001F215B">
              <w:rPr>
                <w:rFonts w:ascii="Times New Roman" w:hAnsi="Times New Roman" w:cs="Times New Roman"/>
                <w:lang w:val="en-US"/>
              </w:rPr>
              <w:t>1</w:t>
            </w:r>
          </w:p>
        </w:tc>
      </w:tr>
      <w:tr w:rsidR="00BA63A0" w:rsidRPr="00BA63A0" w14:paraId="4D39C224" w14:textId="77777777" w:rsidTr="00EC2F8F">
        <w:trPr>
          <w:trHeight w:val="501"/>
        </w:trPr>
        <w:tc>
          <w:tcPr>
            <w:tcW w:w="6567" w:type="dxa"/>
            <w:shd w:val="clear" w:color="auto" w:fill="auto"/>
          </w:tcPr>
          <w:p w14:paraId="763D145D" w14:textId="77777777" w:rsidR="00BA63A0" w:rsidRPr="001F215B" w:rsidRDefault="00BA63A0" w:rsidP="00EC2F8F">
            <w:pPr>
              <w:rPr>
                <w:rFonts w:ascii="Times New Roman" w:hAnsi="Times New Roman" w:cs="Times New Roman"/>
              </w:rPr>
            </w:pPr>
            <w:r w:rsidRPr="001F215B">
              <w:rPr>
                <w:rFonts w:ascii="Times New Roman" w:hAnsi="Times New Roman" w:cs="Times New Roman"/>
              </w:rPr>
              <w:t>12. Массовая доля натрия, калия, кальция и магния (</w:t>
            </w:r>
            <w:r w:rsidRPr="001F215B">
              <w:rPr>
                <w:rFonts w:ascii="Times New Roman" w:hAnsi="Times New Roman" w:cs="Times New Roman"/>
                <w:lang w:val="en-US"/>
              </w:rPr>
              <w:t>Na</w:t>
            </w:r>
            <w:r w:rsidRPr="001F215B">
              <w:rPr>
                <w:rFonts w:ascii="Times New Roman" w:hAnsi="Times New Roman" w:cs="Times New Roman"/>
              </w:rPr>
              <w:t>+</w:t>
            </w:r>
            <w:r w:rsidRPr="001F215B">
              <w:rPr>
                <w:rFonts w:ascii="Times New Roman" w:hAnsi="Times New Roman" w:cs="Times New Roman"/>
                <w:lang w:val="en-US"/>
              </w:rPr>
              <w:t>K</w:t>
            </w:r>
            <w:r w:rsidRPr="001F215B">
              <w:rPr>
                <w:rFonts w:ascii="Times New Roman" w:hAnsi="Times New Roman" w:cs="Times New Roman"/>
              </w:rPr>
              <w:t>+</w:t>
            </w:r>
            <w:r w:rsidRPr="001F215B">
              <w:rPr>
                <w:rFonts w:ascii="Times New Roman" w:hAnsi="Times New Roman" w:cs="Times New Roman"/>
                <w:lang w:val="en-US"/>
              </w:rPr>
              <w:t>Ca</w:t>
            </w:r>
            <w:r w:rsidRPr="001F215B">
              <w:rPr>
                <w:rFonts w:ascii="Times New Roman" w:hAnsi="Times New Roman" w:cs="Times New Roman"/>
              </w:rPr>
              <w:t>+</w:t>
            </w:r>
            <w:r w:rsidRPr="001F215B">
              <w:rPr>
                <w:rFonts w:ascii="Times New Roman" w:hAnsi="Times New Roman" w:cs="Times New Roman"/>
                <w:lang w:val="en-US"/>
              </w:rPr>
              <w:t>Mg</w:t>
            </w:r>
            <w:r w:rsidRPr="001F215B">
              <w:rPr>
                <w:rFonts w:ascii="Times New Roman" w:hAnsi="Times New Roman" w:cs="Times New Roman"/>
              </w:rPr>
              <w:t>), %, не более</w:t>
            </w:r>
          </w:p>
        </w:tc>
        <w:tc>
          <w:tcPr>
            <w:tcW w:w="3665" w:type="dxa"/>
            <w:shd w:val="clear" w:color="auto" w:fill="auto"/>
          </w:tcPr>
          <w:p w14:paraId="2043344A" w14:textId="77777777" w:rsidR="00BA63A0" w:rsidRPr="001F215B" w:rsidRDefault="00BA63A0" w:rsidP="00EC2F8F">
            <w:pPr>
              <w:jc w:val="center"/>
              <w:rPr>
                <w:rFonts w:ascii="Times New Roman" w:hAnsi="Times New Roman" w:cs="Times New Roman"/>
                <w:lang w:val="en-US"/>
              </w:rPr>
            </w:pPr>
            <w:r w:rsidRPr="001F215B">
              <w:rPr>
                <w:rFonts w:ascii="Times New Roman" w:hAnsi="Times New Roman" w:cs="Times New Roman"/>
              </w:rPr>
              <w:t>0,0</w:t>
            </w:r>
            <w:r w:rsidRPr="001F215B">
              <w:rPr>
                <w:rFonts w:ascii="Times New Roman" w:hAnsi="Times New Roman" w:cs="Times New Roman"/>
                <w:lang w:val="en-US"/>
              </w:rPr>
              <w:t>4</w:t>
            </w:r>
          </w:p>
        </w:tc>
      </w:tr>
      <w:tr w:rsidR="00BA63A0" w:rsidRPr="00BA63A0" w14:paraId="550C38ED" w14:textId="77777777" w:rsidTr="00EC2F8F">
        <w:trPr>
          <w:trHeight w:val="264"/>
        </w:trPr>
        <w:tc>
          <w:tcPr>
            <w:tcW w:w="6567" w:type="dxa"/>
            <w:shd w:val="clear" w:color="auto" w:fill="auto"/>
          </w:tcPr>
          <w:p w14:paraId="3BD9AEF4" w14:textId="77777777" w:rsidR="00BA63A0" w:rsidRPr="001F215B" w:rsidRDefault="00BA63A0" w:rsidP="00EC2F8F">
            <w:pPr>
              <w:rPr>
                <w:rFonts w:ascii="Times New Roman" w:hAnsi="Times New Roman" w:cs="Times New Roman"/>
              </w:rPr>
            </w:pPr>
            <w:r w:rsidRPr="001F215B">
              <w:rPr>
                <w:rFonts w:ascii="Times New Roman" w:hAnsi="Times New Roman" w:cs="Times New Roman"/>
              </w:rPr>
              <w:t xml:space="preserve">13. </w:t>
            </w:r>
            <w:r w:rsidRPr="001F215B">
              <w:rPr>
                <w:rFonts w:ascii="Times New Roman" w:hAnsi="Times New Roman" w:cs="Times New Roman"/>
                <w:lang w:val="en-US"/>
              </w:rPr>
              <w:t>pH</w:t>
            </w:r>
            <w:r w:rsidRPr="001F215B">
              <w:rPr>
                <w:rFonts w:ascii="Times New Roman" w:hAnsi="Times New Roman" w:cs="Times New Roman"/>
              </w:rPr>
              <w:t xml:space="preserve"> раствора препарата с массовой долей 5%</w:t>
            </w:r>
          </w:p>
        </w:tc>
        <w:tc>
          <w:tcPr>
            <w:tcW w:w="3665" w:type="dxa"/>
            <w:shd w:val="clear" w:color="auto" w:fill="auto"/>
          </w:tcPr>
          <w:p w14:paraId="2919923F" w14:textId="77777777" w:rsidR="00BA63A0" w:rsidRPr="001F215B" w:rsidRDefault="00BA63A0" w:rsidP="00EC2F8F">
            <w:pPr>
              <w:jc w:val="center"/>
              <w:rPr>
                <w:rFonts w:ascii="Times New Roman" w:hAnsi="Times New Roman" w:cs="Times New Roman"/>
                <w:lang w:val="en-US"/>
              </w:rPr>
            </w:pPr>
            <w:r w:rsidRPr="001F215B">
              <w:rPr>
                <w:rFonts w:ascii="Times New Roman" w:hAnsi="Times New Roman" w:cs="Times New Roman"/>
              </w:rPr>
              <w:t>4-6</w:t>
            </w:r>
          </w:p>
        </w:tc>
      </w:tr>
    </w:tbl>
    <w:p w14:paraId="366FF963" w14:textId="0ADA47F3" w:rsidR="00642680" w:rsidRDefault="00642680" w:rsidP="00D714EE">
      <w:pPr>
        <w:tabs>
          <w:tab w:val="num" w:pos="0"/>
        </w:tabs>
        <w:jc w:val="both"/>
        <w:rPr>
          <w:rFonts w:ascii="Times New Roman" w:hAnsi="Times New Roman" w:cs="Times New Roman"/>
          <w:sz w:val="24"/>
          <w:szCs w:val="24"/>
        </w:rPr>
      </w:pPr>
    </w:p>
    <w:p w14:paraId="7CFAB586" w14:textId="5A8CDB33" w:rsidR="00BA63A0" w:rsidRPr="00287521" w:rsidRDefault="006F11EF" w:rsidP="00287521">
      <w:pPr>
        <w:tabs>
          <w:tab w:val="num" w:pos="0"/>
        </w:tabs>
        <w:jc w:val="right"/>
        <w:rPr>
          <w:rFonts w:ascii="Times New Roman" w:hAnsi="Times New Roman" w:cs="Times New Roman"/>
          <w:bCs/>
          <w:sz w:val="24"/>
          <w:szCs w:val="24"/>
        </w:rPr>
      </w:pPr>
      <w:r w:rsidRPr="00287521">
        <w:rPr>
          <w:rFonts w:ascii="Times New Roman" w:hAnsi="Times New Roman" w:cs="Times New Roman"/>
          <w:bCs/>
          <w:sz w:val="24"/>
          <w:szCs w:val="24"/>
        </w:rPr>
        <w:t>Таблица №</w:t>
      </w:r>
      <w:r w:rsidR="00BA63A0" w:rsidRPr="00287521">
        <w:rPr>
          <w:rFonts w:ascii="Times New Roman" w:hAnsi="Times New Roman" w:cs="Times New Roman"/>
          <w:bCs/>
          <w:sz w:val="24"/>
          <w:szCs w:val="24"/>
        </w:rPr>
        <w:t>2</w:t>
      </w:r>
      <w:r w:rsidR="00F23B29" w:rsidRPr="00287521">
        <w:rPr>
          <w:rFonts w:ascii="Times New Roman" w:hAnsi="Times New Roman" w:cs="Times New Roman"/>
          <w:bCs/>
          <w:sz w:val="24"/>
          <w:szCs w:val="24"/>
        </w:rPr>
        <w:t>*</w:t>
      </w: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7"/>
        <w:gridCol w:w="2594"/>
        <w:gridCol w:w="1914"/>
        <w:gridCol w:w="803"/>
        <w:gridCol w:w="708"/>
        <w:gridCol w:w="958"/>
        <w:gridCol w:w="1452"/>
      </w:tblGrid>
      <w:tr w:rsidR="00F401ED" w:rsidRPr="00663AE4" w14:paraId="3E47B27F" w14:textId="77777777" w:rsidTr="00F401ED">
        <w:trPr>
          <w:trHeight w:val="499"/>
        </w:trPr>
        <w:tc>
          <w:tcPr>
            <w:tcW w:w="1777" w:type="dxa"/>
            <w:vMerge w:val="restart"/>
            <w:tcBorders>
              <w:top w:val="single" w:sz="4" w:space="0" w:color="auto"/>
              <w:left w:val="single" w:sz="4" w:space="0" w:color="auto"/>
              <w:right w:val="single" w:sz="4" w:space="0" w:color="auto"/>
            </w:tcBorders>
            <w:vAlign w:val="center"/>
            <w:hideMark/>
          </w:tcPr>
          <w:p w14:paraId="3E2BED5E" w14:textId="77777777" w:rsidR="00F401ED" w:rsidRPr="00663AE4" w:rsidRDefault="00F401ED" w:rsidP="008002AB">
            <w:pPr>
              <w:widowControl w:val="0"/>
              <w:ind w:left="-74" w:right="-108"/>
              <w:jc w:val="center"/>
              <w:rPr>
                <w:rFonts w:ascii="Times New Roman" w:eastAsia="Calibri" w:hAnsi="Times New Roman" w:cs="Times New Roman"/>
                <w:lang w:eastAsia="en-US"/>
              </w:rPr>
            </w:pPr>
            <w:r w:rsidRPr="00663AE4">
              <w:rPr>
                <w:rFonts w:ascii="Times New Roman" w:eastAsia="Calibri" w:hAnsi="Times New Roman" w:cs="Times New Roman"/>
                <w:lang w:eastAsia="en-US"/>
              </w:rPr>
              <w:t>Наименование Товара</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63E0F22" w14:textId="5BE13A01" w:rsidR="00F401ED" w:rsidRPr="00663AE4" w:rsidRDefault="00F401ED" w:rsidP="008002AB">
            <w:pPr>
              <w:widowControl w:val="0"/>
              <w:ind w:left="-108" w:right="-108"/>
              <w:jc w:val="center"/>
              <w:rPr>
                <w:rFonts w:ascii="Times New Roman" w:eastAsia="Calibri" w:hAnsi="Times New Roman" w:cs="Times New Roman"/>
                <w:lang w:eastAsia="en-US"/>
              </w:rPr>
            </w:pPr>
            <w:r w:rsidRPr="00663AE4">
              <w:rPr>
                <w:rFonts w:ascii="Times New Roman" w:eastAsia="Calibri" w:hAnsi="Times New Roman" w:cs="Times New Roman"/>
                <w:lang w:eastAsia="en-US"/>
              </w:rPr>
              <w:t xml:space="preserve">Характеристики поставляемого </w:t>
            </w:r>
            <w:r>
              <w:rPr>
                <w:rFonts w:ascii="Times New Roman" w:eastAsia="Calibri" w:hAnsi="Times New Roman" w:cs="Times New Roman"/>
                <w:lang w:eastAsia="en-US"/>
              </w:rPr>
              <w:t>Т</w:t>
            </w:r>
            <w:r w:rsidRPr="00663AE4">
              <w:rPr>
                <w:rFonts w:ascii="Times New Roman" w:eastAsia="Calibri" w:hAnsi="Times New Roman" w:cs="Times New Roman"/>
                <w:lang w:eastAsia="en-US"/>
              </w:rPr>
              <w:t>овара</w:t>
            </w:r>
          </w:p>
        </w:tc>
        <w:tc>
          <w:tcPr>
            <w:tcW w:w="803" w:type="dxa"/>
            <w:vMerge w:val="restart"/>
            <w:tcBorders>
              <w:top w:val="single" w:sz="4" w:space="0" w:color="auto"/>
              <w:left w:val="single" w:sz="4" w:space="0" w:color="auto"/>
              <w:right w:val="single" w:sz="4" w:space="0" w:color="auto"/>
            </w:tcBorders>
            <w:tcMar>
              <w:left w:w="28" w:type="dxa"/>
              <w:right w:w="28" w:type="dxa"/>
            </w:tcMar>
            <w:vAlign w:val="center"/>
            <w:hideMark/>
          </w:tcPr>
          <w:p w14:paraId="05D758FB" w14:textId="77777777" w:rsidR="00F401ED" w:rsidRPr="00663AE4" w:rsidRDefault="00F401ED" w:rsidP="008002AB">
            <w:pPr>
              <w:widowControl w:val="0"/>
              <w:ind w:left="-108" w:right="-108"/>
              <w:jc w:val="center"/>
              <w:rPr>
                <w:rFonts w:ascii="Times New Roman" w:eastAsia="Calibri" w:hAnsi="Times New Roman" w:cs="Times New Roman"/>
                <w:lang w:eastAsia="en-US"/>
              </w:rPr>
            </w:pPr>
            <w:r w:rsidRPr="00663AE4">
              <w:rPr>
                <w:rFonts w:ascii="Times New Roman" w:eastAsia="Calibri" w:hAnsi="Times New Roman" w:cs="Times New Roman"/>
                <w:lang w:eastAsia="en-US"/>
              </w:rPr>
              <w:t>Ед.</w:t>
            </w:r>
          </w:p>
          <w:p w14:paraId="317D4F8E" w14:textId="77777777" w:rsidR="00F401ED" w:rsidRPr="00663AE4" w:rsidRDefault="00F401ED" w:rsidP="008002AB">
            <w:pPr>
              <w:widowControl w:val="0"/>
              <w:ind w:left="-108" w:right="-108"/>
              <w:jc w:val="center"/>
              <w:rPr>
                <w:rFonts w:ascii="Times New Roman" w:eastAsia="Calibri" w:hAnsi="Times New Roman" w:cs="Times New Roman"/>
                <w:lang w:eastAsia="en-US"/>
              </w:rPr>
            </w:pPr>
            <w:r w:rsidRPr="00663AE4">
              <w:rPr>
                <w:rFonts w:ascii="Times New Roman" w:eastAsia="Calibri" w:hAnsi="Times New Roman" w:cs="Times New Roman"/>
                <w:lang w:eastAsia="en-US"/>
              </w:rPr>
              <w:t>изм.</w:t>
            </w:r>
          </w:p>
        </w:tc>
        <w:tc>
          <w:tcPr>
            <w:tcW w:w="708" w:type="dxa"/>
            <w:vMerge w:val="restart"/>
            <w:tcBorders>
              <w:top w:val="single" w:sz="4" w:space="0" w:color="auto"/>
              <w:left w:val="single" w:sz="4" w:space="0" w:color="auto"/>
              <w:right w:val="single" w:sz="4" w:space="0" w:color="auto"/>
            </w:tcBorders>
            <w:vAlign w:val="center"/>
            <w:hideMark/>
          </w:tcPr>
          <w:p w14:paraId="2F61C12B" w14:textId="09EE2A35" w:rsidR="00F401ED" w:rsidRPr="00663AE4" w:rsidRDefault="00F401ED" w:rsidP="008002AB">
            <w:pPr>
              <w:widowControl w:val="0"/>
              <w:ind w:left="-108" w:right="-108"/>
              <w:jc w:val="center"/>
              <w:rPr>
                <w:rFonts w:ascii="Times New Roman" w:eastAsia="Calibri" w:hAnsi="Times New Roman" w:cs="Times New Roman"/>
                <w:lang w:eastAsia="en-US"/>
              </w:rPr>
            </w:pPr>
            <w:r w:rsidRPr="00663AE4">
              <w:rPr>
                <w:rFonts w:ascii="Times New Roman" w:eastAsia="Calibri" w:hAnsi="Times New Roman" w:cs="Times New Roman"/>
                <w:lang w:eastAsia="en-US"/>
              </w:rPr>
              <w:t>Кол-во</w:t>
            </w:r>
          </w:p>
        </w:tc>
        <w:tc>
          <w:tcPr>
            <w:tcW w:w="958" w:type="dxa"/>
            <w:vMerge w:val="restart"/>
            <w:tcBorders>
              <w:top w:val="single" w:sz="4" w:space="0" w:color="auto"/>
              <w:left w:val="single" w:sz="4" w:space="0" w:color="auto"/>
              <w:right w:val="single" w:sz="4" w:space="0" w:color="auto"/>
            </w:tcBorders>
            <w:vAlign w:val="center"/>
          </w:tcPr>
          <w:p w14:paraId="543C6C81" w14:textId="77777777" w:rsidR="00F401ED" w:rsidRPr="00663AE4" w:rsidRDefault="00F401ED" w:rsidP="008002AB">
            <w:pPr>
              <w:widowControl w:val="0"/>
              <w:ind w:left="-108" w:right="-108"/>
              <w:jc w:val="center"/>
              <w:rPr>
                <w:rFonts w:ascii="Times New Roman" w:eastAsia="Calibri" w:hAnsi="Times New Roman" w:cs="Times New Roman"/>
                <w:lang w:eastAsia="en-US"/>
              </w:rPr>
            </w:pPr>
            <w:r w:rsidRPr="00663AE4">
              <w:rPr>
                <w:rFonts w:ascii="Times New Roman" w:eastAsia="Calibri" w:hAnsi="Times New Roman" w:cs="Times New Roman"/>
                <w:lang w:eastAsia="en-US"/>
              </w:rPr>
              <w:t>Цена за единицу Товара,</w:t>
            </w:r>
          </w:p>
          <w:p w14:paraId="2D1B818F" w14:textId="77777777" w:rsidR="00F401ED" w:rsidRPr="00663AE4" w:rsidRDefault="00F401ED" w:rsidP="008002AB">
            <w:pPr>
              <w:widowControl w:val="0"/>
              <w:ind w:left="-108" w:right="-108"/>
              <w:jc w:val="center"/>
              <w:rPr>
                <w:rFonts w:ascii="Times New Roman" w:eastAsia="Calibri" w:hAnsi="Times New Roman" w:cs="Times New Roman"/>
                <w:lang w:eastAsia="en-US"/>
              </w:rPr>
            </w:pPr>
            <w:r w:rsidRPr="00663AE4">
              <w:rPr>
                <w:rFonts w:ascii="Times New Roman" w:eastAsia="Calibri" w:hAnsi="Times New Roman" w:cs="Times New Roman"/>
                <w:lang w:eastAsia="en-US"/>
              </w:rPr>
              <w:t>рублей,</w:t>
            </w:r>
          </w:p>
          <w:p w14:paraId="1346059F" w14:textId="77777777" w:rsidR="00F401ED" w:rsidRPr="00663AE4" w:rsidRDefault="00F401ED" w:rsidP="008002AB">
            <w:pPr>
              <w:widowControl w:val="0"/>
              <w:ind w:left="-108" w:right="-108"/>
              <w:jc w:val="center"/>
              <w:rPr>
                <w:rFonts w:ascii="Times New Roman" w:eastAsia="Calibri" w:hAnsi="Times New Roman" w:cs="Times New Roman"/>
                <w:lang w:eastAsia="en-US"/>
              </w:rPr>
            </w:pPr>
            <w:r w:rsidRPr="00663AE4">
              <w:rPr>
                <w:rFonts w:ascii="Times New Roman" w:eastAsia="Calibri" w:hAnsi="Times New Roman" w:cs="Times New Roman"/>
                <w:lang w:eastAsia="en-US"/>
              </w:rPr>
              <w:t>с НДС*</w:t>
            </w:r>
          </w:p>
        </w:tc>
        <w:tc>
          <w:tcPr>
            <w:tcW w:w="1452" w:type="dxa"/>
            <w:vMerge w:val="restart"/>
            <w:tcBorders>
              <w:top w:val="single" w:sz="4" w:space="0" w:color="auto"/>
              <w:left w:val="single" w:sz="4" w:space="0" w:color="auto"/>
              <w:right w:val="single" w:sz="4" w:space="0" w:color="auto"/>
            </w:tcBorders>
            <w:vAlign w:val="center"/>
          </w:tcPr>
          <w:p w14:paraId="005260DC" w14:textId="77777777" w:rsidR="00F401ED" w:rsidRPr="00663AE4" w:rsidRDefault="00F401ED" w:rsidP="008002AB">
            <w:pPr>
              <w:widowControl w:val="0"/>
              <w:ind w:left="-108" w:right="-108"/>
              <w:jc w:val="center"/>
              <w:rPr>
                <w:rFonts w:ascii="Times New Roman" w:eastAsia="Calibri" w:hAnsi="Times New Roman" w:cs="Times New Roman"/>
                <w:lang w:eastAsia="en-US"/>
              </w:rPr>
            </w:pPr>
            <w:r w:rsidRPr="00663AE4">
              <w:rPr>
                <w:rFonts w:ascii="Times New Roman" w:eastAsia="Calibri" w:hAnsi="Times New Roman" w:cs="Times New Roman"/>
                <w:lang w:eastAsia="en-US"/>
              </w:rPr>
              <w:t>Цена всего Товара,</w:t>
            </w:r>
          </w:p>
          <w:p w14:paraId="735A7EF5" w14:textId="77777777" w:rsidR="00F401ED" w:rsidRPr="00663AE4" w:rsidRDefault="00F401ED" w:rsidP="008002AB">
            <w:pPr>
              <w:widowControl w:val="0"/>
              <w:ind w:left="-108" w:right="-108"/>
              <w:jc w:val="center"/>
              <w:rPr>
                <w:rFonts w:ascii="Times New Roman" w:eastAsia="Calibri" w:hAnsi="Times New Roman" w:cs="Times New Roman"/>
                <w:lang w:eastAsia="en-US"/>
              </w:rPr>
            </w:pPr>
            <w:r w:rsidRPr="00663AE4">
              <w:rPr>
                <w:rFonts w:ascii="Times New Roman" w:eastAsia="Calibri" w:hAnsi="Times New Roman" w:cs="Times New Roman"/>
                <w:lang w:eastAsia="en-US"/>
              </w:rPr>
              <w:t>рублей,</w:t>
            </w:r>
          </w:p>
          <w:p w14:paraId="71C56F32" w14:textId="77777777" w:rsidR="00F401ED" w:rsidRPr="00663AE4" w:rsidRDefault="00F401ED" w:rsidP="008002AB">
            <w:pPr>
              <w:widowControl w:val="0"/>
              <w:ind w:left="-108" w:right="-108"/>
              <w:jc w:val="center"/>
              <w:rPr>
                <w:rFonts w:ascii="Times New Roman" w:eastAsia="Calibri" w:hAnsi="Times New Roman" w:cs="Times New Roman"/>
                <w:lang w:eastAsia="en-US"/>
              </w:rPr>
            </w:pPr>
            <w:r w:rsidRPr="00663AE4">
              <w:rPr>
                <w:rFonts w:ascii="Times New Roman" w:eastAsia="Calibri" w:hAnsi="Times New Roman" w:cs="Times New Roman"/>
                <w:lang w:eastAsia="en-US"/>
              </w:rPr>
              <w:t>с НДС*</w:t>
            </w:r>
          </w:p>
        </w:tc>
      </w:tr>
      <w:tr w:rsidR="00F401ED" w:rsidRPr="00663AE4" w14:paraId="2593B236" w14:textId="77777777" w:rsidTr="00F401ED">
        <w:trPr>
          <w:trHeight w:val="542"/>
        </w:trPr>
        <w:tc>
          <w:tcPr>
            <w:tcW w:w="1777" w:type="dxa"/>
            <w:vMerge/>
            <w:tcBorders>
              <w:left w:val="single" w:sz="4" w:space="0" w:color="auto"/>
              <w:right w:val="single" w:sz="4" w:space="0" w:color="auto"/>
            </w:tcBorders>
            <w:vAlign w:val="center"/>
          </w:tcPr>
          <w:p w14:paraId="539CCA98" w14:textId="77777777" w:rsidR="00F401ED" w:rsidRPr="00663AE4" w:rsidRDefault="00F401ED" w:rsidP="008002AB">
            <w:pPr>
              <w:widowControl w:val="0"/>
              <w:ind w:left="-74" w:right="-108"/>
              <w:jc w:val="center"/>
              <w:rPr>
                <w:rFonts w:ascii="Times New Roman" w:eastAsia="Calibri" w:hAnsi="Times New Roman" w:cs="Times New Roman"/>
                <w:lang w:eastAsia="en-US"/>
              </w:rPr>
            </w:pPr>
          </w:p>
        </w:tc>
        <w:tc>
          <w:tcPr>
            <w:tcW w:w="2594" w:type="dxa"/>
            <w:tcBorders>
              <w:top w:val="single" w:sz="4" w:space="0" w:color="auto"/>
              <w:left w:val="single" w:sz="4" w:space="0" w:color="auto"/>
              <w:bottom w:val="single" w:sz="4" w:space="0" w:color="auto"/>
              <w:right w:val="single" w:sz="4" w:space="0" w:color="auto"/>
            </w:tcBorders>
            <w:vAlign w:val="center"/>
          </w:tcPr>
          <w:p w14:paraId="411518CA" w14:textId="77777777" w:rsidR="00F401ED" w:rsidRPr="00663AE4" w:rsidRDefault="00F401ED" w:rsidP="008002AB">
            <w:pPr>
              <w:widowControl w:val="0"/>
              <w:ind w:left="-108" w:right="-108"/>
              <w:jc w:val="center"/>
              <w:rPr>
                <w:rFonts w:ascii="Times New Roman" w:eastAsia="Calibri" w:hAnsi="Times New Roman" w:cs="Times New Roman"/>
                <w:lang w:eastAsia="en-US"/>
              </w:rPr>
            </w:pPr>
            <w:r w:rsidRPr="00663AE4">
              <w:rPr>
                <w:rFonts w:ascii="Times New Roman" w:eastAsia="Calibri" w:hAnsi="Times New Roman" w:cs="Times New Roman"/>
                <w:lang w:eastAsia="en-US"/>
              </w:rPr>
              <w:t>Наименование показателя</w:t>
            </w:r>
          </w:p>
        </w:tc>
        <w:tc>
          <w:tcPr>
            <w:tcW w:w="1914" w:type="dxa"/>
            <w:tcBorders>
              <w:top w:val="single" w:sz="4" w:space="0" w:color="auto"/>
              <w:left w:val="single" w:sz="4" w:space="0" w:color="auto"/>
              <w:bottom w:val="single" w:sz="4" w:space="0" w:color="auto"/>
              <w:right w:val="single" w:sz="4" w:space="0" w:color="auto"/>
            </w:tcBorders>
            <w:vAlign w:val="center"/>
          </w:tcPr>
          <w:p w14:paraId="6164C29D" w14:textId="77777777" w:rsidR="00F401ED" w:rsidRPr="00663AE4" w:rsidRDefault="00F401ED" w:rsidP="008002AB">
            <w:pPr>
              <w:widowControl w:val="0"/>
              <w:ind w:left="-108" w:right="-108"/>
              <w:jc w:val="center"/>
              <w:rPr>
                <w:rFonts w:ascii="Times New Roman" w:eastAsia="Calibri" w:hAnsi="Times New Roman" w:cs="Times New Roman"/>
                <w:lang w:eastAsia="en-US"/>
              </w:rPr>
            </w:pPr>
            <w:r w:rsidRPr="00663AE4">
              <w:rPr>
                <w:rFonts w:ascii="Times New Roman" w:eastAsia="Calibri" w:hAnsi="Times New Roman" w:cs="Times New Roman"/>
                <w:lang w:eastAsia="en-US"/>
              </w:rPr>
              <w:t>Значение показателя</w:t>
            </w:r>
          </w:p>
        </w:tc>
        <w:tc>
          <w:tcPr>
            <w:tcW w:w="803" w:type="dxa"/>
            <w:vMerge/>
            <w:tcBorders>
              <w:left w:val="single" w:sz="4" w:space="0" w:color="auto"/>
              <w:right w:val="single" w:sz="4" w:space="0" w:color="auto"/>
            </w:tcBorders>
            <w:tcMar>
              <w:left w:w="28" w:type="dxa"/>
              <w:right w:w="28" w:type="dxa"/>
            </w:tcMar>
          </w:tcPr>
          <w:p w14:paraId="718AFAF1" w14:textId="77777777" w:rsidR="00F401ED" w:rsidRPr="00663AE4" w:rsidRDefault="00F401ED" w:rsidP="008002AB">
            <w:pPr>
              <w:widowControl w:val="0"/>
              <w:ind w:left="-108" w:right="-108"/>
              <w:jc w:val="center"/>
              <w:rPr>
                <w:rFonts w:ascii="Times New Roman" w:eastAsia="Calibri" w:hAnsi="Times New Roman" w:cs="Times New Roman"/>
                <w:lang w:eastAsia="en-US"/>
              </w:rPr>
            </w:pPr>
          </w:p>
        </w:tc>
        <w:tc>
          <w:tcPr>
            <w:tcW w:w="708" w:type="dxa"/>
            <w:vMerge/>
            <w:tcBorders>
              <w:left w:val="single" w:sz="4" w:space="0" w:color="auto"/>
              <w:right w:val="single" w:sz="4" w:space="0" w:color="auto"/>
            </w:tcBorders>
          </w:tcPr>
          <w:p w14:paraId="7BC9DDB1" w14:textId="77777777" w:rsidR="00F401ED" w:rsidRPr="00663AE4" w:rsidRDefault="00F401ED" w:rsidP="008002AB">
            <w:pPr>
              <w:widowControl w:val="0"/>
              <w:ind w:left="-108" w:right="-108"/>
              <w:jc w:val="center"/>
              <w:rPr>
                <w:rFonts w:ascii="Times New Roman" w:eastAsia="Calibri" w:hAnsi="Times New Roman" w:cs="Times New Roman"/>
                <w:lang w:eastAsia="en-US"/>
              </w:rPr>
            </w:pPr>
          </w:p>
        </w:tc>
        <w:tc>
          <w:tcPr>
            <w:tcW w:w="958" w:type="dxa"/>
            <w:vMerge/>
            <w:tcBorders>
              <w:left w:val="single" w:sz="4" w:space="0" w:color="auto"/>
              <w:right w:val="single" w:sz="4" w:space="0" w:color="auto"/>
            </w:tcBorders>
          </w:tcPr>
          <w:p w14:paraId="0A4AD01B" w14:textId="77777777" w:rsidR="00F401ED" w:rsidRPr="00663AE4" w:rsidRDefault="00F401ED" w:rsidP="008002AB">
            <w:pPr>
              <w:widowControl w:val="0"/>
              <w:ind w:left="-108" w:right="-108"/>
              <w:jc w:val="center"/>
              <w:rPr>
                <w:rFonts w:ascii="Times New Roman" w:eastAsia="Calibri" w:hAnsi="Times New Roman" w:cs="Times New Roman"/>
                <w:lang w:eastAsia="en-US"/>
              </w:rPr>
            </w:pPr>
          </w:p>
        </w:tc>
        <w:tc>
          <w:tcPr>
            <w:tcW w:w="1452" w:type="dxa"/>
            <w:vMerge/>
            <w:tcBorders>
              <w:left w:val="single" w:sz="4" w:space="0" w:color="auto"/>
              <w:right w:val="single" w:sz="4" w:space="0" w:color="auto"/>
            </w:tcBorders>
          </w:tcPr>
          <w:p w14:paraId="731E5893" w14:textId="77777777" w:rsidR="00F401ED" w:rsidRPr="00663AE4" w:rsidRDefault="00F401ED" w:rsidP="008002AB">
            <w:pPr>
              <w:widowControl w:val="0"/>
              <w:ind w:left="-108" w:right="-108"/>
              <w:jc w:val="center"/>
              <w:rPr>
                <w:rFonts w:ascii="Times New Roman" w:eastAsia="Calibri" w:hAnsi="Times New Roman" w:cs="Times New Roman"/>
                <w:lang w:eastAsia="en-US"/>
              </w:rPr>
            </w:pPr>
          </w:p>
        </w:tc>
      </w:tr>
      <w:tr w:rsidR="00F401ED" w:rsidRPr="00663AE4" w14:paraId="75C58552" w14:textId="77777777" w:rsidTr="00F401ED">
        <w:trPr>
          <w:trHeight w:val="542"/>
        </w:trPr>
        <w:tc>
          <w:tcPr>
            <w:tcW w:w="1777" w:type="dxa"/>
            <w:vMerge w:val="restart"/>
            <w:tcBorders>
              <w:left w:val="single" w:sz="4" w:space="0" w:color="auto"/>
              <w:right w:val="single" w:sz="4" w:space="0" w:color="auto"/>
            </w:tcBorders>
          </w:tcPr>
          <w:p w14:paraId="4F690A50" w14:textId="77777777" w:rsidR="00F401ED" w:rsidRDefault="00F401ED" w:rsidP="00663AE4">
            <w:pPr>
              <w:widowControl w:val="0"/>
              <w:ind w:left="-74" w:right="-108"/>
              <w:jc w:val="center"/>
              <w:rPr>
                <w:rFonts w:ascii="Times New Roman" w:hAnsi="Times New Roman" w:cs="Times New Roman"/>
                <w:bCs/>
              </w:rPr>
            </w:pPr>
            <w:r w:rsidRPr="00663AE4">
              <w:rPr>
                <w:rFonts w:ascii="Times New Roman" w:hAnsi="Times New Roman" w:cs="Times New Roman"/>
                <w:bCs/>
              </w:rPr>
              <w:t>Никель (II) хлорид 6-водный квалификации «ХЧ» ГОСТ 4038-79</w:t>
            </w:r>
          </w:p>
          <w:p w14:paraId="7DA91509" w14:textId="77777777" w:rsidR="00F401ED" w:rsidRDefault="00F401ED" w:rsidP="00663AE4">
            <w:pPr>
              <w:widowControl w:val="0"/>
              <w:ind w:left="-74" w:right="-108"/>
              <w:jc w:val="center"/>
              <w:rPr>
                <w:rFonts w:ascii="Times New Roman" w:hAnsi="Times New Roman" w:cs="Times New Roman"/>
                <w:bCs/>
              </w:rPr>
            </w:pPr>
          </w:p>
          <w:p w14:paraId="7CC8432B" w14:textId="77777777" w:rsidR="00F401ED" w:rsidRDefault="00F401ED" w:rsidP="00663AE4">
            <w:pPr>
              <w:widowControl w:val="0"/>
              <w:ind w:left="-74" w:right="-108"/>
              <w:jc w:val="center"/>
              <w:rPr>
                <w:rFonts w:ascii="Times New Roman" w:hAnsi="Times New Roman" w:cs="Times New Roman"/>
                <w:bCs/>
              </w:rPr>
            </w:pPr>
            <w:r>
              <w:rPr>
                <w:rFonts w:ascii="Times New Roman" w:hAnsi="Times New Roman" w:cs="Times New Roman"/>
                <w:bCs/>
              </w:rPr>
              <w:t>_______________</w:t>
            </w:r>
          </w:p>
          <w:p w14:paraId="00A13F56" w14:textId="74A4ACF8" w:rsidR="00F401ED" w:rsidRPr="00396FBF" w:rsidRDefault="00F401ED" w:rsidP="00396FBF">
            <w:pPr>
              <w:rPr>
                <w:rFonts w:ascii="Times New Roman" w:eastAsia="Calibri" w:hAnsi="Times New Roman" w:cs="Times New Roman"/>
                <w:sz w:val="16"/>
                <w:szCs w:val="16"/>
                <w:lang w:eastAsia="en-US"/>
              </w:rPr>
            </w:pPr>
            <w:r w:rsidRPr="00396FBF">
              <w:rPr>
                <w:rFonts w:ascii="Times New Roman" w:eastAsia="Calibri" w:hAnsi="Times New Roman" w:cs="Times New Roman"/>
                <w:sz w:val="16"/>
                <w:szCs w:val="16"/>
                <w:highlight w:val="yellow"/>
                <w:lang w:eastAsia="en-US"/>
              </w:rPr>
              <w:t>(указать производителя)</w:t>
            </w:r>
          </w:p>
        </w:tc>
        <w:tc>
          <w:tcPr>
            <w:tcW w:w="2594" w:type="dxa"/>
            <w:tcBorders>
              <w:top w:val="single" w:sz="4" w:space="0" w:color="auto"/>
              <w:left w:val="single" w:sz="4" w:space="0" w:color="auto"/>
              <w:bottom w:val="single" w:sz="4" w:space="0" w:color="auto"/>
              <w:right w:val="single" w:sz="4" w:space="0" w:color="auto"/>
            </w:tcBorders>
          </w:tcPr>
          <w:p w14:paraId="45076B7B" w14:textId="1872FB6C" w:rsidR="00F401ED" w:rsidRPr="00663AE4" w:rsidRDefault="00F401ED" w:rsidP="00663AE4">
            <w:pPr>
              <w:widowControl w:val="0"/>
              <w:ind w:left="-108" w:right="-108"/>
              <w:rPr>
                <w:rFonts w:ascii="Times New Roman" w:eastAsia="Calibri" w:hAnsi="Times New Roman" w:cs="Times New Roman"/>
                <w:lang w:eastAsia="en-US"/>
              </w:rPr>
            </w:pPr>
            <w:r>
              <w:rPr>
                <w:rFonts w:ascii="Times New Roman" w:hAnsi="Times New Roman" w:cs="Times New Roman"/>
              </w:rPr>
              <w:t xml:space="preserve"> </w:t>
            </w:r>
            <w:r w:rsidRPr="00663AE4">
              <w:rPr>
                <w:rFonts w:ascii="Times New Roman" w:hAnsi="Times New Roman" w:cs="Times New Roman"/>
              </w:rPr>
              <w:t>1. Внешний вид</w:t>
            </w:r>
          </w:p>
        </w:tc>
        <w:tc>
          <w:tcPr>
            <w:tcW w:w="1914" w:type="dxa"/>
            <w:tcBorders>
              <w:top w:val="single" w:sz="4" w:space="0" w:color="auto"/>
              <w:left w:val="single" w:sz="4" w:space="0" w:color="auto"/>
              <w:bottom w:val="single" w:sz="4" w:space="0" w:color="auto"/>
              <w:right w:val="single" w:sz="4" w:space="0" w:color="auto"/>
            </w:tcBorders>
          </w:tcPr>
          <w:p w14:paraId="48B33217" w14:textId="652BE0EC" w:rsidR="00F401ED" w:rsidRPr="00663AE4" w:rsidRDefault="00F401ED" w:rsidP="00396FBF">
            <w:pPr>
              <w:widowControl w:val="0"/>
              <w:ind w:left="-108" w:right="-108"/>
              <w:jc w:val="center"/>
              <w:rPr>
                <w:rFonts w:ascii="Times New Roman" w:eastAsia="Calibri" w:hAnsi="Times New Roman" w:cs="Times New Roman"/>
                <w:lang w:eastAsia="en-US"/>
              </w:rPr>
            </w:pPr>
            <w:r w:rsidRPr="00663AE4">
              <w:rPr>
                <w:rFonts w:ascii="Times New Roman" w:hAnsi="Times New Roman" w:cs="Times New Roman"/>
              </w:rPr>
              <w:t>Светло-зеленые гигроскопичные кристаллы, слегка выветривающиеся на сухом воздухе</w:t>
            </w:r>
          </w:p>
        </w:tc>
        <w:tc>
          <w:tcPr>
            <w:tcW w:w="803" w:type="dxa"/>
            <w:vMerge w:val="restart"/>
            <w:tcBorders>
              <w:left w:val="single" w:sz="4" w:space="0" w:color="auto"/>
              <w:right w:val="single" w:sz="4" w:space="0" w:color="auto"/>
            </w:tcBorders>
            <w:tcMar>
              <w:left w:w="28" w:type="dxa"/>
              <w:right w:w="28" w:type="dxa"/>
            </w:tcMar>
          </w:tcPr>
          <w:p w14:paraId="1D956A95" w14:textId="4E3D816F" w:rsidR="00F401ED" w:rsidRPr="00663AE4" w:rsidRDefault="00F401ED" w:rsidP="00663AE4">
            <w:pPr>
              <w:widowControl w:val="0"/>
              <w:ind w:left="-108" w:right="-108"/>
              <w:jc w:val="center"/>
              <w:rPr>
                <w:rFonts w:ascii="Times New Roman" w:eastAsia="Calibri" w:hAnsi="Times New Roman" w:cs="Times New Roman"/>
                <w:lang w:eastAsia="en-US"/>
              </w:rPr>
            </w:pPr>
            <w:r>
              <w:rPr>
                <w:rFonts w:ascii="Times New Roman" w:eastAsia="Calibri" w:hAnsi="Times New Roman" w:cs="Times New Roman"/>
                <w:lang w:eastAsia="en-US"/>
              </w:rPr>
              <w:t>Кг.</w:t>
            </w:r>
          </w:p>
        </w:tc>
        <w:tc>
          <w:tcPr>
            <w:tcW w:w="708" w:type="dxa"/>
            <w:vMerge w:val="restart"/>
            <w:tcBorders>
              <w:left w:val="single" w:sz="4" w:space="0" w:color="auto"/>
              <w:right w:val="single" w:sz="4" w:space="0" w:color="auto"/>
            </w:tcBorders>
          </w:tcPr>
          <w:p w14:paraId="0826A1E3" w14:textId="71FBE9C9" w:rsidR="00F401ED" w:rsidRPr="00663AE4" w:rsidRDefault="00F401ED" w:rsidP="00663AE4">
            <w:pPr>
              <w:widowControl w:val="0"/>
              <w:ind w:left="-108" w:right="-108"/>
              <w:jc w:val="center"/>
              <w:rPr>
                <w:rFonts w:ascii="Times New Roman" w:eastAsia="Calibri" w:hAnsi="Times New Roman" w:cs="Times New Roman"/>
                <w:lang w:eastAsia="en-US"/>
              </w:rPr>
            </w:pPr>
            <w:r>
              <w:rPr>
                <w:rFonts w:ascii="Times New Roman" w:eastAsia="Calibri" w:hAnsi="Times New Roman" w:cs="Times New Roman"/>
                <w:lang w:eastAsia="en-US"/>
              </w:rPr>
              <w:t>3600</w:t>
            </w:r>
          </w:p>
        </w:tc>
        <w:tc>
          <w:tcPr>
            <w:tcW w:w="958" w:type="dxa"/>
            <w:vMerge w:val="restart"/>
            <w:tcBorders>
              <w:left w:val="single" w:sz="4" w:space="0" w:color="auto"/>
              <w:right w:val="single" w:sz="4" w:space="0" w:color="auto"/>
            </w:tcBorders>
          </w:tcPr>
          <w:p w14:paraId="4D1D2714"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1452" w:type="dxa"/>
            <w:vMerge w:val="restart"/>
            <w:tcBorders>
              <w:left w:val="single" w:sz="4" w:space="0" w:color="auto"/>
              <w:right w:val="single" w:sz="4" w:space="0" w:color="auto"/>
            </w:tcBorders>
          </w:tcPr>
          <w:p w14:paraId="72710B25"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r>
      <w:tr w:rsidR="00F401ED" w:rsidRPr="00663AE4" w14:paraId="5D9F5A51" w14:textId="77777777" w:rsidTr="00F401ED">
        <w:trPr>
          <w:trHeight w:val="542"/>
        </w:trPr>
        <w:tc>
          <w:tcPr>
            <w:tcW w:w="1777" w:type="dxa"/>
            <w:vMerge/>
            <w:tcBorders>
              <w:left w:val="single" w:sz="4" w:space="0" w:color="auto"/>
              <w:right w:val="single" w:sz="4" w:space="0" w:color="auto"/>
            </w:tcBorders>
            <w:vAlign w:val="center"/>
          </w:tcPr>
          <w:p w14:paraId="35C27FFF" w14:textId="77777777" w:rsidR="00F401ED" w:rsidRPr="00663AE4" w:rsidRDefault="00F401ED" w:rsidP="00663AE4">
            <w:pPr>
              <w:widowControl w:val="0"/>
              <w:ind w:left="-74" w:right="-108"/>
              <w:jc w:val="center"/>
              <w:rPr>
                <w:rFonts w:ascii="Times New Roman" w:eastAsia="Calibri" w:hAnsi="Times New Roman" w:cs="Times New Roman"/>
                <w:lang w:eastAsia="en-US"/>
              </w:rPr>
            </w:pPr>
          </w:p>
        </w:tc>
        <w:tc>
          <w:tcPr>
            <w:tcW w:w="2594" w:type="dxa"/>
            <w:tcBorders>
              <w:top w:val="single" w:sz="4" w:space="0" w:color="auto"/>
              <w:left w:val="single" w:sz="4" w:space="0" w:color="auto"/>
              <w:bottom w:val="single" w:sz="4" w:space="0" w:color="auto"/>
              <w:right w:val="single" w:sz="4" w:space="0" w:color="auto"/>
            </w:tcBorders>
          </w:tcPr>
          <w:p w14:paraId="01B531FB" w14:textId="6B6DF880" w:rsidR="00F401ED" w:rsidRPr="00663AE4" w:rsidRDefault="00F401ED" w:rsidP="00663AE4">
            <w:pPr>
              <w:widowControl w:val="0"/>
              <w:ind w:left="-108" w:right="-108"/>
              <w:rPr>
                <w:rFonts w:ascii="Times New Roman" w:eastAsia="Calibri" w:hAnsi="Times New Roman" w:cs="Times New Roman"/>
                <w:lang w:eastAsia="en-US"/>
              </w:rPr>
            </w:pPr>
            <w:r w:rsidRPr="00663AE4">
              <w:rPr>
                <w:rFonts w:ascii="Times New Roman" w:hAnsi="Times New Roman" w:cs="Times New Roman"/>
              </w:rPr>
              <w:t>2. Массовая доля 6-водного хлорида никеля (</w:t>
            </w:r>
            <w:r w:rsidRPr="00663AE4">
              <w:rPr>
                <w:rFonts w:ascii="Times New Roman" w:hAnsi="Times New Roman" w:cs="Times New Roman"/>
                <w:lang w:val="en-US"/>
              </w:rPr>
              <w:t>II</w:t>
            </w:r>
            <w:r w:rsidRPr="00663AE4">
              <w:rPr>
                <w:rFonts w:ascii="Times New Roman" w:hAnsi="Times New Roman" w:cs="Times New Roman"/>
              </w:rPr>
              <w:t>) (</w:t>
            </w:r>
            <w:r w:rsidRPr="00663AE4">
              <w:rPr>
                <w:rFonts w:ascii="Times New Roman" w:hAnsi="Times New Roman" w:cs="Times New Roman"/>
                <w:lang w:val="en-US"/>
              </w:rPr>
              <w:t>NiCl</w:t>
            </w:r>
            <w:r w:rsidRPr="00663AE4">
              <w:rPr>
                <w:rFonts w:ascii="Times New Roman" w:hAnsi="Times New Roman" w:cs="Times New Roman"/>
                <w:vertAlign w:val="subscript"/>
              </w:rPr>
              <w:t>2</w:t>
            </w:r>
            <w:r w:rsidRPr="00663AE4">
              <w:rPr>
                <w:rFonts w:ascii="Times New Roman" w:hAnsi="Times New Roman" w:cs="Times New Roman"/>
              </w:rPr>
              <w:t>*6</w:t>
            </w:r>
            <w:r w:rsidRPr="00663AE4">
              <w:rPr>
                <w:rFonts w:ascii="Times New Roman" w:hAnsi="Times New Roman" w:cs="Times New Roman"/>
                <w:lang w:val="en-US"/>
              </w:rPr>
              <w:t>H</w:t>
            </w:r>
            <w:r w:rsidRPr="00663AE4">
              <w:rPr>
                <w:rFonts w:ascii="Times New Roman" w:hAnsi="Times New Roman" w:cs="Times New Roman"/>
                <w:vertAlign w:val="subscript"/>
              </w:rPr>
              <w:t>2</w:t>
            </w:r>
            <w:r w:rsidRPr="00663AE4">
              <w:rPr>
                <w:rFonts w:ascii="Times New Roman" w:hAnsi="Times New Roman" w:cs="Times New Roman"/>
                <w:lang w:val="en-US"/>
              </w:rPr>
              <w:t>O</w:t>
            </w:r>
            <w:r w:rsidRPr="00663AE4">
              <w:rPr>
                <w:rFonts w:ascii="Times New Roman" w:hAnsi="Times New Roman" w:cs="Times New Roman"/>
              </w:rPr>
              <w:t xml:space="preserve">), %, </w:t>
            </w:r>
          </w:p>
        </w:tc>
        <w:tc>
          <w:tcPr>
            <w:tcW w:w="1914" w:type="dxa"/>
            <w:tcBorders>
              <w:top w:val="single" w:sz="4" w:space="0" w:color="auto"/>
              <w:left w:val="single" w:sz="4" w:space="0" w:color="auto"/>
              <w:bottom w:val="single" w:sz="4" w:space="0" w:color="auto"/>
              <w:right w:val="single" w:sz="4" w:space="0" w:color="auto"/>
            </w:tcBorders>
          </w:tcPr>
          <w:p w14:paraId="68833DF3" w14:textId="77777777" w:rsidR="00F401ED" w:rsidRDefault="00F401ED" w:rsidP="00663AE4">
            <w:pPr>
              <w:widowControl w:val="0"/>
              <w:ind w:left="-108" w:right="-108"/>
              <w:jc w:val="center"/>
              <w:rPr>
                <w:rFonts w:ascii="Times New Roman" w:eastAsia="Calibri" w:hAnsi="Times New Roman" w:cs="Times New Roman"/>
                <w:lang w:eastAsia="en-US"/>
              </w:rPr>
            </w:pPr>
          </w:p>
          <w:p w14:paraId="6098695C" w14:textId="3B9544F5" w:rsidR="00F401ED" w:rsidRDefault="00F401ED" w:rsidP="00663AE4">
            <w:pPr>
              <w:widowControl w:val="0"/>
              <w:ind w:left="-108" w:right="-108"/>
              <w:jc w:val="center"/>
              <w:rPr>
                <w:rFonts w:ascii="Times New Roman" w:eastAsia="Calibri" w:hAnsi="Times New Roman" w:cs="Times New Roman"/>
                <w:lang w:eastAsia="en-US"/>
              </w:rPr>
            </w:pPr>
            <w:r>
              <w:rPr>
                <w:rFonts w:ascii="Times New Roman" w:eastAsia="Calibri" w:hAnsi="Times New Roman" w:cs="Times New Roman"/>
                <w:lang w:eastAsia="en-US"/>
              </w:rPr>
              <w:t>_________________</w:t>
            </w:r>
          </w:p>
          <w:p w14:paraId="1F4B2395" w14:textId="413E56F2" w:rsidR="00F401ED" w:rsidRPr="00663AE4" w:rsidRDefault="00F401ED" w:rsidP="00663AE4">
            <w:pPr>
              <w:widowControl w:val="0"/>
              <w:ind w:left="-108" w:right="-108"/>
              <w:jc w:val="center"/>
              <w:rPr>
                <w:rFonts w:ascii="Times New Roman" w:eastAsia="Calibri" w:hAnsi="Times New Roman" w:cs="Times New Roman"/>
                <w:sz w:val="16"/>
                <w:szCs w:val="16"/>
                <w:lang w:eastAsia="en-US"/>
              </w:rPr>
            </w:pPr>
            <w:r w:rsidRPr="00663AE4">
              <w:rPr>
                <w:rFonts w:ascii="Times New Roman" w:eastAsia="Calibri" w:hAnsi="Times New Roman" w:cs="Times New Roman"/>
                <w:sz w:val="16"/>
                <w:szCs w:val="16"/>
                <w:highlight w:val="yellow"/>
                <w:lang w:eastAsia="en-US"/>
              </w:rPr>
              <w:t>(указать значение)</w:t>
            </w:r>
          </w:p>
        </w:tc>
        <w:tc>
          <w:tcPr>
            <w:tcW w:w="803" w:type="dxa"/>
            <w:vMerge/>
            <w:tcBorders>
              <w:left w:val="single" w:sz="4" w:space="0" w:color="auto"/>
              <w:right w:val="single" w:sz="4" w:space="0" w:color="auto"/>
            </w:tcBorders>
            <w:tcMar>
              <w:left w:w="28" w:type="dxa"/>
              <w:right w:w="28" w:type="dxa"/>
            </w:tcMar>
          </w:tcPr>
          <w:p w14:paraId="20A0C3DB"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708" w:type="dxa"/>
            <w:vMerge/>
            <w:tcBorders>
              <w:left w:val="single" w:sz="4" w:space="0" w:color="auto"/>
              <w:right w:val="single" w:sz="4" w:space="0" w:color="auto"/>
            </w:tcBorders>
          </w:tcPr>
          <w:p w14:paraId="52865FEE"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958" w:type="dxa"/>
            <w:vMerge/>
            <w:tcBorders>
              <w:left w:val="single" w:sz="4" w:space="0" w:color="auto"/>
              <w:right w:val="single" w:sz="4" w:space="0" w:color="auto"/>
            </w:tcBorders>
          </w:tcPr>
          <w:p w14:paraId="081B1038"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1452" w:type="dxa"/>
            <w:vMerge/>
            <w:tcBorders>
              <w:left w:val="single" w:sz="4" w:space="0" w:color="auto"/>
              <w:right w:val="single" w:sz="4" w:space="0" w:color="auto"/>
            </w:tcBorders>
          </w:tcPr>
          <w:p w14:paraId="1149F742"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r>
      <w:tr w:rsidR="00F401ED" w:rsidRPr="00663AE4" w14:paraId="65FBE45D" w14:textId="77777777" w:rsidTr="00F401ED">
        <w:trPr>
          <w:trHeight w:val="128"/>
        </w:trPr>
        <w:tc>
          <w:tcPr>
            <w:tcW w:w="1777" w:type="dxa"/>
            <w:vMerge/>
            <w:tcBorders>
              <w:left w:val="single" w:sz="4" w:space="0" w:color="auto"/>
              <w:right w:val="single" w:sz="4" w:space="0" w:color="auto"/>
            </w:tcBorders>
            <w:vAlign w:val="center"/>
          </w:tcPr>
          <w:p w14:paraId="0D0700ED" w14:textId="77777777" w:rsidR="00F401ED" w:rsidRPr="00663AE4" w:rsidRDefault="00F401ED" w:rsidP="00663AE4">
            <w:pPr>
              <w:widowControl w:val="0"/>
              <w:ind w:left="-74" w:right="-108"/>
              <w:jc w:val="center"/>
              <w:rPr>
                <w:rFonts w:ascii="Times New Roman" w:eastAsia="Calibri" w:hAnsi="Times New Roman" w:cs="Times New Roman"/>
                <w:lang w:eastAsia="en-US"/>
              </w:rPr>
            </w:pPr>
          </w:p>
        </w:tc>
        <w:tc>
          <w:tcPr>
            <w:tcW w:w="2594" w:type="dxa"/>
            <w:tcBorders>
              <w:top w:val="single" w:sz="4" w:space="0" w:color="auto"/>
              <w:left w:val="single" w:sz="4" w:space="0" w:color="auto"/>
              <w:bottom w:val="single" w:sz="4" w:space="0" w:color="auto"/>
              <w:right w:val="single" w:sz="4" w:space="0" w:color="auto"/>
            </w:tcBorders>
          </w:tcPr>
          <w:p w14:paraId="60BB36F9" w14:textId="74E34533" w:rsidR="00F401ED" w:rsidRPr="00663AE4" w:rsidRDefault="00F401ED" w:rsidP="00663AE4">
            <w:pPr>
              <w:widowControl w:val="0"/>
              <w:ind w:left="-108" w:right="-108"/>
              <w:rPr>
                <w:rFonts w:ascii="Times New Roman" w:eastAsia="Calibri" w:hAnsi="Times New Roman" w:cs="Times New Roman"/>
                <w:lang w:eastAsia="en-US"/>
              </w:rPr>
            </w:pPr>
            <w:r w:rsidRPr="00663AE4">
              <w:rPr>
                <w:rFonts w:ascii="Times New Roman" w:hAnsi="Times New Roman" w:cs="Times New Roman"/>
              </w:rPr>
              <w:t xml:space="preserve">3. Массовая доля нерастворимых в воде веществ, %, </w:t>
            </w:r>
          </w:p>
        </w:tc>
        <w:tc>
          <w:tcPr>
            <w:tcW w:w="1914" w:type="dxa"/>
            <w:tcBorders>
              <w:top w:val="single" w:sz="4" w:space="0" w:color="auto"/>
              <w:left w:val="single" w:sz="4" w:space="0" w:color="auto"/>
              <w:bottom w:val="single" w:sz="4" w:space="0" w:color="auto"/>
              <w:right w:val="single" w:sz="4" w:space="0" w:color="auto"/>
            </w:tcBorders>
          </w:tcPr>
          <w:p w14:paraId="4670AD92" w14:textId="77777777" w:rsidR="00F401ED" w:rsidRDefault="00F401ED" w:rsidP="00663AE4">
            <w:pPr>
              <w:widowControl w:val="0"/>
              <w:ind w:left="-108" w:right="-108"/>
              <w:jc w:val="center"/>
              <w:rPr>
                <w:rFonts w:ascii="Times New Roman" w:eastAsia="Calibri" w:hAnsi="Times New Roman" w:cs="Times New Roman"/>
                <w:lang w:eastAsia="en-US"/>
              </w:rPr>
            </w:pPr>
            <w:r>
              <w:rPr>
                <w:rFonts w:ascii="Times New Roman" w:eastAsia="Calibri" w:hAnsi="Times New Roman" w:cs="Times New Roman"/>
                <w:lang w:eastAsia="en-US"/>
              </w:rPr>
              <w:t>_________________</w:t>
            </w:r>
          </w:p>
          <w:p w14:paraId="0938D51D" w14:textId="6BBF8185" w:rsidR="00F401ED" w:rsidRPr="00663AE4" w:rsidRDefault="00F401ED" w:rsidP="00663AE4">
            <w:pPr>
              <w:widowControl w:val="0"/>
              <w:ind w:left="-108" w:right="-108"/>
              <w:jc w:val="center"/>
              <w:rPr>
                <w:rFonts w:ascii="Times New Roman" w:eastAsia="Calibri" w:hAnsi="Times New Roman" w:cs="Times New Roman"/>
                <w:lang w:eastAsia="en-US"/>
              </w:rPr>
            </w:pPr>
            <w:r w:rsidRPr="00663AE4">
              <w:rPr>
                <w:rFonts w:ascii="Times New Roman" w:eastAsia="Calibri" w:hAnsi="Times New Roman" w:cs="Times New Roman"/>
                <w:sz w:val="16"/>
                <w:szCs w:val="16"/>
                <w:highlight w:val="yellow"/>
                <w:lang w:eastAsia="en-US"/>
              </w:rPr>
              <w:t>(указать значение)</w:t>
            </w:r>
          </w:p>
        </w:tc>
        <w:tc>
          <w:tcPr>
            <w:tcW w:w="803" w:type="dxa"/>
            <w:vMerge/>
            <w:tcBorders>
              <w:left w:val="single" w:sz="4" w:space="0" w:color="auto"/>
              <w:right w:val="single" w:sz="4" w:space="0" w:color="auto"/>
            </w:tcBorders>
            <w:tcMar>
              <w:left w:w="28" w:type="dxa"/>
              <w:right w:w="28" w:type="dxa"/>
            </w:tcMar>
          </w:tcPr>
          <w:p w14:paraId="6454672A"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708" w:type="dxa"/>
            <w:vMerge/>
            <w:tcBorders>
              <w:left w:val="single" w:sz="4" w:space="0" w:color="auto"/>
              <w:right w:val="single" w:sz="4" w:space="0" w:color="auto"/>
            </w:tcBorders>
          </w:tcPr>
          <w:p w14:paraId="1506A7DA"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958" w:type="dxa"/>
            <w:vMerge/>
            <w:tcBorders>
              <w:left w:val="single" w:sz="4" w:space="0" w:color="auto"/>
              <w:right w:val="single" w:sz="4" w:space="0" w:color="auto"/>
            </w:tcBorders>
          </w:tcPr>
          <w:p w14:paraId="3B6217C2"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1452" w:type="dxa"/>
            <w:vMerge/>
            <w:tcBorders>
              <w:left w:val="single" w:sz="4" w:space="0" w:color="auto"/>
              <w:right w:val="single" w:sz="4" w:space="0" w:color="auto"/>
            </w:tcBorders>
          </w:tcPr>
          <w:p w14:paraId="3D3644D8"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r>
      <w:tr w:rsidR="00F401ED" w:rsidRPr="00663AE4" w14:paraId="71030085" w14:textId="77777777" w:rsidTr="00F401ED">
        <w:trPr>
          <w:trHeight w:val="542"/>
        </w:trPr>
        <w:tc>
          <w:tcPr>
            <w:tcW w:w="1777" w:type="dxa"/>
            <w:vMerge/>
            <w:tcBorders>
              <w:left w:val="single" w:sz="4" w:space="0" w:color="auto"/>
              <w:right w:val="single" w:sz="4" w:space="0" w:color="auto"/>
            </w:tcBorders>
            <w:vAlign w:val="center"/>
          </w:tcPr>
          <w:p w14:paraId="5D94051D" w14:textId="77777777" w:rsidR="00F401ED" w:rsidRPr="00663AE4" w:rsidRDefault="00F401ED" w:rsidP="00663AE4">
            <w:pPr>
              <w:widowControl w:val="0"/>
              <w:ind w:left="-74" w:right="-108"/>
              <w:jc w:val="center"/>
              <w:rPr>
                <w:rFonts w:ascii="Times New Roman" w:eastAsia="Calibri" w:hAnsi="Times New Roman" w:cs="Times New Roman"/>
                <w:lang w:eastAsia="en-US"/>
              </w:rPr>
            </w:pPr>
          </w:p>
        </w:tc>
        <w:tc>
          <w:tcPr>
            <w:tcW w:w="2594" w:type="dxa"/>
            <w:tcBorders>
              <w:top w:val="single" w:sz="4" w:space="0" w:color="auto"/>
              <w:left w:val="single" w:sz="4" w:space="0" w:color="auto"/>
              <w:bottom w:val="single" w:sz="4" w:space="0" w:color="auto"/>
              <w:right w:val="single" w:sz="4" w:space="0" w:color="auto"/>
            </w:tcBorders>
          </w:tcPr>
          <w:p w14:paraId="1295241F" w14:textId="4DE2BBB9" w:rsidR="00F401ED" w:rsidRPr="00663AE4" w:rsidRDefault="00F401ED" w:rsidP="00663AE4">
            <w:pPr>
              <w:widowControl w:val="0"/>
              <w:ind w:left="-108" w:right="-108"/>
              <w:rPr>
                <w:rFonts w:ascii="Times New Roman" w:eastAsia="Calibri" w:hAnsi="Times New Roman" w:cs="Times New Roman"/>
                <w:lang w:eastAsia="en-US"/>
              </w:rPr>
            </w:pPr>
            <w:r w:rsidRPr="00663AE4">
              <w:rPr>
                <w:rFonts w:ascii="Times New Roman" w:hAnsi="Times New Roman" w:cs="Times New Roman"/>
              </w:rPr>
              <w:t>4. Массовая доля общего азота (</w:t>
            </w:r>
            <w:r w:rsidRPr="00663AE4">
              <w:rPr>
                <w:rFonts w:ascii="Times New Roman" w:hAnsi="Times New Roman" w:cs="Times New Roman"/>
                <w:lang w:val="en-US"/>
              </w:rPr>
              <w:t>N</w:t>
            </w:r>
            <w:r w:rsidRPr="00663AE4">
              <w:rPr>
                <w:rFonts w:ascii="Times New Roman" w:hAnsi="Times New Roman" w:cs="Times New Roman"/>
              </w:rPr>
              <w:t xml:space="preserve">), %, </w:t>
            </w:r>
          </w:p>
        </w:tc>
        <w:tc>
          <w:tcPr>
            <w:tcW w:w="1914" w:type="dxa"/>
            <w:tcBorders>
              <w:top w:val="single" w:sz="4" w:space="0" w:color="auto"/>
              <w:left w:val="single" w:sz="4" w:space="0" w:color="auto"/>
              <w:bottom w:val="single" w:sz="4" w:space="0" w:color="auto"/>
              <w:right w:val="single" w:sz="4" w:space="0" w:color="auto"/>
            </w:tcBorders>
          </w:tcPr>
          <w:p w14:paraId="4064BADE" w14:textId="77777777" w:rsidR="00F401ED" w:rsidRDefault="00F401ED" w:rsidP="00663AE4">
            <w:pPr>
              <w:widowControl w:val="0"/>
              <w:ind w:left="-108" w:right="-108"/>
              <w:jc w:val="center"/>
              <w:rPr>
                <w:rFonts w:ascii="Times New Roman" w:eastAsia="Calibri" w:hAnsi="Times New Roman" w:cs="Times New Roman"/>
                <w:lang w:eastAsia="en-US"/>
              </w:rPr>
            </w:pPr>
          </w:p>
          <w:p w14:paraId="1BCFE1B0" w14:textId="79515632" w:rsidR="00F401ED" w:rsidRDefault="00F401ED" w:rsidP="00663AE4">
            <w:pPr>
              <w:widowControl w:val="0"/>
              <w:ind w:left="-108" w:right="-108"/>
              <w:jc w:val="center"/>
              <w:rPr>
                <w:rFonts w:ascii="Times New Roman" w:eastAsia="Calibri" w:hAnsi="Times New Roman" w:cs="Times New Roman"/>
                <w:lang w:eastAsia="en-US"/>
              </w:rPr>
            </w:pPr>
            <w:r>
              <w:rPr>
                <w:rFonts w:ascii="Times New Roman" w:eastAsia="Calibri" w:hAnsi="Times New Roman" w:cs="Times New Roman"/>
                <w:lang w:eastAsia="en-US"/>
              </w:rPr>
              <w:t>_________________</w:t>
            </w:r>
          </w:p>
          <w:p w14:paraId="7E977307" w14:textId="1111EDA3" w:rsidR="00F401ED" w:rsidRPr="00663AE4" w:rsidRDefault="00F401ED" w:rsidP="00663AE4">
            <w:pPr>
              <w:widowControl w:val="0"/>
              <w:ind w:left="-108" w:right="-108"/>
              <w:jc w:val="center"/>
              <w:rPr>
                <w:rFonts w:ascii="Times New Roman" w:eastAsia="Calibri" w:hAnsi="Times New Roman" w:cs="Times New Roman"/>
                <w:lang w:eastAsia="en-US"/>
              </w:rPr>
            </w:pPr>
            <w:r w:rsidRPr="00663AE4">
              <w:rPr>
                <w:rFonts w:ascii="Times New Roman" w:eastAsia="Calibri" w:hAnsi="Times New Roman" w:cs="Times New Roman"/>
                <w:sz w:val="16"/>
                <w:szCs w:val="16"/>
                <w:highlight w:val="yellow"/>
                <w:lang w:eastAsia="en-US"/>
              </w:rPr>
              <w:t>(указать значение)</w:t>
            </w:r>
          </w:p>
        </w:tc>
        <w:tc>
          <w:tcPr>
            <w:tcW w:w="803" w:type="dxa"/>
            <w:vMerge/>
            <w:tcBorders>
              <w:left w:val="single" w:sz="4" w:space="0" w:color="auto"/>
              <w:right w:val="single" w:sz="4" w:space="0" w:color="auto"/>
            </w:tcBorders>
            <w:tcMar>
              <w:left w:w="28" w:type="dxa"/>
              <w:right w:w="28" w:type="dxa"/>
            </w:tcMar>
          </w:tcPr>
          <w:p w14:paraId="1324D579"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708" w:type="dxa"/>
            <w:vMerge/>
            <w:tcBorders>
              <w:left w:val="single" w:sz="4" w:space="0" w:color="auto"/>
              <w:right w:val="single" w:sz="4" w:space="0" w:color="auto"/>
            </w:tcBorders>
          </w:tcPr>
          <w:p w14:paraId="071E353D"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958" w:type="dxa"/>
            <w:vMerge/>
            <w:tcBorders>
              <w:left w:val="single" w:sz="4" w:space="0" w:color="auto"/>
              <w:right w:val="single" w:sz="4" w:space="0" w:color="auto"/>
            </w:tcBorders>
          </w:tcPr>
          <w:p w14:paraId="2CED1411"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1452" w:type="dxa"/>
            <w:vMerge/>
            <w:tcBorders>
              <w:left w:val="single" w:sz="4" w:space="0" w:color="auto"/>
              <w:right w:val="single" w:sz="4" w:space="0" w:color="auto"/>
            </w:tcBorders>
          </w:tcPr>
          <w:p w14:paraId="1E279EC7"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r>
      <w:tr w:rsidR="00F401ED" w:rsidRPr="00663AE4" w14:paraId="3DB8F607" w14:textId="77777777" w:rsidTr="00F401ED">
        <w:trPr>
          <w:trHeight w:val="542"/>
        </w:trPr>
        <w:tc>
          <w:tcPr>
            <w:tcW w:w="1777" w:type="dxa"/>
            <w:vMerge/>
            <w:tcBorders>
              <w:left w:val="single" w:sz="4" w:space="0" w:color="auto"/>
              <w:right w:val="single" w:sz="4" w:space="0" w:color="auto"/>
            </w:tcBorders>
            <w:vAlign w:val="center"/>
          </w:tcPr>
          <w:p w14:paraId="249ED8A8" w14:textId="77777777" w:rsidR="00F401ED" w:rsidRPr="00663AE4" w:rsidRDefault="00F401ED" w:rsidP="00663AE4">
            <w:pPr>
              <w:widowControl w:val="0"/>
              <w:ind w:left="-74" w:right="-108"/>
              <w:jc w:val="center"/>
              <w:rPr>
                <w:rFonts w:ascii="Times New Roman" w:eastAsia="Calibri" w:hAnsi="Times New Roman" w:cs="Times New Roman"/>
                <w:lang w:eastAsia="en-US"/>
              </w:rPr>
            </w:pPr>
          </w:p>
        </w:tc>
        <w:tc>
          <w:tcPr>
            <w:tcW w:w="2594" w:type="dxa"/>
            <w:tcBorders>
              <w:top w:val="single" w:sz="4" w:space="0" w:color="auto"/>
              <w:left w:val="single" w:sz="4" w:space="0" w:color="auto"/>
              <w:bottom w:val="single" w:sz="4" w:space="0" w:color="auto"/>
              <w:right w:val="single" w:sz="4" w:space="0" w:color="auto"/>
            </w:tcBorders>
          </w:tcPr>
          <w:p w14:paraId="7CEA6C6F" w14:textId="0E488E56" w:rsidR="00F401ED" w:rsidRPr="00663AE4" w:rsidRDefault="00F401ED" w:rsidP="00663AE4">
            <w:pPr>
              <w:widowControl w:val="0"/>
              <w:ind w:left="-108" w:right="-108"/>
              <w:rPr>
                <w:rFonts w:ascii="Times New Roman" w:eastAsia="Calibri" w:hAnsi="Times New Roman" w:cs="Times New Roman"/>
                <w:lang w:eastAsia="en-US"/>
              </w:rPr>
            </w:pPr>
            <w:r w:rsidRPr="00663AE4">
              <w:rPr>
                <w:rFonts w:ascii="Times New Roman" w:hAnsi="Times New Roman" w:cs="Times New Roman"/>
              </w:rPr>
              <w:t>5. Массовая доля сульфатов (</w:t>
            </w:r>
            <w:r w:rsidRPr="00663AE4">
              <w:rPr>
                <w:rFonts w:ascii="Times New Roman" w:hAnsi="Times New Roman" w:cs="Times New Roman"/>
                <w:lang w:val="en-US"/>
              </w:rPr>
              <w:t>SO</w:t>
            </w:r>
            <w:r w:rsidRPr="00663AE4">
              <w:rPr>
                <w:rFonts w:ascii="Times New Roman" w:hAnsi="Times New Roman" w:cs="Times New Roman"/>
                <w:vertAlign w:val="subscript"/>
              </w:rPr>
              <w:t>4</w:t>
            </w:r>
            <w:r w:rsidRPr="00663AE4">
              <w:rPr>
                <w:rFonts w:ascii="Times New Roman" w:hAnsi="Times New Roman" w:cs="Times New Roman"/>
              </w:rPr>
              <w:t xml:space="preserve">), %, </w:t>
            </w:r>
          </w:p>
        </w:tc>
        <w:tc>
          <w:tcPr>
            <w:tcW w:w="1914" w:type="dxa"/>
            <w:tcBorders>
              <w:top w:val="single" w:sz="4" w:space="0" w:color="auto"/>
              <w:left w:val="single" w:sz="4" w:space="0" w:color="auto"/>
              <w:bottom w:val="single" w:sz="4" w:space="0" w:color="auto"/>
              <w:right w:val="single" w:sz="4" w:space="0" w:color="auto"/>
            </w:tcBorders>
          </w:tcPr>
          <w:p w14:paraId="42930487" w14:textId="77777777" w:rsidR="00F401ED" w:rsidRDefault="00F401ED" w:rsidP="00663AE4">
            <w:pPr>
              <w:widowControl w:val="0"/>
              <w:ind w:left="-108" w:right="-108"/>
              <w:jc w:val="center"/>
              <w:rPr>
                <w:rFonts w:ascii="Times New Roman" w:eastAsia="Calibri" w:hAnsi="Times New Roman" w:cs="Times New Roman"/>
                <w:lang w:eastAsia="en-US"/>
              </w:rPr>
            </w:pPr>
          </w:p>
          <w:p w14:paraId="77D651BD" w14:textId="0DEC700B" w:rsidR="00F401ED" w:rsidRDefault="00F401ED" w:rsidP="00663AE4">
            <w:pPr>
              <w:widowControl w:val="0"/>
              <w:ind w:left="-108" w:right="-108"/>
              <w:jc w:val="center"/>
              <w:rPr>
                <w:rFonts w:ascii="Times New Roman" w:eastAsia="Calibri" w:hAnsi="Times New Roman" w:cs="Times New Roman"/>
                <w:lang w:eastAsia="en-US"/>
              </w:rPr>
            </w:pPr>
            <w:r>
              <w:rPr>
                <w:rFonts w:ascii="Times New Roman" w:eastAsia="Calibri" w:hAnsi="Times New Roman" w:cs="Times New Roman"/>
                <w:lang w:eastAsia="en-US"/>
              </w:rPr>
              <w:t>_________________</w:t>
            </w:r>
          </w:p>
          <w:p w14:paraId="484EE27F" w14:textId="740AC375" w:rsidR="00F401ED" w:rsidRPr="00663AE4" w:rsidRDefault="00F401ED" w:rsidP="00663AE4">
            <w:pPr>
              <w:widowControl w:val="0"/>
              <w:ind w:left="-108" w:right="-108"/>
              <w:jc w:val="center"/>
              <w:rPr>
                <w:rFonts w:ascii="Times New Roman" w:eastAsia="Calibri" w:hAnsi="Times New Roman" w:cs="Times New Roman"/>
                <w:lang w:eastAsia="en-US"/>
              </w:rPr>
            </w:pPr>
            <w:r w:rsidRPr="00663AE4">
              <w:rPr>
                <w:rFonts w:ascii="Times New Roman" w:eastAsia="Calibri" w:hAnsi="Times New Roman" w:cs="Times New Roman"/>
                <w:sz w:val="16"/>
                <w:szCs w:val="16"/>
                <w:highlight w:val="yellow"/>
                <w:lang w:eastAsia="en-US"/>
              </w:rPr>
              <w:t>(указать значение)</w:t>
            </w:r>
          </w:p>
        </w:tc>
        <w:tc>
          <w:tcPr>
            <w:tcW w:w="803" w:type="dxa"/>
            <w:vMerge/>
            <w:tcBorders>
              <w:left w:val="single" w:sz="4" w:space="0" w:color="auto"/>
              <w:right w:val="single" w:sz="4" w:space="0" w:color="auto"/>
            </w:tcBorders>
            <w:tcMar>
              <w:left w:w="28" w:type="dxa"/>
              <w:right w:w="28" w:type="dxa"/>
            </w:tcMar>
          </w:tcPr>
          <w:p w14:paraId="15540BDD"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708" w:type="dxa"/>
            <w:vMerge/>
            <w:tcBorders>
              <w:left w:val="single" w:sz="4" w:space="0" w:color="auto"/>
              <w:right w:val="single" w:sz="4" w:space="0" w:color="auto"/>
            </w:tcBorders>
          </w:tcPr>
          <w:p w14:paraId="5457DC13"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958" w:type="dxa"/>
            <w:vMerge/>
            <w:tcBorders>
              <w:left w:val="single" w:sz="4" w:space="0" w:color="auto"/>
              <w:right w:val="single" w:sz="4" w:space="0" w:color="auto"/>
            </w:tcBorders>
          </w:tcPr>
          <w:p w14:paraId="49A2A6FC"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1452" w:type="dxa"/>
            <w:vMerge/>
            <w:tcBorders>
              <w:left w:val="single" w:sz="4" w:space="0" w:color="auto"/>
              <w:right w:val="single" w:sz="4" w:space="0" w:color="auto"/>
            </w:tcBorders>
          </w:tcPr>
          <w:p w14:paraId="7FECE277"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r>
      <w:tr w:rsidR="00F401ED" w:rsidRPr="00663AE4" w14:paraId="0C6B4106" w14:textId="77777777" w:rsidTr="00F401ED">
        <w:trPr>
          <w:trHeight w:val="542"/>
        </w:trPr>
        <w:tc>
          <w:tcPr>
            <w:tcW w:w="1777" w:type="dxa"/>
            <w:vMerge/>
            <w:tcBorders>
              <w:left w:val="single" w:sz="4" w:space="0" w:color="auto"/>
              <w:right w:val="single" w:sz="4" w:space="0" w:color="auto"/>
            </w:tcBorders>
            <w:vAlign w:val="center"/>
          </w:tcPr>
          <w:p w14:paraId="78446B82" w14:textId="77777777" w:rsidR="00F401ED" w:rsidRPr="00663AE4" w:rsidRDefault="00F401ED" w:rsidP="00663AE4">
            <w:pPr>
              <w:widowControl w:val="0"/>
              <w:ind w:left="-74" w:right="-108"/>
              <w:jc w:val="center"/>
              <w:rPr>
                <w:rFonts w:ascii="Times New Roman" w:eastAsia="Calibri" w:hAnsi="Times New Roman" w:cs="Times New Roman"/>
                <w:lang w:eastAsia="en-US"/>
              </w:rPr>
            </w:pPr>
          </w:p>
        </w:tc>
        <w:tc>
          <w:tcPr>
            <w:tcW w:w="2594" w:type="dxa"/>
            <w:tcBorders>
              <w:top w:val="single" w:sz="4" w:space="0" w:color="auto"/>
              <w:left w:val="single" w:sz="4" w:space="0" w:color="auto"/>
              <w:bottom w:val="single" w:sz="4" w:space="0" w:color="auto"/>
              <w:right w:val="single" w:sz="4" w:space="0" w:color="auto"/>
            </w:tcBorders>
          </w:tcPr>
          <w:p w14:paraId="73DD4FA3" w14:textId="108942D3" w:rsidR="00F401ED" w:rsidRPr="00663AE4" w:rsidRDefault="00F401ED" w:rsidP="00663AE4">
            <w:pPr>
              <w:widowControl w:val="0"/>
              <w:ind w:left="-108" w:right="-108"/>
              <w:rPr>
                <w:rFonts w:ascii="Times New Roman" w:eastAsia="Calibri" w:hAnsi="Times New Roman" w:cs="Times New Roman"/>
                <w:lang w:eastAsia="en-US"/>
              </w:rPr>
            </w:pPr>
            <w:r w:rsidRPr="00663AE4">
              <w:rPr>
                <w:rFonts w:ascii="Times New Roman" w:hAnsi="Times New Roman" w:cs="Times New Roman"/>
              </w:rPr>
              <w:t>6. Массовая доля бария (</w:t>
            </w:r>
            <w:r w:rsidRPr="00663AE4">
              <w:rPr>
                <w:rFonts w:ascii="Times New Roman" w:hAnsi="Times New Roman" w:cs="Times New Roman"/>
                <w:lang w:val="en-US"/>
              </w:rPr>
              <w:t>Ba</w:t>
            </w:r>
            <w:r w:rsidRPr="00663AE4">
              <w:rPr>
                <w:rFonts w:ascii="Times New Roman" w:hAnsi="Times New Roman" w:cs="Times New Roman"/>
              </w:rPr>
              <w:t xml:space="preserve">), %, </w:t>
            </w:r>
          </w:p>
        </w:tc>
        <w:tc>
          <w:tcPr>
            <w:tcW w:w="1914" w:type="dxa"/>
            <w:tcBorders>
              <w:top w:val="single" w:sz="4" w:space="0" w:color="auto"/>
              <w:left w:val="single" w:sz="4" w:space="0" w:color="auto"/>
              <w:bottom w:val="single" w:sz="4" w:space="0" w:color="auto"/>
              <w:right w:val="single" w:sz="4" w:space="0" w:color="auto"/>
            </w:tcBorders>
          </w:tcPr>
          <w:p w14:paraId="29650518" w14:textId="77777777" w:rsidR="00F401ED" w:rsidRDefault="00F401ED" w:rsidP="00663AE4">
            <w:pPr>
              <w:widowControl w:val="0"/>
              <w:ind w:left="-108" w:right="-108"/>
              <w:jc w:val="center"/>
              <w:rPr>
                <w:rFonts w:ascii="Times New Roman" w:eastAsia="Calibri" w:hAnsi="Times New Roman" w:cs="Times New Roman"/>
                <w:lang w:eastAsia="en-US"/>
              </w:rPr>
            </w:pPr>
          </w:p>
          <w:p w14:paraId="5BF94CD3" w14:textId="1D21812B" w:rsidR="00F401ED" w:rsidRDefault="00F401ED" w:rsidP="00663AE4">
            <w:pPr>
              <w:widowControl w:val="0"/>
              <w:ind w:left="-108" w:right="-108"/>
              <w:jc w:val="center"/>
              <w:rPr>
                <w:rFonts w:ascii="Times New Roman" w:eastAsia="Calibri" w:hAnsi="Times New Roman" w:cs="Times New Roman"/>
                <w:lang w:eastAsia="en-US"/>
              </w:rPr>
            </w:pPr>
            <w:r>
              <w:rPr>
                <w:rFonts w:ascii="Times New Roman" w:eastAsia="Calibri" w:hAnsi="Times New Roman" w:cs="Times New Roman"/>
                <w:lang w:eastAsia="en-US"/>
              </w:rPr>
              <w:t>_________________</w:t>
            </w:r>
          </w:p>
          <w:p w14:paraId="0C451256" w14:textId="06051518" w:rsidR="00F401ED" w:rsidRPr="00663AE4" w:rsidRDefault="00F401ED" w:rsidP="00663AE4">
            <w:pPr>
              <w:widowControl w:val="0"/>
              <w:ind w:left="-108" w:right="-108"/>
              <w:jc w:val="center"/>
              <w:rPr>
                <w:rFonts w:ascii="Times New Roman" w:eastAsia="Calibri" w:hAnsi="Times New Roman" w:cs="Times New Roman"/>
                <w:lang w:eastAsia="en-US"/>
              </w:rPr>
            </w:pPr>
            <w:r w:rsidRPr="00663AE4">
              <w:rPr>
                <w:rFonts w:ascii="Times New Roman" w:eastAsia="Calibri" w:hAnsi="Times New Roman" w:cs="Times New Roman"/>
                <w:sz w:val="16"/>
                <w:szCs w:val="16"/>
                <w:highlight w:val="yellow"/>
                <w:lang w:eastAsia="en-US"/>
              </w:rPr>
              <w:t>(указать значение)</w:t>
            </w:r>
          </w:p>
        </w:tc>
        <w:tc>
          <w:tcPr>
            <w:tcW w:w="803" w:type="dxa"/>
            <w:vMerge/>
            <w:tcBorders>
              <w:left w:val="single" w:sz="4" w:space="0" w:color="auto"/>
              <w:right w:val="single" w:sz="4" w:space="0" w:color="auto"/>
            </w:tcBorders>
            <w:tcMar>
              <w:left w:w="28" w:type="dxa"/>
              <w:right w:w="28" w:type="dxa"/>
            </w:tcMar>
          </w:tcPr>
          <w:p w14:paraId="50DD12EE"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708" w:type="dxa"/>
            <w:vMerge/>
            <w:tcBorders>
              <w:left w:val="single" w:sz="4" w:space="0" w:color="auto"/>
              <w:right w:val="single" w:sz="4" w:space="0" w:color="auto"/>
            </w:tcBorders>
          </w:tcPr>
          <w:p w14:paraId="4C2C1C50"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958" w:type="dxa"/>
            <w:vMerge/>
            <w:tcBorders>
              <w:left w:val="single" w:sz="4" w:space="0" w:color="auto"/>
              <w:right w:val="single" w:sz="4" w:space="0" w:color="auto"/>
            </w:tcBorders>
          </w:tcPr>
          <w:p w14:paraId="5346F976"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1452" w:type="dxa"/>
            <w:vMerge/>
            <w:tcBorders>
              <w:left w:val="single" w:sz="4" w:space="0" w:color="auto"/>
              <w:right w:val="single" w:sz="4" w:space="0" w:color="auto"/>
            </w:tcBorders>
          </w:tcPr>
          <w:p w14:paraId="64DCF9E2"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r>
      <w:tr w:rsidR="00F401ED" w:rsidRPr="00663AE4" w14:paraId="6339E208" w14:textId="77777777" w:rsidTr="00F401ED">
        <w:trPr>
          <w:trHeight w:val="542"/>
        </w:trPr>
        <w:tc>
          <w:tcPr>
            <w:tcW w:w="1777" w:type="dxa"/>
            <w:vMerge/>
            <w:tcBorders>
              <w:left w:val="single" w:sz="4" w:space="0" w:color="auto"/>
              <w:right w:val="single" w:sz="4" w:space="0" w:color="auto"/>
            </w:tcBorders>
            <w:vAlign w:val="center"/>
          </w:tcPr>
          <w:p w14:paraId="483060D3" w14:textId="77777777" w:rsidR="00F401ED" w:rsidRPr="00663AE4" w:rsidRDefault="00F401ED" w:rsidP="00663AE4">
            <w:pPr>
              <w:widowControl w:val="0"/>
              <w:ind w:left="-74" w:right="-108"/>
              <w:jc w:val="center"/>
              <w:rPr>
                <w:rFonts w:ascii="Times New Roman" w:eastAsia="Calibri" w:hAnsi="Times New Roman" w:cs="Times New Roman"/>
                <w:lang w:eastAsia="en-US"/>
              </w:rPr>
            </w:pPr>
          </w:p>
        </w:tc>
        <w:tc>
          <w:tcPr>
            <w:tcW w:w="2594" w:type="dxa"/>
            <w:tcBorders>
              <w:top w:val="single" w:sz="4" w:space="0" w:color="auto"/>
              <w:left w:val="single" w:sz="4" w:space="0" w:color="auto"/>
              <w:bottom w:val="single" w:sz="4" w:space="0" w:color="auto"/>
              <w:right w:val="single" w:sz="4" w:space="0" w:color="auto"/>
            </w:tcBorders>
          </w:tcPr>
          <w:p w14:paraId="02FF6B87" w14:textId="7CD55A5C" w:rsidR="00F401ED" w:rsidRPr="00663AE4" w:rsidRDefault="00F401ED" w:rsidP="00663AE4">
            <w:pPr>
              <w:widowControl w:val="0"/>
              <w:ind w:left="-108" w:right="-108"/>
              <w:rPr>
                <w:rFonts w:ascii="Times New Roman" w:eastAsia="Calibri" w:hAnsi="Times New Roman" w:cs="Times New Roman"/>
                <w:lang w:eastAsia="en-US"/>
              </w:rPr>
            </w:pPr>
            <w:r w:rsidRPr="00663AE4">
              <w:rPr>
                <w:rFonts w:ascii="Times New Roman" w:hAnsi="Times New Roman" w:cs="Times New Roman"/>
              </w:rPr>
              <w:t>7. Массовая доля железа (</w:t>
            </w:r>
            <w:r w:rsidRPr="00663AE4">
              <w:rPr>
                <w:rFonts w:ascii="Times New Roman" w:hAnsi="Times New Roman" w:cs="Times New Roman"/>
                <w:lang w:val="en-US"/>
              </w:rPr>
              <w:t>Fe</w:t>
            </w:r>
            <w:r w:rsidRPr="00663AE4">
              <w:rPr>
                <w:rFonts w:ascii="Times New Roman" w:hAnsi="Times New Roman" w:cs="Times New Roman"/>
              </w:rPr>
              <w:t xml:space="preserve">), %, </w:t>
            </w:r>
          </w:p>
        </w:tc>
        <w:tc>
          <w:tcPr>
            <w:tcW w:w="1914" w:type="dxa"/>
            <w:tcBorders>
              <w:top w:val="single" w:sz="4" w:space="0" w:color="auto"/>
              <w:left w:val="single" w:sz="4" w:space="0" w:color="auto"/>
              <w:bottom w:val="single" w:sz="4" w:space="0" w:color="auto"/>
              <w:right w:val="single" w:sz="4" w:space="0" w:color="auto"/>
            </w:tcBorders>
          </w:tcPr>
          <w:p w14:paraId="31573321" w14:textId="77777777" w:rsidR="00F401ED" w:rsidRDefault="00F401ED" w:rsidP="00663AE4">
            <w:pPr>
              <w:widowControl w:val="0"/>
              <w:ind w:left="-108" w:right="-108"/>
              <w:jc w:val="center"/>
              <w:rPr>
                <w:rFonts w:ascii="Times New Roman" w:eastAsia="Calibri" w:hAnsi="Times New Roman" w:cs="Times New Roman"/>
                <w:lang w:eastAsia="en-US"/>
              </w:rPr>
            </w:pPr>
          </w:p>
          <w:p w14:paraId="0C06F66A" w14:textId="23814595" w:rsidR="00F401ED" w:rsidRDefault="00F401ED" w:rsidP="00663AE4">
            <w:pPr>
              <w:widowControl w:val="0"/>
              <w:ind w:left="-108" w:right="-108"/>
              <w:jc w:val="center"/>
              <w:rPr>
                <w:rFonts w:ascii="Times New Roman" w:eastAsia="Calibri" w:hAnsi="Times New Roman" w:cs="Times New Roman"/>
                <w:lang w:eastAsia="en-US"/>
              </w:rPr>
            </w:pPr>
            <w:r>
              <w:rPr>
                <w:rFonts w:ascii="Times New Roman" w:eastAsia="Calibri" w:hAnsi="Times New Roman" w:cs="Times New Roman"/>
                <w:lang w:eastAsia="en-US"/>
              </w:rPr>
              <w:t>_________________</w:t>
            </w:r>
          </w:p>
          <w:p w14:paraId="1BCCCA99" w14:textId="0227F8EF" w:rsidR="00F401ED" w:rsidRPr="00663AE4" w:rsidRDefault="00F401ED" w:rsidP="00663AE4">
            <w:pPr>
              <w:widowControl w:val="0"/>
              <w:ind w:left="-108" w:right="-108"/>
              <w:jc w:val="center"/>
              <w:rPr>
                <w:rFonts w:ascii="Times New Roman" w:eastAsia="Calibri" w:hAnsi="Times New Roman" w:cs="Times New Roman"/>
                <w:lang w:eastAsia="en-US"/>
              </w:rPr>
            </w:pPr>
            <w:r w:rsidRPr="00663AE4">
              <w:rPr>
                <w:rFonts w:ascii="Times New Roman" w:eastAsia="Calibri" w:hAnsi="Times New Roman" w:cs="Times New Roman"/>
                <w:sz w:val="16"/>
                <w:szCs w:val="16"/>
                <w:highlight w:val="yellow"/>
                <w:lang w:eastAsia="en-US"/>
              </w:rPr>
              <w:t>(указать значение)</w:t>
            </w:r>
          </w:p>
        </w:tc>
        <w:tc>
          <w:tcPr>
            <w:tcW w:w="803" w:type="dxa"/>
            <w:vMerge/>
            <w:tcBorders>
              <w:left w:val="single" w:sz="4" w:space="0" w:color="auto"/>
              <w:right w:val="single" w:sz="4" w:space="0" w:color="auto"/>
            </w:tcBorders>
            <w:tcMar>
              <w:left w:w="28" w:type="dxa"/>
              <w:right w:w="28" w:type="dxa"/>
            </w:tcMar>
          </w:tcPr>
          <w:p w14:paraId="1A851E09"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708" w:type="dxa"/>
            <w:vMerge/>
            <w:tcBorders>
              <w:left w:val="single" w:sz="4" w:space="0" w:color="auto"/>
              <w:right w:val="single" w:sz="4" w:space="0" w:color="auto"/>
            </w:tcBorders>
          </w:tcPr>
          <w:p w14:paraId="7FDE1090"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958" w:type="dxa"/>
            <w:vMerge/>
            <w:tcBorders>
              <w:left w:val="single" w:sz="4" w:space="0" w:color="auto"/>
              <w:right w:val="single" w:sz="4" w:space="0" w:color="auto"/>
            </w:tcBorders>
          </w:tcPr>
          <w:p w14:paraId="052E6797"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1452" w:type="dxa"/>
            <w:vMerge/>
            <w:tcBorders>
              <w:left w:val="single" w:sz="4" w:space="0" w:color="auto"/>
              <w:right w:val="single" w:sz="4" w:space="0" w:color="auto"/>
            </w:tcBorders>
          </w:tcPr>
          <w:p w14:paraId="6048C852"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r>
      <w:tr w:rsidR="00F401ED" w:rsidRPr="00663AE4" w14:paraId="1CD64EFA" w14:textId="77777777" w:rsidTr="00F401ED">
        <w:trPr>
          <w:trHeight w:val="542"/>
        </w:trPr>
        <w:tc>
          <w:tcPr>
            <w:tcW w:w="1777" w:type="dxa"/>
            <w:vMerge/>
            <w:tcBorders>
              <w:left w:val="single" w:sz="4" w:space="0" w:color="auto"/>
              <w:right w:val="single" w:sz="4" w:space="0" w:color="auto"/>
            </w:tcBorders>
            <w:vAlign w:val="center"/>
          </w:tcPr>
          <w:p w14:paraId="6071B488" w14:textId="77777777" w:rsidR="00F401ED" w:rsidRPr="00663AE4" w:rsidRDefault="00F401ED" w:rsidP="00663AE4">
            <w:pPr>
              <w:widowControl w:val="0"/>
              <w:ind w:left="-74" w:right="-108"/>
              <w:jc w:val="center"/>
              <w:rPr>
                <w:rFonts w:ascii="Times New Roman" w:eastAsia="Calibri" w:hAnsi="Times New Roman" w:cs="Times New Roman"/>
                <w:lang w:eastAsia="en-US"/>
              </w:rPr>
            </w:pPr>
          </w:p>
        </w:tc>
        <w:tc>
          <w:tcPr>
            <w:tcW w:w="2594" w:type="dxa"/>
            <w:tcBorders>
              <w:top w:val="single" w:sz="4" w:space="0" w:color="auto"/>
              <w:left w:val="single" w:sz="4" w:space="0" w:color="auto"/>
              <w:bottom w:val="single" w:sz="4" w:space="0" w:color="auto"/>
              <w:right w:val="single" w:sz="4" w:space="0" w:color="auto"/>
            </w:tcBorders>
          </w:tcPr>
          <w:p w14:paraId="0527A3E5" w14:textId="1FF88717" w:rsidR="00F401ED" w:rsidRPr="00663AE4" w:rsidRDefault="00F401ED" w:rsidP="00663AE4">
            <w:pPr>
              <w:widowControl w:val="0"/>
              <w:ind w:left="-108" w:right="-108"/>
              <w:rPr>
                <w:rFonts w:ascii="Times New Roman" w:eastAsia="Calibri" w:hAnsi="Times New Roman" w:cs="Times New Roman"/>
                <w:lang w:eastAsia="en-US"/>
              </w:rPr>
            </w:pPr>
            <w:r w:rsidRPr="00663AE4">
              <w:rPr>
                <w:rFonts w:ascii="Times New Roman" w:hAnsi="Times New Roman" w:cs="Times New Roman"/>
              </w:rPr>
              <w:t>8. Массовая доля кобальта (</w:t>
            </w:r>
            <w:r w:rsidRPr="00663AE4">
              <w:rPr>
                <w:rFonts w:ascii="Times New Roman" w:hAnsi="Times New Roman" w:cs="Times New Roman"/>
                <w:lang w:val="en-US"/>
              </w:rPr>
              <w:t>Co</w:t>
            </w:r>
            <w:r w:rsidRPr="00663AE4">
              <w:rPr>
                <w:rFonts w:ascii="Times New Roman" w:hAnsi="Times New Roman" w:cs="Times New Roman"/>
              </w:rPr>
              <w:t xml:space="preserve">), %, </w:t>
            </w:r>
          </w:p>
        </w:tc>
        <w:tc>
          <w:tcPr>
            <w:tcW w:w="1914" w:type="dxa"/>
            <w:tcBorders>
              <w:top w:val="single" w:sz="4" w:space="0" w:color="auto"/>
              <w:left w:val="single" w:sz="4" w:space="0" w:color="auto"/>
              <w:bottom w:val="single" w:sz="4" w:space="0" w:color="auto"/>
              <w:right w:val="single" w:sz="4" w:space="0" w:color="auto"/>
            </w:tcBorders>
          </w:tcPr>
          <w:p w14:paraId="43DD2601" w14:textId="77777777" w:rsidR="00F401ED" w:rsidRDefault="00F401ED" w:rsidP="002D1617">
            <w:pPr>
              <w:widowControl w:val="0"/>
              <w:ind w:right="-108"/>
              <w:rPr>
                <w:rFonts w:ascii="Times New Roman" w:eastAsia="Calibri" w:hAnsi="Times New Roman" w:cs="Times New Roman"/>
                <w:lang w:eastAsia="en-US"/>
              </w:rPr>
            </w:pPr>
          </w:p>
          <w:p w14:paraId="528593AF" w14:textId="21187F6C" w:rsidR="00F401ED" w:rsidRDefault="00F401ED" w:rsidP="00663AE4">
            <w:pPr>
              <w:widowControl w:val="0"/>
              <w:ind w:left="-108" w:right="-108"/>
              <w:jc w:val="center"/>
              <w:rPr>
                <w:rFonts w:ascii="Times New Roman" w:eastAsia="Calibri" w:hAnsi="Times New Roman" w:cs="Times New Roman"/>
                <w:lang w:eastAsia="en-US"/>
              </w:rPr>
            </w:pPr>
            <w:r>
              <w:rPr>
                <w:rFonts w:ascii="Times New Roman" w:eastAsia="Calibri" w:hAnsi="Times New Roman" w:cs="Times New Roman"/>
                <w:lang w:eastAsia="en-US"/>
              </w:rPr>
              <w:t>_________________</w:t>
            </w:r>
          </w:p>
          <w:p w14:paraId="5CC73D8A" w14:textId="697F7684" w:rsidR="00F401ED" w:rsidRPr="00663AE4" w:rsidRDefault="00F401ED" w:rsidP="00663AE4">
            <w:pPr>
              <w:widowControl w:val="0"/>
              <w:ind w:left="-108" w:right="-108"/>
              <w:jc w:val="center"/>
              <w:rPr>
                <w:rFonts w:ascii="Times New Roman" w:eastAsia="Calibri" w:hAnsi="Times New Roman" w:cs="Times New Roman"/>
                <w:lang w:eastAsia="en-US"/>
              </w:rPr>
            </w:pPr>
            <w:r w:rsidRPr="00663AE4">
              <w:rPr>
                <w:rFonts w:ascii="Times New Roman" w:eastAsia="Calibri" w:hAnsi="Times New Roman" w:cs="Times New Roman"/>
                <w:sz w:val="16"/>
                <w:szCs w:val="16"/>
                <w:highlight w:val="yellow"/>
                <w:lang w:eastAsia="en-US"/>
              </w:rPr>
              <w:t>(указать значение)</w:t>
            </w:r>
          </w:p>
        </w:tc>
        <w:tc>
          <w:tcPr>
            <w:tcW w:w="803" w:type="dxa"/>
            <w:vMerge/>
            <w:tcBorders>
              <w:left w:val="single" w:sz="4" w:space="0" w:color="auto"/>
              <w:right w:val="single" w:sz="4" w:space="0" w:color="auto"/>
            </w:tcBorders>
            <w:tcMar>
              <w:left w:w="28" w:type="dxa"/>
              <w:right w:w="28" w:type="dxa"/>
            </w:tcMar>
          </w:tcPr>
          <w:p w14:paraId="6290BD8F"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708" w:type="dxa"/>
            <w:vMerge/>
            <w:tcBorders>
              <w:left w:val="single" w:sz="4" w:space="0" w:color="auto"/>
              <w:right w:val="single" w:sz="4" w:space="0" w:color="auto"/>
            </w:tcBorders>
          </w:tcPr>
          <w:p w14:paraId="65C4FC66"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958" w:type="dxa"/>
            <w:vMerge/>
            <w:tcBorders>
              <w:left w:val="single" w:sz="4" w:space="0" w:color="auto"/>
              <w:right w:val="single" w:sz="4" w:space="0" w:color="auto"/>
            </w:tcBorders>
          </w:tcPr>
          <w:p w14:paraId="5113D302"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1452" w:type="dxa"/>
            <w:vMerge/>
            <w:tcBorders>
              <w:left w:val="single" w:sz="4" w:space="0" w:color="auto"/>
              <w:right w:val="single" w:sz="4" w:space="0" w:color="auto"/>
            </w:tcBorders>
          </w:tcPr>
          <w:p w14:paraId="0092DA88"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r>
      <w:tr w:rsidR="00F401ED" w:rsidRPr="00663AE4" w14:paraId="44DBB982" w14:textId="77777777" w:rsidTr="00F401ED">
        <w:trPr>
          <w:trHeight w:val="542"/>
        </w:trPr>
        <w:tc>
          <w:tcPr>
            <w:tcW w:w="1777" w:type="dxa"/>
            <w:vMerge/>
            <w:tcBorders>
              <w:left w:val="single" w:sz="4" w:space="0" w:color="auto"/>
              <w:right w:val="single" w:sz="4" w:space="0" w:color="auto"/>
            </w:tcBorders>
            <w:vAlign w:val="center"/>
          </w:tcPr>
          <w:p w14:paraId="27C0954D" w14:textId="77777777" w:rsidR="00F401ED" w:rsidRPr="00663AE4" w:rsidRDefault="00F401ED" w:rsidP="00663AE4">
            <w:pPr>
              <w:widowControl w:val="0"/>
              <w:ind w:left="-74" w:right="-108"/>
              <w:jc w:val="center"/>
              <w:rPr>
                <w:rFonts w:ascii="Times New Roman" w:eastAsia="Calibri" w:hAnsi="Times New Roman" w:cs="Times New Roman"/>
                <w:lang w:eastAsia="en-US"/>
              </w:rPr>
            </w:pPr>
          </w:p>
        </w:tc>
        <w:tc>
          <w:tcPr>
            <w:tcW w:w="2594" w:type="dxa"/>
            <w:tcBorders>
              <w:top w:val="single" w:sz="4" w:space="0" w:color="auto"/>
              <w:left w:val="single" w:sz="4" w:space="0" w:color="auto"/>
              <w:bottom w:val="single" w:sz="4" w:space="0" w:color="auto"/>
              <w:right w:val="single" w:sz="4" w:space="0" w:color="auto"/>
            </w:tcBorders>
          </w:tcPr>
          <w:p w14:paraId="222C6259" w14:textId="1C634703" w:rsidR="00F401ED" w:rsidRPr="00663AE4" w:rsidRDefault="00F401ED" w:rsidP="00663AE4">
            <w:pPr>
              <w:widowControl w:val="0"/>
              <w:ind w:left="-108" w:right="-108"/>
              <w:rPr>
                <w:rFonts w:ascii="Times New Roman" w:eastAsia="Calibri" w:hAnsi="Times New Roman" w:cs="Times New Roman"/>
                <w:lang w:eastAsia="en-US"/>
              </w:rPr>
            </w:pPr>
            <w:r w:rsidRPr="00663AE4">
              <w:rPr>
                <w:rFonts w:ascii="Times New Roman" w:hAnsi="Times New Roman" w:cs="Times New Roman"/>
              </w:rPr>
              <w:t>9. Массовая доля меди (</w:t>
            </w:r>
            <w:r w:rsidRPr="00663AE4">
              <w:rPr>
                <w:rFonts w:ascii="Times New Roman" w:hAnsi="Times New Roman" w:cs="Times New Roman"/>
                <w:lang w:val="en-US"/>
              </w:rPr>
              <w:t>Cu</w:t>
            </w:r>
            <w:r w:rsidRPr="00663AE4">
              <w:rPr>
                <w:rFonts w:ascii="Times New Roman" w:hAnsi="Times New Roman" w:cs="Times New Roman"/>
              </w:rPr>
              <w:t xml:space="preserve">), %, </w:t>
            </w:r>
          </w:p>
        </w:tc>
        <w:tc>
          <w:tcPr>
            <w:tcW w:w="1914" w:type="dxa"/>
            <w:tcBorders>
              <w:top w:val="single" w:sz="4" w:space="0" w:color="auto"/>
              <w:left w:val="single" w:sz="4" w:space="0" w:color="auto"/>
              <w:bottom w:val="single" w:sz="4" w:space="0" w:color="auto"/>
              <w:right w:val="single" w:sz="4" w:space="0" w:color="auto"/>
            </w:tcBorders>
          </w:tcPr>
          <w:p w14:paraId="44EBADA6" w14:textId="77777777" w:rsidR="00F401ED" w:rsidRDefault="00F401ED" w:rsidP="00663AE4">
            <w:pPr>
              <w:widowControl w:val="0"/>
              <w:ind w:left="-108" w:right="-108"/>
              <w:jc w:val="center"/>
              <w:rPr>
                <w:rFonts w:ascii="Times New Roman" w:eastAsia="Calibri" w:hAnsi="Times New Roman" w:cs="Times New Roman"/>
                <w:lang w:eastAsia="en-US"/>
              </w:rPr>
            </w:pPr>
          </w:p>
          <w:p w14:paraId="59F2A3E8" w14:textId="1607D10D" w:rsidR="00F401ED" w:rsidRDefault="00F401ED" w:rsidP="00663AE4">
            <w:pPr>
              <w:widowControl w:val="0"/>
              <w:ind w:left="-108" w:right="-108"/>
              <w:jc w:val="center"/>
              <w:rPr>
                <w:rFonts w:ascii="Times New Roman" w:eastAsia="Calibri" w:hAnsi="Times New Roman" w:cs="Times New Roman"/>
                <w:lang w:eastAsia="en-US"/>
              </w:rPr>
            </w:pPr>
            <w:r>
              <w:rPr>
                <w:rFonts w:ascii="Times New Roman" w:eastAsia="Calibri" w:hAnsi="Times New Roman" w:cs="Times New Roman"/>
                <w:lang w:eastAsia="en-US"/>
              </w:rPr>
              <w:t>_________________</w:t>
            </w:r>
          </w:p>
          <w:p w14:paraId="1BC5ACBA" w14:textId="4C86E215" w:rsidR="00F401ED" w:rsidRPr="00663AE4" w:rsidRDefault="00F401ED" w:rsidP="00663AE4">
            <w:pPr>
              <w:widowControl w:val="0"/>
              <w:ind w:left="-108" w:right="-108"/>
              <w:jc w:val="center"/>
              <w:rPr>
                <w:rFonts w:ascii="Times New Roman" w:eastAsia="Calibri" w:hAnsi="Times New Roman" w:cs="Times New Roman"/>
                <w:lang w:eastAsia="en-US"/>
              </w:rPr>
            </w:pPr>
            <w:r w:rsidRPr="00663AE4">
              <w:rPr>
                <w:rFonts w:ascii="Times New Roman" w:eastAsia="Calibri" w:hAnsi="Times New Roman" w:cs="Times New Roman"/>
                <w:sz w:val="16"/>
                <w:szCs w:val="16"/>
                <w:highlight w:val="yellow"/>
                <w:lang w:eastAsia="en-US"/>
              </w:rPr>
              <w:t>(указать значение)</w:t>
            </w:r>
          </w:p>
        </w:tc>
        <w:tc>
          <w:tcPr>
            <w:tcW w:w="803" w:type="dxa"/>
            <w:vMerge/>
            <w:tcBorders>
              <w:left w:val="single" w:sz="4" w:space="0" w:color="auto"/>
              <w:right w:val="single" w:sz="4" w:space="0" w:color="auto"/>
            </w:tcBorders>
            <w:tcMar>
              <w:left w:w="28" w:type="dxa"/>
              <w:right w:w="28" w:type="dxa"/>
            </w:tcMar>
          </w:tcPr>
          <w:p w14:paraId="09801E7C"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708" w:type="dxa"/>
            <w:vMerge/>
            <w:tcBorders>
              <w:left w:val="single" w:sz="4" w:space="0" w:color="auto"/>
              <w:right w:val="single" w:sz="4" w:space="0" w:color="auto"/>
            </w:tcBorders>
          </w:tcPr>
          <w:p w14:paraId="131E3665"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958" w:type="dxa"/>
            <w:vMerge/>
            <w:tcBorders>
              <w:left w:val="single" w:sz="4" w:space="0" w:color="auto"/>
              <w:right w:val="single" w:sz="4" w:space="0" w:color="auto"/>
            </w:tcBorders>
          </w:tcPr>
          <w:p w14:paraId="09196EC7"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1452" w:type="dxa"/>
            <w:vMerge/>
            <w:tcBorders>
              <w:left w:val="single" w:sz="4" w:space="0" w:color="auto"/>
              <w:right w:val="single" w:sz="4" w:space="0" w:color="auto"/>
            </w:tcBorders>
          </w:tcPr>
          <w:p w14:paraId="2FBB709B"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r>
      <w:tr w:rsidR="00F401ED" w:rsidRPr="00663AE4" w14:paraId="3307B339" w14:textId="77777777" w:rsidTr="00F401ED">
        <w:trPr>
          <w:trHeight w:val="542"/>
        </w:trPr>
        <w:tc>
          <w:tcPr>
            <w:tcW w:w="1777" w:type="dxa"/>
            <w:vMerge/>
            <w:tcBorders>
              <w:left w:val="single" w:sz="4" w:space="0" w:color="auto"/>
              <w:right w:val="single" w:sz="4" w:space="0" w:color="auto"/>
            </w:tcBorders>
            <w:vAlign w:val="center"/>
          </w:tcPr>
          <w:p w14:paraId="30BEB981" w14:textId="77777777" w:rsidR="00F401ED" w:rsidRPr="00663AE4" w:rsidRDefault="00F401ED" w:rsidP="00663AE4">
            <w:pPr>
              <w:widowControl w:val="0"/>
              <w:ind w:left="-74" w:right="-108"/>
              <w:jc w:val="center"/>
              <w:rPr>
                <w:rFonts w:ascii="Times New Roman" w:eastAsia="Calibri" w:hAnsi="Times New Roman" w:cs="Times New Roman"/>
                <w:lang w:eastAsia="en-US"/>
              </w:rPr>
            </w:pPr>
          </w:p>
        </w:tc>
        <w:tc>
          <w:tcPr>
            <w:tcW w:w="2594" w:type="dxa"/>
            <w:tcBorders>
              <w:top w:val="single" w:sz="4" w:space="0" w:color="auto"/>
              <w:left w:val="single" w:sz="4" w:space="0" w:color="auto"/>
              <w:bottom w:val="single" w:sz="4" w:space="0" w:color="auto"/>
              <w:right w:val="single" w:sz="4" w:space="0" w:color="auto"/>
            </w:tcBorders>
          </w:tcPr>
          <w:p w14:paraId="1FDF5F19" w14:textId="27A806C6" w:rsidR="00F401ED" w:rsidRPr="00663AE4" w:rsidRDefault="00F401ED" w:rsidP="00663AE4">
            <w:pPr>
              <w:widowControl w:val="0"/>
              <w:ind w:left="-108" w:right="-108"/>
              <w:rPr>
                <w:rFonts w:ascii="Times New Roman" w:eastAsia="Calibri" w:hAnsi="Times New Roman" w:cs="Times New Roman"/>
                <w:lang w:eastAsia="en-US"/>
              </w:rPr>
            </w:pPr>
            <w:r w:rsidRPr="00663AE4">
              <w:rPr>
                <w:rFonts w:ascii="Times New Roman" w:hAnsi="Times New Roman" w:cs="Times New Roman"/>
              </w:rPr>
              <w:t>10. Массовая доля свинца (</w:t>
            </w:r>
            <w:r w:rsidRPr="00663AE4">
              <w:rPr>
                <w:rFonts w:ascii="Times New Roman" w:hAnsi="Times New Roman" w:cs="Times New Roman"/>
                <w:lang w:val="en-US"/>
              </w:rPr>
              <w:t>Pb</w:t>
            </w:r>
            <w:r w:rsidRPr="00663AE4">
              <w:rPr>
                <w:rFonts w:ascii="Times New Roman" w:hAnsi="Times New Roman" w:cs="Times New Roman"/>
              </w:rPr>
              <w:t xml:space="preserve">), %, </w:t>
            </w:r>
          </w:p>
        </w:tc>
        <w:tc>
          <w:tcPr>
            <w:tcW w:w="1914" w:type="dxa"/>
            <w:tcBorders>
              <w:top w:val="single" w:sz="4" w:space="0" w:color="auto"/>
              <w:left w:val="single" w:sz="4" w:space="0" w:color="auto"/>
              <w:bottom w:val="single" w:sz="4" w:space="0" w:color="auto"/>
              <w:right w:val="single" w:sz="4" w:space="0" w:color="auto"/>
            </w:tcBorders>
          </w:tcPr>
          <w:p w14:paraId="3F9CCA52" w14:textId="77777777" w:rsidR="00F401ED" w:rsidRDefault="00F401ED" w:rsidP="00663AE4">
            <w:pPr>
              <w:widowControl w:val="0"/>
              <w:ind w:left="-108" w:right="-108"/>
              <w:jc w:val="center"/>
              <w:rPr>
                <w:rFonts w:ascii="Times New Roman" w:eastAsia="Calibri" w:hAnsi="Times New Roman" w:cs="Times New Roman"/>
                <w:lang w:eastAsia="en-US"/>
              </w:rPr>
            </w:pPr>
          </w:p>
          <w:p w14:paraId="6D9C218F" w14:textId="20718F8D" w:rsidR="00F401ED" w:rsidRDefault="00F401ED" w:rsidP="00663AE4">
            <w:pPr>
              <w:widowControl w:val="0"/>
              <w:ind w:left="-108" w:right="-108"/>
              <w:jc w:val="center"/>
              <w:rPr>
                <w:rFonts w:ascii="Times New Roman" w:eastAsia="Calibri" w:hAnsi="Times New Roman" w:cs="Times New Roman"/>
                <w:lang w:eastAsia="en-US"/>
              </w:rPr>
            </w:pPr>
            <w:r>
              <w:rPr>
                <w:rFonts w:ascii="Times New Roman" w:eastAsia="Calibri" w:hAnsi="Times New Roman" w:cs="Times New Roman"/>
                <w:lang w:eastAsia="en-US"/>
              </w:rPr>
              <w:t>_________________</w:t>
            </w:r>
          </w:p>
          <w:p w14:paraId="574FFA04" w14:textId="19C0544D" w:rsidR="00F401ED" w:rsidRPr="00663AE4" w:rsidRDefault="00F401ED" w:rsidP="00663AE4">
            <w:pPr>
              <w:widowControl w:val="0"/>
              <w:ind w:left="-108" w:right="-108"/>
              <w:jc w:val="center"/>
              <w:rPr>
                <w:rFonts w:ascii="Times New Roman" w:eastAsia="Calibri" w:hAnsi="Times New Roman" w:cs="Times New Roman"/>
                <w:lang w:eastAsia="en-US"/>
              </w:rPr>
            </w:pPr>
            <w:r w:rsidRPr="00663AE4">
              <w:rPr>
                <w:rFonts w:ascii="Times New Roman" w:eastAsia="Calibri" w:hAnsi="Times New Roman" w:cs="Times New Roman"/>
                <w:sz w:val="16"/>
                <w:szCs w:val="16"/>
                <w:highlight w:val="yellow"/>
                <w:lang w:eastAsia="en-US"/>
              </w:rPr>
              <w:t>(указать значение)</w:t>
            </w:r>
          </w:p>
        </w:tc>
        <w:tc>
          <w:tcPr>
            <w:tcW w:w="803" w:type="dxa"/>
            <w:vMerge/>
            <w:tcBorders>
              <w:left w:val="single" w:sz="4" w:space="0" w:color="auto"/>
              <w:right w:val="single" w:sz="4" w:space="0" w:color="auto"/>
            </w:tcBorders>
            <w:tcMar>
              <w:left w:w="28" w:type="dxa"/>
              <w:right w:w="28" w:type="dxa"/>
            </w:tcMar>
          </w:tcPr>
          <w:p w14:paraId="323748ED"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708" w:type="dxa"/>
            <w:vMerge/>
            <w:tcBorders>
              <w:left w:val="single" w:sz="4" w:space="0" w:color="auto"/>
              <w:right w:val="single" w:sz="4" w:space="0" w:color="auto"/>
            </w:tcBorders>
          </w:tcPr>
          <w:p w14:paraId="0DF5899D"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958" w:type="dxa"/>
            <w:vMerge/>
            <w:tcBorders>
              <w:left w:val="single" w:sz="4" w:space="0" w:color="auto"/>
              <w:right w:val="single" w:sz="4" w:space="0" w:color="auto"/>
            </w:tcBorders>
          </w:tcPr>
          <w:p w14:paraId="1FACF386"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1452" w:type="dxa"/>
            <w:vMerge/>
            <w:tcBorders>
              <w:left w:val="single" w:sz="4" w:space="0" w:color="auto"/>
              <w:right w:val="single" w:sz="4" w:space="0" w:color="auto"/>
            </w:tcBorders>
          </w:tcPr>
          <w:p w14:paraId="49072AF4"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r>
      <w:tr w:rsidR="00F401ED" w:rsidRPr="00663AE4" w14:paraId="51456178" w14:textId="77777777" w:rsidTr="00F401ED">
        <w:trPr>
          <w:trHeight w:val="542"/>
        </w:trPr>
        <w:tc>
          <w:tcPr>
            <w:tcW w:w="1777" w:type="dxa"/>
            <w:vMerge/>
            <w:tcBorders>
              <w:left w:val="single" w:sz="4" w:space="0" w:color="auto"/>
              <w:right w:val="single" w:sz="4" w:space="0" w:color="auto"/>
            </w:tcBorders>
            <w:vAlign w:val="center"/>
          </w:tcPr>
          <w:p w14:paraId="6237A9CA" w14:textId="77777777" w:rsidR="00F401ED" w:rsidRPr="00663AE4" w:rsidRDefault="00F401ED" w:rsidP="00663AE4">
            <w:pPr>
              <w:widowControl w:val="0"/>
              <w:ind w:left="-74" w:right="-108"/>
              <w:jc w:val="center"/>
              <w:rPr>
                <w:rFonts w:ascii="Times New Roman" w:eastAsia="Calibri" w:hAnsi="Times New Roman" w:cs="Times New Roman"/>
                <w:lang w:eastAsia="en-US"/>
              </w:rPr>
            </w:pPr>
          </w:p>
        </w:tc>
        <w:tc>
          <w:tcPr>
            <w:tcW w:w="2594" w:type="dxa"/>
            <w:tcBorders>
              <w:top w:val="single" w:sz="4" w:space="0" w:color="auto"/>
              <w:left w:val="single" w:sz="4" w:space="0" w:color="auto"/>
              <w:bottom w:val="single" w:sz="4" w:space="0" w:color="auto"/>
              <w:right w:val="single" w:sz="4" w:space="0" w:color="auto"/>
            </w:tcBorders>
          </w:tcPr>
          <w:p w14:paraId="0C799383" w14:textId="741894BF" w:rsidR="00F401ED" w:rsidRPr="00663AE4" w:rsidRDefault="00F401ED" w:rsidP="00663AE4">
            <w:pPr>
              <w:widowControl w:val="0"/>
              <w:ind w:left="-108" w:right="-108"/>
              <w:rPr>
                <w:rFonts w:ascii="Times New Roman" w:eastAsia="Calibri" w:hAnsi="Times New Roman" w:cs="Times New Roman"/>
                <w:lang w:eastAsia="en-US"/>
              </w:rPr>
            </w:pPr>
            <w:r w:rsidRPr="00663AE4">
              <w:rPr>
                <w:rFonts w:ascii="Times New Roman" w:hAnsi="Times New Roman" w:cs="Times New Roman"/>
              </w:rPr>
              <w:t>11. Массовая доля цинка (</w:t>
            </w:r>
            <w:r w:rsidRPr="00663AE4">
              <w:rPr>
                <w:rFonts w:ascii="Times New Roman" w:hAnsi="Times New Roman" w:cs="Times New Roman"/>
                <w:lang w:val="en-US"/>
              </w:rPr>
              <w:t>Zn</w:t>
            </w:r>
            <w:r w:rsidRPr="00663AE4">
              <w:rPr>
                <w:rFonts w:ascii="Times New Roman" w:hAnsi="Times New Roman" w:cs="Times New Roman"/>
              </w:rPr>
              <w:t xml:space="preserve">), %, </w:t>
            </w:r>
          </w:p>
        </w:tc>
        <w:tc>
          <w:tcPr>
            <w:tcW w:w="1914" w:type="dxa"/>
            <w:tcBorders>
              <w:top w:val="single" w:sz="4" w:space="0" w:color="auto"/>
              <w:left w:val="single" w:sz="4" w:space="0" w:color="auto"/>
              <w:bottom w:val="single" w:sz="4" w:space="0" w:color="auto"/>
              <w:right w:val="single" w:sz="4" w:space="0" w:color="auto"/>
            </w:tcBorders>
          </w:tcPr>
          <w:p w14:paraId="1889F998" w14:textId="77777777" w:rsidR="00F401ED" w:rsidRDefault="00F401ED" w:rsidP="00663AE4">
            <w:pPr>
              <w:widowControl w:val="0"/>
              <w:ind w:left="-108" w:right="-108"/>
              <w:jc w:val="center"/>
              <w:rPr>
                <w:rFonts w:ascii="Times New Roman" w:eastAsia="Calibri" w:hAnsi="Times New Roman" w:cs="Times New Roman"/>
                <w:lang w:eastAsia="en-US"/>
              </w:rPr>
            </w:pPr>
          </w:p>
          <w:p w14:paraId="026ED070" w14:textId="7D0A8B2B" w:rsidR="00F401ED" w:rsidRDefault="00F401ED" w:rsidP="00663AE4">
            <w:pPr>
              <w:widowControl w:val="0"/>
              <w:ind w:left="-108" w:right="-108"/>
              <w:jc w:val="center"/>
              <w:rPr>
                <w:rFonts w:ascii="Times New Roman" w:eastAsia="Calibri" w:hAnsi="Times New Roman" w:cs="Times New Roman"/>
                <w:lang w:eastAsia="en-US"/>
              </w:rPr>
            </w:pPr>
            <w:r>
              <w:rPr>
                <w:rFonts w:ascii="Times New Roman" w:eastAsia="Calibri" w:hAnsi="Times New Roman" w:cs="Times New Roman"/>
                <w:lang w:eastAsia="en-US"/>
              </w:rPr>
              <w:t>_________________</w:t>
            </w:r>
          </w:p>
          <w:p w14:paraId="2F1CB5FF" w14:textId="703F1095" w:rsidR="00F401ED" w:rsidRPr="00663AE4" w:rsidRDefault="00F401ED" w:rsidP="00663AE4">
            <w:pPr>
              <w:widowControl w:val="0"/>
              <w:ind w:left="-108" w:right="-108"/>
              <w:jc w:val="center"/>
              <w:rPr>
                <w:rFonts w:ascii="Times New Roman" w:eastAsia="Calibri" w:hAnsi="Times New Roman" w:cs="Times New Roman"/>
                <w:lang w:eastAsia="en-US"/>
              </w:rPr>
            </w:pPr>
            <w:r w:rsidRPr="00663AE4">
              <w:rPr>
                <w:rFonts w:ascii="Times New Roman" w:eastAsia="Calibri" w:hAnsi="Times New Roman" w:cs="Times New Roman"/>
                <w:sz w:val="16"/>
                <w:szCs w:val="16"/>
                <w:highlight w:val="yellow"/>
                <w:lang w:eastAsia="en-US"/>
              </w:rPr>
              <w:t>(указать значение)</w:t>
            </w:r>
          </w:p>
        </w:tc>
        <w:tc>
          <w:tcPr>
            <w:tcW w:w="803" w:type="dxa"/>
            <w:vMerge/>
            <w:tcBorders>
              <w:left w:val="single" w:sz="4" w:space="0" w:color="auto"/>
              <w:right w:val="single" w:sz="4" w:space="0" w:color="auto"/>
            </w:tcBorders>
            <w:tcMar>
              <w:left w:w="28" w:type="dxa"/>
              <w:right w:w="28" w:type="dxa"/>
            </w:tcMar>
          </w:tcPr>
          <w:p w14:paraId="7B7ED452"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708" w:type="dxa"/>
            <w:vMerge/>
            <w:tcBorders>
              <w:left w:val="single" w:sz="4" w:space="0" w:color="auto"/>
              <w:right w:val="single" w:sz="4" w:space="0" w:color="auto"/>
            </w:tcBorders>
          </w:tcPr>
          <w:p w14:paraId="4BA44214"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958" w:type="dxa"/>
            <w:vMerge/>
            <w:tcBorders>
              <w:left w:val="single" w:sz="4" w:space="0" w:color="auto"/>
              <w:right w:val="single" w:sz="4" w:space="0" w:color="auto"/>
            </w:tcBorders>
          </w:tcPr>
          <w:p w14:paraId="7787CF81"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1452" w:type="dxa"/>
            <w:vMerge/>
            <w:tcBorders>
              <w:left w:val="single" w:sz="4" w:space="0" w:color="auto"/>
              <w:right w:val="single" w:sz="4" w:space="0" w:color="auto"/>
            </w:tcBorders>
          </w:tcPr>
          <w:p w14:paraId="30308AB0"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r>
      <w:tr w:rsidR="00F401ED" w:rsidRPr="00663AE4" w14:paraId="63491F18" w14:textId="77777777" w:rsidTr="00F401ED">
        <w:trPr>
          <w:trHeight w:val="542"/>
        </w:trPr>
        <w:tc>
          <w:tcPr>
            <w:tcW w:w="1777" w:type="dxa"/>
            <w:vMerge/>
            <w:tcBorders>
              <w:left w:val="single" w:sz="4" w:space="0" w:color="auto"/>
              <w:right w:val="single" w:sz="4" w:space="0" w:color="auto"/>
            </w:tcBorders>
            <w:vAlign w:val="center"/>
          </w:tcPr>
          <w:p w14:paraId="4AD14E25" w14:textId="77777777" w:rsidR="00F401ED" w:rsidRPr="00663AE4" w:rsidRDefault="00F401ED" w:rsidP="00663AE4">
            <w:pPr>
              <w:widowControl w:val="0"/>
              <w:ind w:left="-74" w:right="-108"/>
              <w:jc w:val="center"/>
              <w:rPr>
                <w:rFonts w:ascii="Times New Roman" w:eastAsia="Calibri" w:hAnsi="Times New Roman" w:cs="Times New Roman"/>
                <w:lang w:eastAsia="en-US"/>
              </w:rPr>
            </w:pPr>
          </w:p>
        </w:tc>
        <w:tc>
          <w:tcPr>
            <w:tcW w:w="2594" w:type="dxa"/>
            <w:tcBorders>
              <w:top w:val="single" w:sz="4" w:space="0" w:color="auto"/>
              <w:left w:val="single" w:sz="4" w:space="0" w:color="auto"/>
              <w:bottom w:val="single" w:sz="4" w:space="0" w:color="auto"/>
              <w:right w:val="single" w:sz="4" w:space="0" w:color="auto"/>
            </w:tcBorders>
          </w:tcPr>
          <w:p w14:paraId="5AAFC180" w14:textId="6E0F53C7" w:rsidR="00F401ED" w:rsidRPr="00663AE4" w:rsidRDefault="00F401ED" w:rsidP="00663AE4">
            <w:pPr>
              <w:widowControl w:val="0"/>
              <w:ind w:left="-108" w:right="-108"/>
              <w:rPr>
                <w:rFonts w:ascii="Times New Roman" w:eastAsia="Calibri" w:hAnsi="Times New Roman" w:cs="Times New Roman"/>
                <w:lang w:eastAsia="en-US"/>
              </w:rPr>
            </w:pPr>
            <w:r w:rsidRPr="00663AE4">
              <w:rPr>
                <w:rFonts w:ascii="Times New Roman" w:hAnsi="Times New Roman" w:cs="Times New Roman"/>
              </w:rPr>
              <w:t>12. Массовая доля натрия, калия, кальция и магния (</w:t>
            </w:r>
            <w:r w:rsidRPr="00663AE4">
              <w:rPr>
                <w:rFonts w:ascii="Times New Roman" w:hAnsi="Times New Roman" w:cs="Times New Roman"/>
                <w:lang w:val="en-US"/>
              </w:rPr>
              <w:t>Na</w:t>
            </w:r>
            <w:r w:rsidRPr="00663AE4">
              <w:rPr>
                <w:rFonts w:ascii="Times New Roman" w:hAnsi="Times New Roman" w:cs="Times New Roman"/>
              </w:rPr>
              <w:t>+</w:t>
            </w:r>
            <w:r w:rsidRPr="00663AE4">
              <w:rPr>
                <w:rFonts w:ascii="Times New Roman" w:hAnsi="Times New Roman" w:cs="Times New Roman"/>
                <w:lang w:val="en-US"/>
              </w:rPr>
              <w:t>K</w:t>
            </w:r>
            <w:r w:rsidRPr="00663AE4">
              <w:rPr>
                <w:rFonts w:ascii="Times New Roman" w:hAnsi="Times New Roman" w:cs="Times New Roman"/>
              </w:rPr>
              <w:t>+</w:t>
            </w:r>
            <w:r w:rsidRPr="00663AE4">
              <w:rPr>
                <w:rFonts w:ascii="Times New Roman" w:hAnsi="Times New Roman" w:cs="Times New Roman"/>
                <w:lang w:val="en-US"/>
              </w:rPr>
              <w:t>Ca</w:t>
            </w:r>
            <w:r w:rsidRPr="00663AE4">
              <w:rPr>
                <w:rFonts w:ascii="Times New Roman" w:hAnsi="Times New Roman" w:cs="Times New Roman"/>
              </w:rPr>
              <w:t>+</w:t>
            </w:r>
            <w:r w:rsidRPr="00663AE4">
              <w:rPr>
                <w:rFonts w:ascii="Times New Roman" w:hAnsi="Times New Roman" w:cs="Times New Roman"/>
                <w:lang w:val="en-US"/>
              </w:rPr>
              <w:t>Mg</w:t>
            </w:r>
            <w:r w:rsidRPr="00663AE4">
              <w:rPr>
                <w:rFonts w:ascii="Times New Roman" w:hAnsi="Times New Roman" w:cs="Times New Roman"/>
              </w:rPr>
              <w:t xml:space="preserve">), %, </w:t>
            </w:r>
          </w:p>
        </w:tc>
        <w:tc>
          <w:tcPr>
            <w:tcW w:w="1914" w:type="dxa"/>
            <w:tcBorders>
              <w:top w:val="single" w:sz="4" w:space="0" w:color="auto"/>
              <w:left w:val="single" w:sz="4" w:space="0" w:color="auto"/>
              <w:bottom w:val="single" w:sz="4" w:space="0" w:color="auto"/>
              <w:right w:val="single" w:sz="4" w:space="0" w:color="auto"/>
            </w:tcBorders>
          </w:tcPr>
          <w:p w14:paraId="2389CEC0" w14:textId="77777777" w:rsidR="00F401ED" w:rsidRDefault="00F401ED" w:rsidP="00663AE4">
            <w:pPr>
              <w:widowControl w:val="0"/>
              <w:ind w:left="-108" w:right="-108"/>
              <w:jc w:val="center"/>
              <w:rPr>
                <w:rFonts w:ascii="Times New Roman" w:eastAsia="Calibri" w:hAnsi="Times New Roman" w:cs="Times New Roman"/>
                <w:lang w:eastAsia="en-US"/>
              </w:rPr>
            </w:pPr>
          </w:p>
          <w:p w14:paraId="3E6C114D" w14:textId="0038F133" w:rsidR="00F401ED" w:rsidRDefault="00F401ED" w:rsidP="00663AE4">
            <w:pPr>
              <w:widowControl w:val="0"/>
              <w:ind w:left="-108" w:right="-108"/>
              <w:jc w:val="center"/>
              <w:rPr>
                <w:rFonts w:ascii="Times New Roman" w:eastAsia="Calibri" w:hAnsi="Times New Roman" w:cs="Times New Roman"/>
                <w:lang w:eastAsia="en-US"/>
              </w:rPr>
            </w:pPr>
            <w:r>
              <w:rPr>
                <w:rFonts w:ascii="Times New Roman" w:eastAsia="Calibri" w:hAnsi="Times New Roman" w:cs="Times New Roman"/>
                <w:lang w:eastAsia="en-US"/>
              </w:rPr>
              <w:t>_________________</w:t>
            </w:r>
          </w:p>
          <w:p w14:paraId="239F2019" w14:textId="52E09A67" w:rsidR="00F401ED" w:rsidRPr="00663AE4" w:rsidRDefault="00F401ED" w:rsidP="00663AE4">
            <w:pPr>
              <w:widowControl w:val="0"/>
              <w:ind w:left="-108" w:right="-108"/>
              <w:jc w:val="center"/>
              <w:rPr>
                <w:rFonts w:ascii="Times New Roman" w:eastAsia="Calibri" w:hAnsi="Times New Roman" w:cs="Times New Roman"/>
                <w:lang w:eastAsia="en-US"/>
              </w:rPr>
            </w:pPr>
            <w:r w:rsidRPr="00663AE4">
              <w:rPr>
                <w:rFonts w:ascii="Times New Roman" w:eastAsia="Calibri" w:hAnsi="Times New Roman" w:cs="Times New Roman"/>
                <w:sz w:val="16"/>
                <w:szCs w:val="16"/>
                <w:highlight w:val="yellow"/>
                <w:lang w:eastAsia="en-US"/>
              </w:rPr>
              <w:t>(указать значение)</w:t>
            </w:r>
          </w:p>
        </w:tc>
        <w:tc>
          <w:tcPr>
            <w:tcW w:w="803" w:type="dxa"/>
            <w:vMerge/>
            <w:tcBorders>
              <w:left w:val="single" w:sz="4" w:space="0" w:color="auto"/>
              <w:right w:val="single" w:sz="4" w:space="0" w:color="auto"/>
            </w:tcBorders>
            <w:tcMar>
              <w:left w:w="28" w:type="dxa"/>
              <w:right w:w="28" w:type="dxa"/>
            </w:tcMar>
          </w:tcPr>
          <w:p w14:paraId="2A9F1555"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708" w:type="dxa"/>
            <w:vMerge/>
            <w:tcBorders>
              <w:left w:val="single" w:sz="4" w:space="0" w:color="auto"/>
              <w:right w:val="single" w:sz="4" w:space="0" w:color="auto"/>
            </w:tcBorders>
          </w:tcPr>
          <w:p w14:paraId="340224D6"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958" w:type="dxa"/>
            <w:vMerge/>
            <w:tcBorders>
              <w:left w:val="single" w:sz="4" w:space="0" w:color="auto"/>
              <w:right w:val="single" w:sz="4" w:space="0" w:color="auto"/>
            </w:tcBorders>
          </w:tcPr>
          <w:p w14:paraId="514C001B"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1452" w:type="dxa"/>
            <w:vMerge/>
            <w:tcBorders>
              <w:left w:val="single" w:sz="4" w:space="0" w:color="auto"/>
              <w:right w:val="single" w:sz="4" w:space="0" w:color="auto"/>
            </w:tcBorders>
          </w:tcPr>
          <w:p w14:paraId="6BACE7E5"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r>
      <w:tr w:rsidR="00F401ED" w:rsidRPr="00663AE4" w14:paraId="596DA5D3" w14:textId="77777777" w:rsidTr="00F401ED">
        <w:trPr>
          <w:trHeight w:val="542"/>
        </w:trPr>
        <w:tc>
          <w:tcPr>
            <w:tcW w:w="1777" w:type="dxa"/>
            <w:vMerge/>
            <w:tcBorders>
              <w:left w:val="single" w:sz="4" w:space="0" w:color="auto"/>
              <w:bottom w:val="single" w:sz="4" w:space="0" w:color="auto"/>
              <w:right w:val="single" w:sz="4" w:space="0" w:color="auto"/>
            </w:tcBorders>
            <w:vAlign w:val="center"/>
          </w:tcPr>
          <w:p w14:paraId="03BD23C8" w14:textId="77777777" w:rsidR="00F401ED" w:rsidRPr="00663AE4" w:rsidRDefault="00F401ED" w:rsidP="00663AE4">
            <w:pPr>
              <w:widowControl w:val="0"/>
              <w:ind w:left="-74" w:right="-108"/>
              <w:jc w:val="center"/>
              <w:rPr>
                <w:rFonts w:ascii="Times New Roman" w:eastAsia="Calibri" w:hAnsi="Times New Roman" w:cs="Times New Roman"/>
                <w:lang w:eastAsia="en-US"/>
              </w:rPr>
            </w:pPr>
          </w:p>
        </w:tc>
        <w:tc>
          <w:tcPr>
            <w:tcW w:w="2594" w:type="dxa"/>
            <w:tcBorders>
              <w:top w:val="single" w:sz="4" w:space="0" w:color="auto"/>
              <w:left w:val="single" w:sz="4" w:space="0" w:color="auto"/>
              <w:bottom w:val="single" w:sz="4" w:space="0" w:color="auto"/>
              <w:right w:val="single" w:sz="4" w:space="0" w:color="auto"/>
            </w:tcBorders>
          </w:tcPr>
          <w:p w14:paraId="0A125AD2" w14:textId="63595538" w:rsidR="00F401ED" w:rsidRPr="00663AE4" w:rsidRDefault="00F401ED" w:rsidP="00663AE4">
            <w:pPr>
              <w:widowControl w:val="0"/>
              <w:ind w:left="-108" w:right="-108"/>
              <w:rPr>
                <w:rFonts w:ascii="Times New Roman" w:eastAsia="Calibri" w:hAnsi="Times New Roman" w:cs="Times New Roman"/>
                <w:lang w:eastAsia="en-US"/>
              </w:rPr>
            </w:pPr>
            <w:r w:rsidRPr="00663AE4">
              <w:rPr>
                <w:rFonts w:ascii="Times New Roman" w:hAnsi="Times New Roman" w:cs="Times New Roman"/>
              </w:rPr>
              <w:t xml:space="preserve">13. </w:t>
            </w:r>
            <w:r w:rsidRPr="00663AE4">
              <w:rPr>
                <w:rFonts w:ascii="Times New Roman" w:hAnsi="Times New Roman" w:cs="Times New Roman"/>
                <w:lang w:val="en-US"/>
              </w:rPr>
              <w:t>pH</w:t>
            </w:r>
            <w:r w:rsidRPr="00663AE4">
              <w:rPr>
                <w:rFonts w:ascii="Times New Roman" w:hAnsi="Times New Roman" w:cs="Times New Roman"/>
              </w:rPr>
              <w:t xml:space="preserve"> раствора препарата с массовой долей 5%</w:t>
            </w:r>
          </w:p>
        </w:tc>
        <w:tc>
          <w:tcPr>
            <w:tcW w:w="1914" w:type="dxa"/>
            <w:tcBorders>
              <w:top w:val="single" w:sz="4" w:space="0" w:color="auto"/>
              <w:left w:val="single" w:sz="4" w:space="0" w:color="auto"/>
              <w:bottom w:val="single" w:sz="4" w:space="0" w:color="auto"/>
              <w:right w:val="single" w:sz="4" w:space="0" w:color="auto"/>
            </w:tcBorders>
          </w:tcPr>
          <w:p w14:paraId="7C394C84" w14:textId="77777777" w:rsidR="00F401ED" w:rsidRDefault="00F401ED" w:rsidP="00663AE4">
            <w:pPr>
              <w:widowControl w:val="0"/>
              <w:ind w:left="-108" w:right="-108"/>
              <w:jc w:val="center"/>
              <w:rPr>
                <w:rFonts w:ascii="Times New Roman" w:eastAsia="Calibri" w:hAnsi="Times New Roman" w:cs="Times New Roman"/>
                <w:lang w:eastAsia="en-US"/>
              </w:rPr>
            </w:pPr>
          </w:p>
          <w:p w14:paraId="0D903CAF" w14:textId="78CD6F71" w:rsidR="00F401ED" w:rsidRDefault="00F401ED" w:rsidP="00663AE4">
            <w:pPr>
              <w:widowControl w:val="0"/>
              <w:ind w:left="-108" w:right="-108"/>
              <w:jc w:val="center"/>
              <w:rPr>
                <w:rFonts w:ascii="Times New Roman" w:eastAsia="Calibri" w:hAnsi="Times New Roman" w:cs="Times New Roman"/>
                <w:lang w:eastAsia="en-US"/>
              </w:rPr>
            </w:pPr>
            <w:r>
              <w:rPr>
                <w:rFonts w:ascii="Times New Roman" w:eastAsia="Calibri" w:hAnsi="Times New Roman" w:cs="Times New Roman"/>
                <w:lang w:eastAsia="en-US"/>
              </w:rPr>
              <w:t>_________________</w:t>
            </w:r>
          </w:p>
          <w:p w14:paraId="7D32CF60" w14:textId="7174C230" w:rsidR="00F401ED" w:rsidRPr="00663AE4" w:rsidRDefault="00F401ED" w:rsidP="00663AE4">
            <w:pPr>
              <w:widowControl w:val="0"/>
              <w:ind w:left="-108" w:right="-108"/>
              <w:jc w:val="center"/>
              <w:rPr>
                <w:rFonts w:ascii="Times New Roman" w:eastAsia="Calibri" w:hAnsi="Times New Roman" w:cs="Times New Roman"/>
                <w:lang w:eastAsia="en-US"/>
              </w:rPr>
            </w:pPr>
            <w:r w:rsidRPr="00663AE4">
              <w:rPr>
                <w:rFonts w:ascii="Times New Roman" w:eastAsia="Calibri" w:hAnsi="Times New Roman" w:cs="Times New Roman"/>
                <w:sz w:val="16"/>
                <w:szCs w:val="16"/>
                <w:highlight w:val="yellow"/>
                <w:lang w:eastAsia="en-US"/>
              </w:rPr>
              <w:t>(указать значение)</w:t>
            </w:r>
          </w:p>
        </w:tc>
        <w:tc>
          <w:tcPr>
            <w:tcW w:w="803" w:type="dxa"/>
            <w:vMerge/>
            <w:tcBorders>
              <w:left w:val="single" w:sz="4" w:space="0" w:color="auto"/>
              <w:bottom w:val="single" w:sz="4" w:space="0" w:color="auto"/>
              <w:right w:val="single" w:sz="4" w:space="0" w:color="auto"/>
            </w:tcBorders>
            <w:tcMar>
              <w:left w:w="28" w:type="dxa"/>
              <w:right w:w="28" w:type="dxa"/>
            </w:tcMar>
          </w:tcPr>
          <w:p w14:paraId="214A92B5"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708" w:type="dxa"/>
            <w:vMerge/>
            <w:tcBorders>
              <w:left w:val="single" w:sz="4" w:space="0" w:color="auto"/>
              <w:bottom w:val="single" w:sz="4" w:space="0" w:color="auto"/>
              <w:right w:val="single" w:sz="4" w:space="0" w:color="auto"/>
            </w:tcBorders>
          </w:tcPr>
          <w:p w14:paraId="44EAF4E8"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958" w:type="dxa"/>
            <w:vMerge/>
            <w:tcBorders>
              <w:left w:val="single" w:sz="4" w:space="0" w:color="auto"/>
              <w:bottom w:val="single" w:sz="4" w:space="0" w:color="auto"/>
              <w:right w:val="single" w:sz="4" w:space="0" w:color="auto"/>
            </w:tcBorders>
          </w:tcPr>
          <w:p w14:paraId="04C2493E"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c>
          <w:tcPr>
            <w:tcW w:w="1452" w:type="dxa"/>
            <w:vMerge/>
            <w:tcBorders>
              <w:left w:val="single" w:sz="4" w:space="0" w:color="auto"/>
              <w:bottom w:val="single" w:sz="4" w:space="0" w:color="auto"/>
              <w:right w:val="single" w:sz="4" w:space="0" w:color="auto"/>
            </w:tcBorders>
          </w:tcPr>
          <w:p w14:paraId="2C8084A6" w14:textId="77777777" w:rsidR="00F401ED" w:rsidRPr="00663AE4" w:rsidRDefault="00F401ED" w:rsidP="00663AE4">
            <w:pPr>
              <w:widowControl w:val="0"/>
              <w:ind w:left="-108" w:right="-108"/>
              <w:jc w:val="center"/>
              <w:rPr>
                <w:rFonts w:ascii="Times New Roman" w:eastAsia="Calibri" w:hAnsi="Times New Roman" w:cs="Times New Roman"/>
                <w:lang w:eastAsia="en-US"/>
              </w:rPr>
            </w:pPr>
          </w:p>
        </w:tc>
      </w:tr>
    </w:tbl>
    <w:p w14:paraId="5E3F16E6" w14:textId="07773651" w:rsidR="00287521" w:rsidRPr="00287521" w:rsidRDefault="00287521" w:rsidP="00287521">
      <w:pPr>
        <w:tabs>
          <w:tab w:val="num" w:pos="0"/>
        </w:tabs>
        <w:jc w:val="both"/>
        <w:rPr>
          <w:rFonts w:ascii="Times New Roman" w:hAnsi="Times New Roman" w:cs="Times New Roman"/>
          <w:u w:val="single"/>
        </w:rPr>
      </w:pPr>
      <w:r>
        <w:rPr>
          <w:rFonts w:ascii="Times New Roman" w:hAnsi="Times New Roman" w:cs="Times New Roman"/>
          <w:u w:val="single"/>
        </w:rPr>
        <w:t>НДС*- если применим</w:t>
      </w:r>
    </w:p>
    <w:p w14:paraId="1548B5B8" w14:textId="59C1FA09" w:rsidR="000D118B" w:rsidRPr="00287521" w:rsidRDefault="008002AB" w:rsidP="000D118B">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r w:rsidRPr="004737A8">
        <w:rPr>
          <w:rFonts w:ascii="Times New Roman" w:hAnsi="Times New Roman" w:cs="Times New Roman"/>
          <w:sz w:val="22"/>
          <w:highlight w:val="yellow"/>
        </w:rPr>
        <w:t>Участник процедуры Закупки должен заполнить значения, обозначенные знаком (указать производителя, значение)</w:t>
      </w:r>
      <w:r w:rsidR="00BC7B73">
        <w:rPr>
          <w:rFonts w:ascii="Times New Roman" w:hAnsi="Times New Roman" w:cs="Times New Roman"/>
          <w:sz w:val="22"/>
        </w:rPr>
        <w:t>.</w:t>
      </w:r>
    </w:p>
    <w:p w14:paraId="5B37D49E" w14:textId="58DDA062" w:rsidR="00F23B29" w:rsidRPr="000D118B" w:rsidRDefault="000D118B" w:rsidP="00F23B29">
      <w:pPr>
        <w:tabs>
          <w:tab w:val="left" w:pos="0"/>
          <w:tab w:val="left" w:pos="1418"/>
          <w:tab w:val="left" w:pos="2127"/>
          <w:tab w:val="left" w:pos="4222"/>
          <w:tab w:val="left" w:pos="6372"/>
          <w:tab w:val="left" w:pos="7080"/>
          <w:tab w:val="left" w:pos="7788"/>
          <w:tab w:val="left" w:pos="8496"/>
          <w:tab w:val="left" w:pos="9204"/>
          <w:tab w:val="left" w:pos="9912"/>
        </w:tabs>
        <w:spacing w:after="160"/>
        <w:jc w:val="both"/>
        <w:rPr>
          <w:rFonts w:ascii="Times New Roman" w:eastAsia="Calibri" w:hAnsi="Times New Roman" w:cs="Times New Roman"/>
          <w:sz w:val="24"/>
          <w:szCs w:val="24"/>
          <w:shd w:val="clear" w:color="auto" w:fill="FFFFFF"/>
          <w:lang w:eastAsia="en-US"/>
        </w:rPr>
      </w:pPr>
      <w:r w:rsidRPr="00F23B29">
        <w:rPr>
          <w:rFonts w:ascii="Times New Roman" w:eastAsia="Calibri" w:hAnsi="Times New Roman" w:cs="Times New Roman"/>
          <w:b/>
          <w:sz w:val="24"/>
          <w:szCs w:val="24"/>
          <w:highlight w:val="yellow"/>
          <w:shd w:val="clear" w:color="auto" w:fill="FFFFFF"/>
          <w:lang w:eastAsia="en-US"/>
        </w:rPr>
        <w:t>*</w:t>
      </w:r>
      <w:r w:rsidRPr="00F23B29">
        <w:rPr>
          <w:rFonts w:ascii="Times New Roman" w:eastAsia="Calibri" w:hAnsi="Times New Roman" w:cs="Times New Roman"/>
          <w:sz w:val="24"/>
          <w:szCs w:val="24"/>
          <w:highlight w:val="yellow"/>
          <w:shd w:val="clear" w:color="auto" w:fill="FFFFFF"/>
          <w:lang w:eastAsia="en-US"/>
        </w:rPr>
        <w:t xml:space="preserve">Заполняется участником согласно сертификату качества </w:t>
      </w:r>
      <w:r w:rsidR="00F23B29" w:rsidRPr="00F23B29">
        <w:rPr>
          <w:rFonts w:ascii="Times New Roman" w:eastAsia="Calibri" w:hAnsi="Times New Roman" w:cs="Times New Roman"/>
          <w:sz w:val="24"/>
          <w:szCs w:val="24"/>
          <w:highlight w:val="yellow"/>
          <w:shd w:val="clear" w:color="auto" w:fill="FFFFFF"/>
          <w:lang w:eastAsia="en-US"/>
        </w:rPr>
        <w:t>на поставляемый Товар.</w:t>
      </w:r>
    </w:p>
    <w:p w14:paraId="64D6A318" w14:textId="77777777" w:rsidR="002D1617" w:rsidRDefault="002D1617" w:rsidP="008002AB">
      <w:pPr>
        <w:jc w:val="both"/>
        <w:rPr>
          <w:rFonts w:ascii="Times New Roman" w:hAnsi="Times New Roman" w:cs="Times New Roman"/>
          <w:b/>
          <w:sz w:val="22"/>
          <w:szCs w:val="22"/>
          <w:u w:val="single"/>
        </w:rPr>
      </w:pPr>
    </w:p>
    <w:p w14:paraId="0A9FE439" w14:textId="12E6F1ED" w:rsidR="008002AB" w:rsidRPr="008002AB" w:rsidRDefault="008002AB" w:rsidP="008002AB">
      <w:pPr>
        <w:jc w:val="both"/>
        <w:rPr>
          <w:rFonts w:ascii="Times New Roman" w:hAnsi="Times New Roman" w:cs="Times New Roman"/>
          <w:sz w:val="22"/>
          <w:szCs w:val="22"/>
        </w:rPr>
      </w:pPr>
      <w:r w:rsidRPr="008002AB">
        <w:rPr>
          <w:rFonts w:ascii="Times New Roman" w:hAnsi="Times New Roman" w:cs="Times New Roman"/>
          <w:b/>
          <w:sz w:val="22"/>
          <w:szCs w:val="22"/>
          <w:u w:val="single"/>
        </w:rPr>
        <w:t>Итого на общую сумму</w:t>
      </w:r>
      <w:r w:rsidRPr="008002AB">
        <w:rPr>
          <w:rFonts w:ascii="Times New Roman" w:hAnsi="Times New Roman" w:cs="Times New Roman"/>
          <w:sz w:val="22"/>
          <w:szCs w:val="22"/>
        </w:rPr>
        <w:t xml:space="preserve">, </w:t>
      </w:r>
      <w:r w:rsidRPr="008002AB">
        <w:rPr>
          <w:rFonts w:ascii="Times New Roman" w:hAnsi="Times New Roman" w:cs="Times New Roman"/>
          <w:i/>
          <w:sz w:val="22"/>
          <w:szCs w:val="22"/>
        </w:rPr>
        <w:t>рублей</w:t>
      </w:r>
      <w:r w:rsidRPr="008002AB">
        <w:rPr>
          <w:rFonts w:ascii="Times New Roman" w:hAnsi="Times New Roman" w:cs="Times New Roman"/>
          <w:sz w:val="22"/>
          <w:szCs w:val="22"/>
        </w:rPr>
        <w:t>: _________(____________), в том числе НДС ______________________</w:t>
      </w:r>
      <w:r w:rsidR="002D1617">
        <w:rPr>
          <w:rFonts w:ascii="Times New Roman" w:hAnsi="Times New Roman" w:cs="Times New Roman"/>
          <w:sz w:val="22"/>
          <w:szCs w:val="22"/>
        </w:rPr>
        <w:t>_____</w:t>
      </w:r>
      <w:r w:rsidRPr="008002AB">
        <w:rPr>
          <w:rFonts w:ascii="Times New Roman" w:hAnsi="Times New Roman" w:cs="Times New Roman"/>
          <w:sz w:val="22"/>
          <w:szCs w:val="22"/>
        </w:rPr>
        <w:t xml:space="preserve"> </w:t>
      </w:r>
    </w:p>
    <w:p w14:paraId="3303061F" w14:textId="0F67F11C" w:rsidR="008002AB" w:rsidRPr="008002AB" w:rsidRDefault="008002AB" w:rsidP="008002AB">
      <w:pPr>
        <w:tabs>
          <w:tab w:val="left" w:pos="6379"/>
        </w:tabs>
        <w:rPr>
          <w:rFonts w:ascii="Times New Roman" w:hAnsi="Times New Roman" w:cs="Times New Roman"/>
          <w:snapToGrid w:val="0"/>
          <w:sz w:val="22"/>
          <w:szCs w:val="22"/>
          <w:vertAlign w:val="superscript"/>
        </w:rPr>
      </w:pPr>
      <w:r w:rsidRPr="008002AB">
        <w:rPr>
          <w:rFonts w:ascii="Times New Roman" w:hAnsi="Times New Roman" w:cs="Times New Roman"/>
          <w:sz w:val="22"/>
          <w:szCs w:val="22"/>
          <w:vertAlign w:val="superscript"/>
        </w:rPr>
        <w:t xml:space="preserve">                                                                                          (указать сумму цифрами и прописью)</w:t>
      </w:r>
      <w:r w:rsidRPr="008002AB">
        <w:rPr>
          <w:rFonts w:ascii="Times New Roman" w:hAnsi="Times New Roman" w:cs="Times New Roman"/>
          <w:sz w:val="22"/>
          <w:szCs w:val="22"/>
          <w:vertAlign w:val="superscript"/>
        </w:rPr>
        <w:tab/>
        <w:t xml:space="preserve">                  </w:t>
      </w:r>
      <w:r w:rsidR="002D1617">
        <w:rPr>
          <w:rFonts w:ascii="Times New Roman" w:hAnsi="Times New Roman" w:cs="Times New Roman"/>
          <w:sz w:val="22"/>
          <w:szCs w:val="22"/>
          <w:vertAlign w:val="superscript"/>
        </w:rPr>
        <w:t xml:space="preserve">            </w:t>
      </w:r>
      <w:r w:rsidRPr="008002AB">
        <w:rPr>
          <w:rFonts w:ascii="Times New Roman" w:hAnsi="Times New Roman" w:cs="Times New Roman"/>
          <w:sz w:val="22"/>
          <w:szCs w:val="22"/>
          <w:vertAlign w:val="superscript"/>
        </w:rPr>
        <w:t xml:space="preserve"> (указать цифрами и прописью, если применим)</w:t>
      </w:r>
      <w:r w:rsidRPr="008002AB">
        <w:rPr>
          <w:rFonts w:ascii="Times New Roman" w:hAnsi="Times New Roman" w:cs="Times New Roman"/>
          <w:snapToGrid w:val="0"/>
          <w:sz w:val="22"/>
          <w:szCs w:val="22"/>
          <w:vertAlign w:val="superscript"/>
        </w:rPr>
        <w:t xml:space="preserve"> </w:t>
      </w:r>
    </w:p>
    <w:p w14:paraId="160E9B92" w14:textId="77777777" w:rsidR="008002AB" w:rsidRPr="008002AB" w:rsidRDefault="008002AB" w:rsidP="008002AB">
      <w:pPr>
        <w:tabs>
          <w:tab w:val="left" w:pos="6379"/>
        </w:tabs>
        <w:rPr>
          <w:rFonts w:ascii="Times New Roman" w:hAnsi="Times New Roman" w:cs="Times New Roman"/>
          <w:snapToGrid w:val="0"/>
          <w:sz w:val="22"/>
          <w:szCs w:val="22"/>
          <w:vertAlign w:val="superscript"/>
        </w:rPr>
      </w:pPr>
    </w:p>
    <w:p w14:paraId="4972EE61" w14:textId="77777777" w:rsidR="008002AB" w:rsidRPr="008002AB" w:rsidRDefault="008002AB" w:rsidP="008002AB">
      <w:pPr>
        <w:spacing w:after="200"/>
        <w:contextualSpacing/>
        <w:jc w:val="both"/>
        <w:rPr>
          <w:rFonts w:ascii="Times New Roman" w:eastAsia="Calibri" w:hAnsi="Times New Roman" w:cs="Times New Roman"/>
          <w:b/>
          <w:snapToGrid w:val="0"/>
          <w:sz w:val="22"/>
          <w:szCs w:val="22"/>
          <w:u w:val="single"/>
          <w:lang w:eastAsia="en-US"/>
        </w:rPr>
      </w:pPr>
      <w:r w:rsidRPr="008002AB">
        <w:rPr>
          <w:rFonts w:ascii="Times New Roman" w:eastAsia="Calibri" w:hAnsi="Times New Roman" w:cs="Times New Roman"/>
          <w:b/>
          <w:snapToGrid w:val="0"/>
          <w:sz w:val="22"/>
          <w:szCs w:val="22"/>
          <w:u w:val="single"/>
          <w:lang w:eastAsia="en-US"/>
        </w:rPr>
        <w:t>Поставка товара осуществляется на следующих условиях:</w:t>
      </w:r>
    </w:p>
    <w:p w14:paraId="592FDDDF" w14:textId="77777777" w:rsidR="008002AB" w:rsidRPr="008002AB" w:rsidRDefault="008002AB" w:rsidP="008002AB">
      <w:pPr>
        <w:spacing w:after="200"/>
        <w:contextualSpacing/>
        <w:jc w:val="both"/>
        <w:rPr>
          <w:rFonts w:ascii="Times New Roman" w:eastAsia="Calibri" w:hAnsi="Times New Roman" w:cs="Times New Roman"/>
          <w:snapToGrid w:val="0"/>
          <w:sz w:val="22"/>
          <w:szCs w:val="22"/>
          <w:u w:val="single"/>
          <w:lang w:eastAsia="en-US"/>
        </w:rPr>
      </w:pPr>
    </w:p>
    <w:p w14:paraId="2C5B34E4" w14:textId="77777777" w:rsidR="002D1617" w:rsidRDefault="008002AB" w:rsidP="002D1617">
      <w:pPr>
        <w:contextualSpacing/>
        <w:jc w:val="both"/>
        <w:rPr>
          <w:rFonts w:ascii="Times New Roman" w:eastAsia="Calibri" w:hAnsi="Times New Roman" w:cs="Times New Roman"/>
          <w:snapToGrid w:val="0"/>
          <w:sz w:val="22"/>
          <w:szCs w:val="22"/>
          <w:lang w:eastAsia="en-US"/>
        </w:rPr>
      </w:pPr>
      <w:r w:rsidRPr="00593A28">
        <w:rPr>
          <w:rFonts w:ascii="Times New Roman" w:eastAsia="Calibri" w:hAnsi="Times New Roman" w:cs="Times New Roman"/>
          <w:snapToGrid w:val="0"/>
          <w:sz w:val="22"/>
          <w:szCs w:val="22"/>
          <w:u w:val="single"/>
          <w:lang w:eastAsia="en-US"/>
        </w:rPr>
        <w:t>Срок и условия поставки Товара</w:t>
      </w:r>
      <w:r w:rsidRPr="00593A28">
        <w:rPr>
          <w:rFonts w:ascii="Calibri" w:eastAsia="Calibri" w:hAnsi="Calibri" w:cs="Times New Roman"/>
          <w:snapToGrid w:val="0"/>
          <w:sz w:val="22"/>
          <w:szCs w:val="22"/>
          <w:u w:val="single"/>
          <w:vertAlign w:val="superscript"/>
          <w:lang w:eastAsia="en-US"/>
        </w:rPr>
        <w:footnoteReference w:id="1"/>
      </w:r>
      <w:r w:rsidRPr="00593A28">
        <w:rPr>
          <w:rFonts w:ascii="Times New Roman" w:eastAsia="Calibri" w:hAnsi="Times New Roman" w:cs="Times New Roman"/>
          <w:snapToGrid w:val="0"/>
          <w:sz w:val="22"/>
          <w:szCs w:val="22"/>
          <w:u w:val="single"/>
          <w:lang w:eastAsia="en-US"/>
        </w:rPr>
        <w:t xml:space="preserve">: </w:t>
      </w:r>
      <w:r w:rsidR="002D1617">
        <w:rPr>
          <w:rFonts w:ascii="Times New Roman" w:eastAsia="Calibri" w:hAnsi="Times New Roman" w:cs="Times New Roman"/>
          <w:snapToGrid w:val="0"/>
          <w:sz w:val="22"/>
          <w:szCs w:val="22"/>
          <w:u w:val="single"/>
          <w:lang w:eastAsia="en-US"/>
        </w:rPr>
        <w:t xml:space="preserve"> </w:t>
      </w:r>
      <w:r w:rsidR="002D1617" w:rsidRPr="002D1617">
        <w:rPr>
          <w:rFonts w:ascii="Times New Roman" w:eastAsia="Calibri" w:hAnsi="Times New Roman" w:cs="Times New Roman"/>
          <w:snapToGrid w:val="0"/>
          <w:sz w:val="22"/>
          <w:szCs w:val="22"/>
          <w:lang w:eastAsia="en-US"/>
        </w:rPr>
        <w:t xml:space="preserve">Поставка партии Товара осуществляется силами и средствами Заказчика в течение 10 (Десяти) календарных дней с момента получения </w:t>
      </w:r>
      <w:r w:rsidR="002D1617" w:rsidRPr="00D90A0B">
        <w:rPr>
          <w:rFonts w:ascii="Times New Roman" w:eastAsia="Calibri" w:hAnsi="Times New Roman" w:cs="Times New Roman"/>
          <w:snapToGrid w:val="0"/>
          <w:sz w:val="22"/>
          <w:szCs w:val="22"/>
          <w:lang w:eastAsia="en-US"/>
        </w:rPr>
        <w:t>предварительной заявки</w:t>
      </w:r>
      <w:r w:rsidR="002D1617" w:rsidRPr="002D1617">
        <w:rPr>
          <w:rFonts w:ascii="Times New Roman" w:eastAsia="Calibri" w:hAnsi="Times New Roman" w:cs="Times New Roman"/>
          <w:snapToGrid w:val="0"/>
          <w:sz w:val="22"/>
          <w:szCs w:val="22"/>
          <w:lang w:eastAsia="en-US"/>
        </w:rPr>
        <w:t xml:space="preserve"> Заказчика на партию Товара. Поставка Товара осуществляется партиями, согласно конкретным заявкам Заказчика по возникновению потребности. В заявке оговаривается наименование Товара, количество Товара в партии, цена партии, срок поставки. </w:t>
      </w:r>
    </w:p>
    <w:p w14:paraId="4B3B5688" w14:textId="1A332A3E" w:rsidR="008002AB" w:rsidRPr="00593A28" w:rsidRDefault="002D1617" w:rsidP="002D1617">
      <w:pPr>
        <w:contextualSpacing/>
        <w:jc w:val="both"/>
        <w:rPr>
          <w:rFonts w:ascii="Times New Roman" w:eastAsia="Calibri" w:hAnsi="Times New Roman" w:cs="Times New Roman"/>
          <w:snapToGrid w:val="0"/>
          <w:sz w:val="22"/>
          <w:szCs w:val="22"/>
          <w:u w:val="single"/>
          <w:lang w:eastAsia="en-US"/>
        </w:rPr>
      </w:pPr>
      <w:r>
        <w:rPr>
          <w:rFonts w:ascii="Times New Roman" w:eastAsia="Calibri" w:hAnsi="Times New Roman" w:cs="Times New Roman"/>
          <w:snapToGrid w:val="0"/>
          <w:sz w:val="22"/>
          <w:szCs w:val="22"/>
          <w:lang w:eastAsia="en-US"/>
        </w:rPr>
        <w:t xml:space="preserve"> </w:t>
      </w:r>
      <w:r w:rsidRPr="002D1617">
        <w:rPr>
          <w:rFonts w:ascii="Times New Roman" w:eastAsia="Calibri" w:hAnsi="Times New Roman" w:cs="Times New Roman"/>
          <w:snapToGrid w:val="0"/>
          <w:sz w:val="22"/>
          <w:szCs w:val="22"/>
          <w:lang w:eastAsia="en-US"/>
        </w:rPr>
        <w:t xml:space="preserve">Поставка Товара осуществляется партиями, ориентировочно 12 партий по 300 кг. </w:t>
      </w:r>
      <w:r w:rsidRPr="002D1617">
        <w:rPr>
          <w:rFonts w:ascii="Times New Roman" w:hAnsi="Times New Roman" w:cs="Times New Roman"/>
          <w:sz w:val="22"/>
          <w:szCs w:val="22"/>
        </w:rPr>
        <w:t>в п/э мешках по 25 кг</w:t>
      </w:r>
      <w:r w:rsidRPr="002D1617">
        <w:rPr>
          <w:rFonts w:ascii="Times New Roman" w:eastAsia="Calibri" w:hAnsi="Times New Roman" w:cs="Times New Roman"/>
          <w:snapToGrid w:val="0"/>
          <w:sz w:val="22"/>
          <w:szCs w:val="22"/>
          <w:lang w:eastAsia="en-US"/>
        </w:rPr>
        <w:t>.</w:t>
      </w:r>
    </w:p>
    <w:p w14:paraId="1B5544AA" w14:textId="77777777" w:rsidR="002D1617" w:rsidRDefault="002D1617" w:rsidP="008002AB">
      <w:pPr>
        <w:spacing w:after="200"/>
        <w:contextualSpacing/>
        <w:jc w:val="both"/>
        <w:rPr>
          <w:rFonts w:ascii="Times New Roman" w:eastAsia="Calibri" w:hAnsi="Times New Roman" w:cs="Times New Roman"/>
          <w:snapToGrid w:val="0"/>
          <w:sz w:val="22"/>
          <w:szCs w:val="22"/>
          <w:u w:val="single"/>
          <w:lang w:eastAsia="en-US"/>
        </w:rPr>
      </w:pPr>
    </w:p>
    <w:p w14:paraId="4B8001A9" w14:textId="77777777" w:rsidR="002D1617" w:rsidRDefault="002D1617" w:rsidP="008002AB">
      <w:pPr>
        <w:spacing w:after="200"/>
        <w:contextualSpacing/>
        <w:jc w:val="both"/>
        <w:rPr>
          <w:rFonts w:ascii="Times New Roman" w:eastAsia="Calibri" w:hAnsi="Times New Roman" w:cs="Times New Roman"/>
          <w:snapToGrid w:val="0"/>
          <w:sz w:val="22"/>
          <w:szCs w:val="22"/>
          <w:u w:val="single"/>
          <w:lang w:eastAsia="en-US"/>
        </w:rPr>
      </w:pPr>
    </w:p>
    <w:p w14:paraId="7E0DE79B" w14:textId="3137FA09" w:rsidR="00593A28" w:rsidRDefault="008002AB" w:rsidP="008002AB">
      <w:pPr>
        <w:spacing w:after="200"/>
        <w:contextualSpacing/>
        <w:jc w:val="both"/>
        <w:rPr>
          <w:rFonts w:ascii="Times New Roman" w:hAnsi="Times New Roman" w:cs="Times New Roman"/>
          <w:sz w:val="22"/>
          <w:szCs w:val="22"/>
        </w:rPr>
      </w:pPr>
      <w:r w:rsidRPr="00593A28">
        <w:rPr>
          <w:rFonts w:ascii="Times New Roman" w:eastAsia="Calibri" w:hAnsi="Times New Roman" w:cs="Times New Roman"/>
          <w:snapToGrid w:val="0"/>
          <w:sz w:val="22"/>
          <w:szCs w:val="22"/>
          <w:u w:val="single"/>
          <w:lang w:eastAsia="en-US"/>
        </w:rPr>
        <w:t xml:space="preserve">Гарантийный срок хранения Товара: </w:t>
      </w:r>
      <w:r w:rsidRPr="00593A28">
        <w:rPr>
          <w:rFonts w:ascii="Times New Roman" w:hAnsi="Times New Roman" w:cs="Times New Roman"/>
          <w:bCs/>
          <w:iCs/>
          <w:sz w:val="22"/>
          <w:szCs w:val="22"/>
        </w:rPr>
        <w:t>_________</w:t>
      </w:r>
      <w:r w:rsidR="009F2DB0" w:rsidRPr="00593A28">
        <w:rPr>
          <w:rFonts w:ascii="Times New Roman" w:hAnsi="Times New Roman" w:cs="Times New Roman"/>
          <w:bCs/>
          <w:iCs/>
          <w:sz w:val="22"/>
          <w:szCs w:val="22"/>
        </w:rPr>
        <w:t>_______</w:t>
      </w:r>
      <w:r w:rsidRPr="00593A28">
        <w:rPr>
          <w:rFonts w:ascii="Times New Roman" w:hAnsi="Times New Roman" w:cs="Times New Roman"/>
          <w:bCs/>
          <w:iCs/>
          <w:sz w:val="22"/>
          <w:szCs w:val="22"/>
        </w:rPr>
        <w:t xml:space="preserve"> месяцев со дня изготовления.</w:t>
      </w:r>
      <w:r w:rsidRPr="00593A28">
        <w:rPr>
          <w:rFonts w:ascii="Times New Roman" w:hAnsi="Times New Roman" w:cs="Times New Roman"/>
          <w:sz w:val="22"/>
          <w:szCs w:val="22"/>
        </w:rPr>
        <w:t xml:space="preserve"> </w:t>
      </w:r>
    </w:p>
    <w:p w14:paraId="5F789D10" w14:textId="5A38488D" w:rsidR="008002AB" w:rsidRPr="00593A28" w:rsidRDefault="008002AB" w:rsidP="00593A28">
      <w:pPr>
        <w:spacing w:after="200"/>
        <w:contextualSpacing/>
        <w:jc w:val="both"/>
        <w:rPr>
          <w:rFonts w:ascii="Times New Roman" w:eastAsia="Calibri" w:hAnsi="Times New Roman" w:cs="Times New Roman"/>
          <w:snapToGrid w:val="0"/>
          <w:sz w:val="22"/>
          <w:szCs w:val="22"/>
          <w:u w:val="single"/>
          <w:lang w:eastAsia="en-US"/>
        </w:rPr>
      </w:pPr>
      <w:r w:rsidRPr="00593A28">
        <w:rPr>
          <w:rFonts w:ascii="Times New Roman" w:hAnsi="Times New Roman" w:cs="Times New Roman"/>
          <w:sz w:val="22"/>
          <w:szCs w:val="22"/>
        </w:rPr>
        <w:t>Товар должен поставляться с не менее, чем 80 % запасом срока годности.</w:t>
      </w:r>
    </w:p>
    <w:p w14:paraId="312E51F2" w14:textId="77777777" w:rsidR="008002AB" w:rsidRPr="00593A28" w:rsidRDefault="008002AB" w:rsidP="008002AB">
      <w:pPr>
        <w:tabs>
          <w:tab w:val="left" w:pos="851"/>
          <w:tab w:val="left" w:pos="1134"/>
        </w:tabs>
        <w:rPr>
          <w:rFonts w:ascii="Times New Roman" w:hAnsi="Times New Roman" w:cs="Times New Roman"/>
          <w:bCs/>
          <w:iCs/>
          <w:sz w:val="22"/>
          <w:szCs w:val="22"/>
        </w:rPr>
      </w:pPr>
    </w:p>
    <w:p w14:paraId="590A704D" w14:textId="5EC30614" w:rsidR="008002AB" w:rsidRPr="00593A28" w:rsidRDefault="008002AB" w:rsidP="008002AB">
      <w:pPr>
        <w:tabs>
          <w:tab w:val="num" w:pos="0"/>
        </w:tabs>
        <w:jc w:val="both"/>
        <w:rPr>
          <w:rFonts w:ascii="Times New Roman" w:hAnsi="Times New Roman" w:cs="Times New Roman"/>
          <w:sz w:val="22"/>
          <w:szCs w:val="22"/>
        </w:rPr>
      </w:pPr>
      <w:r w:rsidRPr="00593A28">
        <w:rPr>
          <w:rFonts w:ascii="Times New Roman" w:hAnsi="Times New Roman" w:cs="Times New Roman"/>
          <w:sz w:val="22"/>
          <w:szCs w:val="22"/>
          <w:u w:val="single"/>
        </w:rPr>
        <w:t>Условия оплаты</w:t>
      </w:r>
      <w:r w:rsidRPr="00593A28">
        <w:rPr>
          <w:rFonts w:ascii="Times New Roman" w:hAnsi="Times New Roman" w:cs="Times New Roman"/>
          <w:sz w:val="22"/>
          <w:szCs w:val="22"/>
        </w:rPr>
        <w:t xml:space="preserve">: </w:t>
      </w:r>
      <w:r w:rsidR="002D1617" w:rsidRPr="002D1617">
        <w:rPr>
          <w:rFonts w:ascii="Times New Roman" w:hAnsi="Times New Roman" w:cs="Times New Roman"/>
          <w:sz w:val="22"/>
          <w:szCs w:val="22"/>
        </w:rPr>
        <w:t>Заказчик осуществляет 100% оплату за Товар на основании выставленного счета Поставщика в течение 30 (Тридцати) календарных дней с момента поставки партии Товара на склад Заказчика</w:t>
      </w:r>
      <w:r w:rsidRPr="00593A28">
        <w:rPr>
          <w:rFonts w:ascii="Times New Roman" w:hAnsi="Times New Roman" w:cs="Times New Roman"/>
          <w:sz w:val="22"/>
          <w:szCs w:val="22"/>
        </w:rPr>
        <w:t>.</w:t>
      </w:r>
    </w:p>
    <w:p w14:paraId="7941EB43" w14:textId="2E63EE41" w:rsidR="00EA430B" w:rsidRPr="00593A28" w:rsidRDefault="00EA430B" w:rsidP="00572702">
      <w:pPr>
        <w:tabs>
          <w:tab w:val="num" w:pos="0"/>
        </w:tabs>
        <w:jc w:val="both"/>
        <w:rPr>
          <w:rFonts w:ascii="Times New Roman" w:hAnsi="Times New Roman" w:cs="Times New Roman"/>
          <w:sz w:val="22"/>
          <w:szCs w:val="22"/>
        </w:rPr>
      </w:pPr>
    </w:p>
    <w:p w14:paraId="2566A058" w14:textId="272398D8" w:rsidR="005043E5" w:rsidRPr="00593A28" w:rsidRDefault="00324F62">
      <w:pPr>
        <w:tabs>
          <w:tab w:val="left" w:pos="0"/>
        </w:tabs>
        <w:snapToGrid w:val="0"/>
        <w:jc w:val="both"/>
        <w:rPr>
          <w:rFonts w:ascii="Times New Roman" w:hAnsi="Times New Roman" w:cs="Times New Roman"/>
          <w:sz w:val="22"/>
          <w:szCs w:val="22"/>
        </w:rPr>
      </w:pPr>
      <w:r w:rsidRPr="00593A28">
        <w:rPr>
          <w:rFonts w:ascii="Times New Roman" w:hAnsi="Times New Roman" w:cs="Times New Roman"/>
          <w:sz w:val="22"/>
          <w:szCs w:val="22"/>
        </w:rPr>
        <w:t>Срок действия настоящего коммерческ</w:t>
      </w:r>
      <w:r w:rsidR="00B24FF7" w:rsidRPr="00593A28">
        <w:rPr>
          <w:rFonts w:ascii="Times New Roman" w:hAnsi="Times New Roman" w:cs="Times New Roman"/>
          <w:sz w:val="22"/>
          <w:szCs w:val="22"/>
        </w:rPr>
        <w:t>ого предложения: __________________</w:t>
      </w:r>
      <w:r w:rsidR="00CB253A" w:rsidRPr="00593A28">
        <w:rPr>
          <w:rFonts w:ascii="Times New Roman" w:hAnsi="Times New Roman" w:cs="Times New Roman"/>
          <w:sz w:val="22"/>
          <w:szCs w:val="22"/>
        </w:rPr>
        <w:t>__________________</w:t>
      </w:r>
    </w:p>
    <w:p w14:paraId="6D2224D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w:t>
      </w:r>
    </w:p>
    <w:p w14:paraId="51ED0468" w14:textId="77777777" w:rsidR="005043E5" w:rsidRPr="004737A8" w:rsidRDefault="00324F62" w:rsidP="00B24FF7">
      <w:pPr>
        <w:snapToGrid w:val="0"/>
        <w:ind w:right="3684" w:firstLine="1560"/>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CCEE69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100D3611" w14:textId="3B08CEF0" w:rsidR="00317803" w:rsidRPr="004737A8" w:rsidRDefault="00324F62" w:rsidP="00317803">
      <w:pPr>
        <w:snapToGrid w:val="0"/>
        <w:ind w:right="3684" w:firstLine="284"/>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4737A8"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4C056DE4"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4737A8" w:rsidRDefault="00324F62" w:rsidP="00317803">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00859AD8" w14:textId="11EEDF52" w:rsidR="002F4E10" w:rsidRPr="002D190D" w:rsidRDefault="00D0212B" w:rsidP="002F4E10">
      <w:pPr>
        <w:rPr>
          <w:rFonts w:ascii="Times New Roman" w:hAnsi="Times New Roman" w:cs="Times New Roman"/>
          <w:sz w:val="24"/>
          <w:szCs w:val="24"/>
        </w:rPr>
      </w:pPr>
      <w:r>
        <w:rPr>
          <w:rFonts w:ascii="Times New Roman" w:hAnsi="Times New Roman" w:cs="Times New Roman"/>
          <w:sz w:val="24"/>
          <w:szCs w:val="24"/>
        </w:rPr>
        <w:br w:type="page"/>
      </w:r>
    </w:p>
    <w:p w14:paraId="46BAC6E4" w14:textId="604169EB" w:rsidR="005043E5" w:rsidRPr="002F4E10" w:rsidRDefault="00324F62" w:rsidP="008B06CB">
      <w:pPr>
        <w:pStyle w:val="1"/>
        <w:rPr>
          <w:rFonts w:ascii="Times New Roman" w:hAnsi="Times New Roman" w:cs="Times New Roman"/>
          <w:b/>
          <w:color w:val="auto"/>
          <w:sz w:val="24"/>
          <w:szCs w:val="24"/>
        </w:rPr>
      </w:pPr>
      <w:bookmarkStart w:id="23" w:name="_Toc112850710"/>
      <w:r w:rsidRPr="004A5E19">
        <w:rPr>
          <w:rFonts w:ascii="Times New Roman" w:hAnsi="Times New Roman" w:cs="Times New Roman"/>
          <w:b/>
          <w:color w:val="auto"/>
          <w:sz w:val="24"/>
          <w:szCs w:val="24"/>
        </w:rPr>
        <w:lastRenderedPageBreak/>
        <w:t>9.</w:t>
      </w:r>
      <w:r w:rsidR="002F4E10" w:rsidRPr="004A5E19">
        <w:rPr>
          <w:rFonts w:ascii="Times New Roman" w:hAnsi="Times New Roman" w:cs="Times New Roman"/>
          <w:b/>
          <w:color w:val="auto"/>
          <w:sz w:val="24"/>
          <w:szCs w:val="24"/>
        </w:rPr>
        <w:t>4</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2F4E10" w:rsidRPr="002F4E10">
        <w:rPr>
          <w:rFonts w:ascii="Times New Roman" w:hAnsi="Times New Roman" w:cs="Times New Roman"/>
          <w:b/>
          <w:color w:val="auto"/>
          <w:sz w:val="24"/>
          <w:szCs w:val="24"/>
        </w:rPr>
        <w:t>4</w:t>
      </w:r>
      <w:r w:rsidRPr="002F4E10">
        <w:rPr>
          <w:rFonts w:ascii="Times New Roman" w:hAnsi="Times New Roman" w:cs="Times New Roman"/>
          <w:b/>
          <w:color w:val="auto"/>
          <w:sz w:val="24"/>
          <w:szCs w:val="24"/>
        </w:rPr>
        <w:t>)</w:t>
      </w:r>
      <w:bookmarkEnd w:id="23"/>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1E586844" w14:textId="40969F58"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C77163">
        <w:rPr>
          <w:rFonts w:ascii="Times New Roman" w:hAnsi="Times New Roman" w:cs="Times New Roman"/>
          <w:sz w:val="24"/>
          <w:szCs w:val="24"/>
        </w:rPr>
        <w:t>3</w:t>
      </w:r>
      <w:r w:rsidRPr="004737A8">
        <w:rPr>
          <w:rFonts w:ascii="Times New Roman" w:hAnsi="Times New Roman" w:cs="Times New Roman"/>
          <w:sz w:val="24"/>
          <w:szCs w:val="24"/>
        </w:rPr>
        <w:t xml:space="preserve"> к письму о подаче оферты</w:t>
      </w:r>
    </w:p>
    <w:p w14:paraId="40A4C9A0" w14:textId="7890FCA8"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от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____________ </w:t>
      </w:r>
      <w:r w:rsidR="008F5943">
        <w:rPr>
          <w:rFonts w:ascii="Times New Roman" w:hAnsi="Times New Roman" w:cs="Times New Roman"/>
          <w:sz w:val="24"/>
          <w:szCs w:val="24"/>
        </w:rPr>
        <w:t>2025</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4737A8" w:rsidRDefault="00CD5B96" w:rsidP="00CD5B96">
            <w:pPr>
              <w:snapToGrid w:val="0"/>
              <w:ind w:right="57"/>
              <w:rPr>
                <w:rFonts w:ascii="Times New Roman" w:hAnsi="Times New Roman" w:cs="Times New Roman"/>
                <w:sz w:val="24"/>
                <w:szCs w:val="24"/>
              </w:rPr>
            </w:pPr>
          </w:p>
        </w:tc>
      </w:tr>
      <w:tr w:rsidR="00593A28" w:rsidRPr="004737A8" w14:paraId="2EADF72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B4896" w14:textId="0B7F5A1E" w:rsidR="00593A28" w:rsidRPr="004737A8" w:rsidRDefault="00593A28" w:rsidP="00593A28">
            <w:pPr>
              <w:snapToGrid w:val="0"/>
              <w:rPr>
                <w:rFonts w:ascii="Times New Roman" w:hAnsi="Times New Roman" w:cs="Times New Roman"/>
                <w:sz w:val="24"/>
                <w:szCs w:val="24"/>
              </w:rPr>
            </w:pPr>
            <w:r w:rsidRPr="004737A8">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AC68C7" w14:textId="48B9C1CE" w:rsidR="00593A28" w:rsidRPr="004737A8" w:rsidRDefault="00593A28" w:rsidP="00593A28">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C5C4E" w14:textId="77777777" w:rsidR="00593A28" w:rsidRPr="004737A8" w:rsidRDefault="00593A28" w:rsidP="00593A28">
            <w:pPr>
              <w:snapToGrid w:val="0"/>
              <w:ind w:right="57"/>
              <w:rPr>
                <w:rFonts w:ascii="Times New Roman" w:hAnsi="Times New Roman" w:cs="Times New Roman"/>
                <w:sz w:val="24"/>
                <w:szCs w:val="24"/>
              </w:rPr>
            </w:pPr>
          </w:p>
        </w:tc>
      </w:tr>
      <w:tr w:rsidR="00593A28"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FB0F981" w:rsidR="00593A28" w:rsidRPr="004737A8" w:rsidRDefault="00593A28" w:rsidP="00593A28">
            <w:pPr>
              <w:snapToGrid w:val="0"/>
              <w:rPr>
                <w:rFonts w:ascii="Times New Roman" w:hAnsi="Times New Roman" w:cs="Times New Roman"/>
                <w:sz w:val="24"/>
                <w:szCs w:val="24"/>
              </w:rPr>
            </w:pPr>
            <w:r w:rsidRPr="004737A8">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593A28" w:rsidRPr="004737A8" w:rsidRDefault="00593A28" w:rsidP="00593A28">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593A28" w:rsidRPr="004737A8" w:rsidRDefault="00593A28" w:rsidP="00593A28">
            <w:pPr>
              <w:snapToGrid w:val="0"/>
              <w:ind w:right="57"/>
              <w:rPr>
                <w:rFonts w:ascii="Times New Roman" w:hAnsi="Times New Roman" w:cs="Times New Roman"/>
                <w:sz w:val="24"/>
                <w:szCs w:val="24"/>
              </w:rPr>
            </w:pPr>
          </w:p>
        </w:tc>
      </w:tr>
      <w:tr w:rsidR="00593A28"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3360A414" w:rsidR="00593A28" w:rsidRPr="004737A8" w:rsidRDefault="00593A28" w:rsidP="00593A28">
            <w:pPr>
              <w:snapToGrid w:val="0"/>
              <w:rPr>
                <w:rFonts w:ascii="Times New Roman" w:hAnsi="Times New Roman" w:cs="Times New Roman"/>
                <w:sz w:val="24"/>
                <w:szCs w:val="24"/>
              </w:rPr>
            </w:pPr>
            <w:r w:rsidRPr="004737A8">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593A28" w:rsidRPr="004737A8" w:rsidRDefault="00593A28" w:rsidP="00593A28">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593A28" w:rsidRPr="004737A8" w:rsidRDefault="00593A28" w:rsidP="00593A28">
            <w:pPr>
              <w:snapToGrid w:val="0"/>
              <w:ind w:right="57"/>
              <w:rPr>
                <w:rFonts w:ascii="Times New Roman" w:hAnsi="Times New Roman" w:cs="Times New Roman"/>
                <w:sz w:val="24"/>
                <w:szCs w:val="24"/>
              </w:rPr>
            </w:pPr>
          </w:p>
        </w:tc>
      </w:tr>
      <w:tr w:rsidR="00593A28"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1D83616B" w:rsidR="00593A28" w:rsidRPr="004737A8" w:rsidRDefault="00593A28" w:rsidP="00593A28">
            <w:pPr>
              <w:snapToGrid w:val="0"/>
              <w:rPr>
                <w:rFonts w:ascii="Times New Roman" w:hAnsi="Times New Roman" w:cs="Times New Roman"/>
                <w:sz w:val="24"/>
                <w:szCs w:val="24"/>
              </w:rPr>
            </w:pPr>
            <w:r w:rsidRPr="004737A8">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593A28" w:rsidRPr="004737A8" w:rsidRDefault="00593A28" w:rsidP="00593A28">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593A28" w:rsidRPr="004737A8" w:rsidRDefault="00593A28" w:rsidP="00593A28">
            <w:pPr>
              <w:snapToGrid w:val="0"/>
              <w:ind w:right="57"/>
              <w:rPr>
                <w:rFonts w:ascii="Times New Roman" w:hAnsi="Times New Roman" w:cs="Times New Roman"/>
                <w:sz w:val="24"/>
                <w:szCs w:val="24"/>
              </w:rPr>
            </w:pPr>
          </w:p>
        </w:tc>
      </w:tr>
      <w:tr w:rsidR="00593A28"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43D0AA8" w:rsidR="00593A28" w:rsidRPr="004737A8" w:rsidRDefault="00593A28" w:rsidP="00593A28">
            <w:pPr>
              <w:snapToGrid w:val="0"/>
              <w:rPr>
                <w:rFonts w:ascii="Times New Roman" w:hAnsi="Times New Roman" w:cs="Times New Roman"/>
                <w:sz w:val="24"/>
                <w:szCs w:val="24"/>
              </w:rPr>
            </w:pPr>
            <w:r w:rsidRPr="004737A8">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593A28" w:rsidRPr="004737A8" w:rsidRDefault="00593A28" w:rsidP="00593A28">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593A28" w:rsidRPr="004737A8" w:rsidRDefault="00593A28" w:rsidP="00593A28">
            <w:pPr>
              <w:snapToGrid w:val="0"/>
              <w:ind w:right="57"/>
              <w:rPr>
                <w:rFonts w:ascii="Times New Roman" w:hAnsi="Times New Roman" w:cs="Times New Roman"/>
                <w:sz w:val="24"/>
                <w:szCs w:val="24"/>
              </w:rPr>
            </w:pPr>
          </w:p>
        </w:tc>
      </w:tr>
      <w:tr w:rsidR="00593A28"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4CE9F21" w:rsidR="00593A28" w:rsidRPr="004737A8" w:rsidRDefault="00593A28" w:rsidP="00593A28">
            <w:pPr>
              <w:snapToGrid w:val="0"/>
              <w:rPr>
                <w:rFonts w:ascii="Times New Roman" w:hAnsi="Times New Roman" w:cs="Times New Roman"/>
                <w:sz w:val="24"/>
                <w:szCs w:val="24"/>
              </w:rPr>
            </w:pPr>
            <w:r w:rsidRPr="004737A8">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593A28" w:rsidRPr="004737A8" w:rsidRDefault="00593A28" w:rsidP="00593A28">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593A28" w:rsidRPr="004737A8" w:rsidRDefault="00593A28" w:rsidP="00593A28">
            <w:pPr>
              <w:snapToGrid w:val="0"/>
              <w:ind w:right="57"/>
              <w:rPr>
                <w:rFonts w:ascii="Times New Roman" w:hAnsi="Times New Roman" w:cs="Times New Roman"/>
                <w:sz w:val="24"/>
                <w:szCs w:val="24"/>
              </w:rPr>
            </w:pPr>
          </w:p>
        </w:tc>
      </w:tr>
      <w:tr w:rsidR="00593A28"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55BB61DA" w:rsidR="00593A28" w:rsidRPr="004737A8" w:rsidRDefault="00593A28" w:rsidP="00593A28">
            <w:pPr>
              <w:snapToGrid w:val="0"/>
              <w:rPr>
                <w:rFonts w:ascii="Times New Roman" w:hAnsi="Times New Roman" w:cs="Times New Roman"/>
                <w:sz w:val="24"/>
                <w:szCs w:val="24"/>
              </w:rPr>
            </w:pPr>
            <w:r>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593A28" w:rsidRPr="004737A8" w:rsidRDefault="00593A28" w:rsidP="00593A28">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593A28" w:rsidRPr="004737A8" w:rsidRDefault="00593A28" w:rsidP="00593A28">
            <w:pPr>
              <w:snapToGrid w:val="0"/>
              <w:ind w:right="57"/>
              <w:rPr>
                <w:rFonts w:ascii="Times New Roman" w:hAnsi="Times New Roman" w:cs="Times New Roman"/>
                <w:sz w:val="24"/>
                <w:szCs w:val="24"/>
              </w:rPr>
            </w:pPr>
          </w:p>
        </w:tc>
      </w:tr>
    </w:tbl>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(подпись,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Pr="004737A8" w:rsidRDefault="000A2EC6">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325E1798" w14:textId="5CF3DB17" w:rsidR="005043E5" w:rsidRDefault="00324F62" w:rsidP="00B029B4">
      <w:pPr>
        <w:pStyle w:val="1"/>
        <w:jc w:val="right"/>
        <w:rPr>
          <w:rFonts w:ascii="Times New Roman" w:hAnsi="Times New Roman" w:cs="Times New Roman"/>
          <w:b/>
          <w:color w:val="auto"/>
          <w:sz w:val="24"/>
          <w:szCs w:val="24"/>
        </w:rPr>
      </w:pPr>
      <w:bookmarkStart w:id="24" w:name="_Toc112850711"/>
      <w:r w:rsidRPr="004A5E19">
        <w:rPr>
          <w:rFonts w:ascii="Times New Roman" w:hAnsi="Times New Roman" w:cs="Times New Roman"/>
          <w:b/>
          <w:color w:val="auto"/>
          <w:sz w:val="24"/>
          <w:szCs w:val="24"/>
        </w:rPr>
        <w:lastRenderedPageBreak/>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4"/>
    </w:p>
    <w:p w14:paraId="02F03025" w14:textId="77777777" w:rsidR="00822AAB" w:rsidRPr="00822AAB" w:rsidRDefault="00822AAB" w:rsidP="00822AAB">
      <w:pPr>
        <w:snapToGrid w:val="0"/>
        <w:ind w:left="567" w:firstLine="567"/>
        <w:contextualSpacing/>
        <w:jc w:val="both"/>
        <w:rPr>
          <w:rFonts w:ascii="Times New Roman" w:hAnsi="Times New Roman"/>
          <w:b/>
          <w:color w:val="000000"/>
          <w:sz w:val="22"/>
        </w:rPr>
      </w:pPr>
    </w:p>
    <w:tbl>
      <w:tblPr>
        <w:tblW w:w="10343" w:type="dxa"/>
        <w:tblLayout w:type="fixed"/>
        <w:tblLook w:val="04A0" w:firstRow="1" w:lastRow="0" w:firstColumn="1" w:lastColumn="0" w:noHBand="0" w:noVBand="1"/>
      </w:tblPr>
      <w:tblGrid>
        <w:gridCol w:w="10343"/>
      </w:tblGrid>
      <w:tr w:rsidR="00822AAB" w:rsidRPr="00822AAB" w14:paraId="1A5A6468" w14:textId="77777777" w:rsidTr="00BB3458">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5373BE5A" w14:textId="77777777" w:rsidR="00822AAB" w:rsidRPr="00822AAB" w:rsidRDefault="00822AAB" w:rsidP="00822AAB">
            <w:pPr>
              <w:widowControl w:val="0"/>
              <w:snapToGrid w:val="0"/>
              <w:spacing w:before="120" w:after="120" w:line="288" w:lineRule="auto"/>
              <w:ind w:left="567" w:firstLine="567"/>
              <w:rPr>
                <w:rFonts w:ascii="Times New Roman" w:eastAsia="Calibri" w:hAnsi="Times New Roman"/>
                <w:sz w:val="24"/>
                <w:szCs w:val="24"/>
              </w:rPr>
            </w:pPr>
            <w:r w:rsidRPr="00822AAB">
              <w:rPr>
                <w:rFonts w:ascii="Times New Roman" w:eastAsia="Calibri" w:hAnsi="Times New Roman"/>
                <w:noProof/>
                <w:sz w:val="24"/>
                <w:szCs w:val="24"/>
              </w:rPr>
              <w:drawing>
                <wp:anchor distT="0" distB="0" distL="0" distR="0" simplePos="0" relativeHeight="251659264" behindDoc="0" locked="0" layoutInCell="1" allowOverlap="1" wp14:anchorId="49EA28A3" wp14:editId="3725D9C5">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0"/>
                          <a:srcRect b="-380"/>
                          <a:stretch>
                            <a:fillRect/>
                          </a:stretch>
                        </pic:blipFill>
                        <pic:spPr bwMode="auto">
                          <a:xfrm>
                            <a:off x="0" y="0"/>
                            <a:ext cx="1819275" cy="475615"/>
                          </a:xfrm>
                          <a:prstGeom prst="rect">
                            <a:avLst/>
                          </a:prstGeom>
                        </pic:spPr>
                      </pic:pic>
                    </a:graphicData>
                  </a:graphic>
                </wp:anchor>
              </w:drawing>
            </w:r>
          </w:p>
        </w:tc>
      </w:tr>
      <w:tr w:rsidR="00822AAB" w:rsidRPr="00822AAB" w14:paraId="32A34042" w14:textId="77777777" w:rsidTr="00BB3458">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18CAAEDE" w14:textId="77777777" w:rsidR="00822AAB" w:rsidRPr="00822AAB" w:rsidRDefault="00822AAB" w:rsidP="00822AAB">
            <w:pPr>
              <w:widowControl w:val="0"/>
              <w:snapToGrid w:val="0"/>
              <w:spacing w:before="120" w:after="120" w:line="288" w:lineRule="auto"/>
              <w:ind w:left="567" w:firstLine="567"/>
              <w:jc w:val="center"/>
              <w:rPr>
                <w:rFonts w:ascii="Times New Roman" w:eastAsia="Calibri" w:hAnsi="Times New Roman"/>
                <w:sz w:val="24"/>
                <w:szCs w:val="24"/>
              </w:rPr>
            </w:pPr>
            <w:r w:rsidRPr="00822AAB">
              <w:rPr>
                <w:rFonts w:ascii="Times New Roman" w:hAnsi="Times New Roman"/>
                <w:b/>
                <w:sz w:val="24"/>
                <w:szCs w:val="24"/>
              </w:rPr>
              <w:t>ПАМЯТКА О ЕДИНОЙ ГОРЯЧЕЙ ЛИНИИ</w:t>
            </w:r>
          </w:p>
        </w:tc>
      </w:tr>
      <w:tr w:rsidR="00822AAB" w:rsidRPr="00822AAB" w14:paraId="6FA6B74F" w14:textId="77777777" w:rsidTr="00BB3458">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3BE4F400" w14:textId="77777777" w:rsidR="00822AAB" w:rsidRPr="00822AAB" w:rsidRDefault="00822AAB" w:rsidP="00822AAB">
            <w:pPr>
              <w:widowControl w:val="0"/>
              <w:snapToGrid w:val="0"/>
              <w:spacing w:before="120" w:after="120" w:line="288" w:lineRule="auto"/>
              <w:ind w:left="567" w:firstLine="567"/>
              <w:rPr>
                <w:rFonts w:ascii="Times New Roman" w:hAnsi="Times New Roman"/>
                <w:sz w:val="24"/>
                <w:szCs w:val="24"/>
              </w:rPr>
            </w:pPr>
            <w:r w:rsidRPr="00822AAB">
              <w:rPr>
                <w:rFonts w:ascii="Times New Roman" w:hAnsi="Times New Roman"/>
                <w:b/>
                <w:sz w:val="24"/>
                <w:szCs w:val="24"/>
              </w:rPr>
              <w:t xml:space="preserve">Единая Горячая Линия </w:t>
            </w:r>
            <w:r w:rsidRPr="00822AAB">
              <w:rPr>
                <w:rFonts w:ascii="Times New Roman" w:hAnsi="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59717D8A" w14:textId="77777777" w:rsidR="00822AAB" w:rsidRPr="00822AAB" w:rsidRDefault="00822AAB" w:rsidP="00822AAB">
            <w:pPr>
              <w:widowControl w:val="0"/>
              <w:snapToGrid w:val="0"/>
              <w:spacing w:before="120" w:after="120" w:line="288" w:lineRule="auto"/>
              <w:ind w:left="567" w:firstLine="567"/>
              <w:rPr>
                <w:rFonts w:ascii="Times New Roman" w:hAnsi="Times New Roman"/>
                <w:sz w:val="24"/>
                <w:szCs w:val="24"/>
              </w:rPr>
            </w:pPr>
            <w:r w:rsidRPr="00822AAB">
              <w:rPr>
                <w:rFonts w:ascii="Times New Roman" w:hAnsi="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71E9F34B" w14:textId="77777777" w:rsidR="00822AAB" w:rsidRPr="00822AAB" w:rsidRDefault="00822AAB" w:rsidP="00822AAB">
            <w:pPr>
              <w:widowControl w:val="0"/>
              <w:tabs>
                <w:tab w:val="left" w:pos="2022"/>
              </w:tabs>
              <w:snapToGrid w:val="0"/>
              <w:spacing w:before="120" w:after="120" w:line="288" w:lineRule="auto"/>
              <w:ind w:left="2305" w:firstLine="567"/>
              <w:rPr>
                <w:rFonts w:ascii="Times New Roman" w:hAnsi="Times New Roman"/>
                <w:sz w:val="24"/>
                <w:szCs w:val="24"/>
              </w:rPr>
            </w:pPr>
            <w:r w:rsidRPr="00822AAB">
              <w:rPr>
                <w:noProof/>
                <w:sz w:val="24"/>
                <w:szCs w:val="24"/>
              </w:rPr>
              <w:drawing>
                <wp:anchor distT="0" distB="0" distL="114300" distR="114300" simplePos="0" relativeHeight="251660288" behindDoc="0" locked="0" layoutInCell="1" allowOverlap="1" wp14:anchorId="42202B44" wp14:editId="67289B3B">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1"/>
                          <a:stretch>
                            <a:fillRect/>
                          </a:stretch>
                        </pic:blipFill>
                        <pic:spPr bwMode="auto">
                          <a:xfrm>
                            <a:off x="0" y="0"/>
                            <a:ext cx="542925" cy="539750"/>
                          </a:xfrm>
                          <a:prstGeom prst="rect">
                            <a:avLst/>
                          </a:prstGeom>
                        </pic:spPr>
                      </pic:pic>
                    </a:graphicData>
                  </a:graphic>
                </wp:anchor>
              </w:drawing>
            </w:r>
            <w:r w:rsidRPr="00822AAB">
              <w:rPr>
                <w:rFonts w:ascii="Times New Roman" w:hAnsi="Times New Roman"/>
                <w:sz w:val="24"/>
                <w:szCs w:val="24"/>
              </w:rPr>
              <w:t xml:space="preserve">Сообщение на электронный почтовый ящик </w:t>
            </w:r>
            <w:hyperlink r:id="rId12">
              <w:r w:rsidRPr="00822AAB">
                <w:rPr>
                  <w:rFonts w:ascii="Times New Roman" w:hAnsi="Times New Roman"/>
                  <w:color w:val="C00000"/>
                  <w:sz w:val="24"/>
                  <w:szCs w:val="24"/>
                  <w:u w:val="single"/>
                </w:rPr>
                <w:t>hotline@elementec.ru</w:t>
              </w:r>
            </w:hyperlink>
            <w:r w:rsidRPr="00822AAB">
              <w:rPr>
                <w:rFonts w:ascii="Times New Roman" w:hAnsi="Times New Roman"/>
                <w:b/>
                <w:sz w:val="24"/>
                <w:szCs w:val="24"/>
              </w:rPr>
              <w:br/>
            </w:r>
            <w:r w:rsidRPr="00822AAB">
              <w:rPr>
                <w:rFonts w:ascii="Times New Roman" w:hAnsi="Times New Roman"/>
                <w:sz w:val="24"/>
                <w:szCs w:val="24"/>
              </w:rPr>
              <w:t xml:space="preserve">или через форму обратной связи на сайте </w:t>
            </w:r>
            <w:hyperlink r:id="rId13" w:history="1">
              <w:r w:rsidRPr="00822AAB">
                <w:rPr>
                  <w:rFonts w:ascii="Times New Roman" w:hAnsi="Times New Roman"/>
                  <w:color w:val="0000FF"/>
                  <w:sz w:val="24"/>
                  <w:szCs w:val="24"/>
                  <w:u w:val="single"/>
                </w:rPr>
                <w:t>https://gkelement.ru/</w:t>
              </w:r>
            </w:hyperlink>
            <w:r w:rsidRPr="00822AAB">
              <w:rPr>
                <w:rFonts w:ascii="Times New Roman" w:hAnsi="Times New Roman"/>
                <w:sz w:val="24"/>
                <w:szCs w:val="24"/>
              </w:rPr>
              <w:t>;</w:t>
            </w:r>
          </w:p>
          <w:p w14:paraId="37276E1F" w14:textId="77777777" w:rsidR="00822AAB" w:rsidRPr="00822AAB" w:rsidRDefault="00822AAB" w:rsidP="00822AAB">
            <w:pPr>
              <w:widowControl w:val="0"/>
              <w:tabs>
                <w:tab w:val="left" w:pos="2022"/>
              </w:tabs>
              <w:snapToGrid w:val="0"/>
              <w:spacing w:before="120" w:after="120" w:line="288" w:lineRule="auto"/>
              <w:ind w:left="2305" w:firstLine="567"/>
              <w:rPr>
                <w:rFonts w:ascii="Times New Roman" w:hAnsi="Times New Roman"/>
                <w:sz w:val="24"/>
                <w:szCs w:val="24"/>
              </w:rPr>
            </w:pPr>
            <w:r w:rsidRPr="00822AAB">
              <w:rPr>
                <w:noProof/>
                <w:sz w:val="24"/>
                <w:szCs w:val="24"/>
              </w:rPr>
              <w:drawing>
                <wp:anchor distT="0" distB="0" distL="114300" distR="114300" simplePos="0" relativeHeight="251661312" behindDoc="0" locked="0" layoutInCell="1" allowOverlap="1" wp14:anchorId="1BD803DF" wp14:editId="491948E5">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4"/>
                          <a:stretch>
                            <a:fillRect/>
                          </a:stretch>
                        </pic:blipFill>
                        <pic:spPr bwMode="auto">
                          <a:xfrm>
                            <a:off x="0" y="0"/>
                            <a:ext cx="536575" cy="539750"/>
                          </a:xfrm>
                          <a:prstGeom prst="rect">
                            <a:avLst/>
                          </a:prstGeom>
                        </pic:spPr>
                      </pic:pic>
                    </a:graphicData>
                  </a:graphic>
                </wp:anchor>
              </w:drawing>
            </w:r>
            <w:r w:rsidRPr="00822AAB">
              <w:rPr>
                <w:rFonts w:ascii="Times New Roman" w:hAnsi="Times New Roman"/>
                <w:sz w:val="24"/>
                <w:szCs w:val="24"/>
              </w:rPr>
              <w:t xml:space="preserve">Голосовое сообщение на автоответчик по круглосуточному телефону Единой Горячей Линии </w:t>
            </w:r>
            <w:r w:rsidRPr="00822AAB">
              <w:rPr>
                <w:rFonts w:ascii="Times New Roman" w:hAnsi="Times New Roman"/>
                <w:b/>
                <w:color w:val="C00000"/>
                <w:sz w:val="24"/>
                <w:szCs w:val="24"/>
              </w:rPr>
              <w:t>+7 (495) 701-03-33</w:t>
            </w:r>
            <w:r w:rsidRPr="00822AAB">
              <w:rPr>
                <w:rFonts w:ascii="Times New Roman" w:hAnsi="Times New Roman"/>
                <w:sz w:val="24"/>
                <w:szCs w:val="24"/>
              </w:rPr>
              <w:t>;</w:t>
            </w:r>
            <w:r w:rsidRPr="00822AAB">
              <w:rPr>
                <w:rFonts w:ascii="Times New Roman" w:hAnsi="Times New Roman"/>
                <w:sz w:val="24"/>
                <w:szCs w:val="24"/>
              </w:rPr>
              <w:br/>
            </w:r>
          </w:p>
          <w:p w14:paraId="7EB8680F" w14:textId="77777777" w:rsidR="00822AAB" w:rsidRPr="00822AAB" w:rsidRDefault="00822AAB" w:rsidP="00822AAB">
            <w:pPr>
              <w:widowControl w:val="0"/>
              <w:tabs>
                <w:tab w:val="left" w:pos="2022"/>
              </w:tabs>
              <w:snapToGrid w:val="0"/>
              <w:spacing w:before="120" w:after="120" w:line="288" w:lineRule="auto"/>
              <w:ind w:left="2305" w:firstLine="567"/>
              <w:rPr>
                <w:rFonts w:ascii="Times New Roman" w:hAnsi="Times New Roman"/>
                <w:sz w:val="24"/>
                <w:szCs w:val="24"/>
              </w:rPr>
            </w:pPr>
            <w:r w:rsidRPr="00822AAB">
              <w:rPr>
                <w:noProof/>
                <w:sz w:val="24"/>
                <w:szCs w:val="24"/>
              </w:rPr>
              <w:drawing>
                <wp:anchor distT="0" distB="0" distL="114300" distR="114300" simplePos="0" relativeHeight="251662336" behindDoc="0" locked="0" layoutInCell="1" allowOverlap="1" wp14:anchorId="6A0E4C96" wp14:editId="419CF6B3">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5"/>
                          <a:stretch>
                            <a:fillRect/>
                          </a:stretch>
                        </pic:blipFill>
                        <pic:spPr bwMode="auto">
                          <a:xfrm>
                            <a:off x="0" y="0"/>
                            <a:ext cx="542290" cy="539750"/>
                          </a:xfrm>
                          <a:prstGeom prst="rect">
                            <a:avLst/>
                          </a:prstGeom>
                        </pic:spPr>
                      </pic:pic>
                    </a:graphicData>
                  </a:graphic>
                </wp:anchor>
              </w:drawing>
            </w:r>
            <w:r w:rsidRPr="00822AAB">
              <w:rPr>
                <w:rFonts w:ascii="Times New Roman" w:hAnsi="Times New Roman"/>
                <w:sz w:val="24"/>
                <w:szCs w:val="24"/>
              </w:rPr>
              <w:t>Письмо по почте или курьером по адресу:</w:t>
            </w:r>
            <w:r w:rsidRPr="00822AAB">
              <w:rPr>
                <w:rFonts w:ascii="Times New Roman" w:hAnsi="Times New Roman"/>
                <w:sz w:val="24"/>
                <w:szCs w:val="24"/>
              </w:rPr>
              <w:br/>
            </w:r>
            <w:r w:rsidRPr="00822AAB">
              <w:rPr>
                <w:rFonts w:ascii="Times New Roman" w:hAnsi="Times New Roman"/>
                <w:b/>
                <w:color w:val="C00000"/>
                <w:sz w:val="24"/>
                <w:szCs w:val="24"/>
              </w:rPr>
              <w:t xml:space="preserve">123112, г. Москва, Пресненская наб. 12 </w:t>
            </w:r>
            <w:r w:rsidRPr="00822AAB">
              <w:rPr>
                <w:rFonts w:ascii="Times New Roman" w:hAnsi="Times New Roman"/>
                <w:b/>
                <w:color w:val="C00000"/>
                <w:sz w:val="24"/>
                <w:szCs w:val="24"/>
              </w:rPr>
              <w:br/>
              <w:t>Башня Федерация «Восток», 20 этаж (оф. 2027)</w:t>
            </w:r>
            <w:r w:rsidRPr="00822AAB">
              <w:rPr>
                <w:rFonts w:ascii="Times New Roman" w:hAnsi="Times New Roman"/>
                <w:b/>
                <w:color w:val="C00000"/>
                <w:sz w:val="24"/>
                <w:szCs w:val="24"/>
              </w:rPr>
              <w:br/>
            </w:r>
            <w:r w:rsidRPr="00822AAB">
              <w:rPr>
                <w:rFonts w:ascii="Times New Roman" w:hAnsi="Times New Roman"/>
                <w:sz w:val="24"/>
                <w:szCs w:val="24"/>
              </w:rPr>
              <w:t>с пометкой «Единая Горячая Линия»</w:t>
            </w:r>
          </w:p>
          <w:p w14:paraId="037D0EA0" w14:textId="77777777" w:rsidR="00822AAB" w:rsidRPr="00822AAB" w:rsidRDefault="00822AAB" w:rsidP="00822AAB">
            <w:pPr>
              <w:widowControl w:val="0"/>
              <w:tabs>
                <w:tab w:val="left" w:pos="2280"/>
              </w:tabs>
              <w:snapToGrid w:val="0"/>
              <w:spacing w:before="120" w:after="120" w:line="288" w:lineRule="auto"/>
              <w:ind w:left="567" w:firstLine="567"/>
              <w:jc w:val="center"/>
              <w:rPr>
                <w:rFonts w:ascii="Times New Roman" w:hAnsi="Times New Roman"/>
                <w:sz w:val="24"/>
                <w:szCs w:val="24"/>
              </w:rPr>
            </w:pPr>
            <w:r w:rsidRPr="00822AAB">
              <w:rPr>
                <w:rFonts w:ascii="Times New Roman" w:hAnsi="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822AAB">
              <w:rPr>
                <w:rFonts w:ascii="Times New Roman" w:hAnsi="Times New Roman"/>
                <w:sz w:val="24"/>
                <w:szCs w:val="24"/>
              </w:rPr>
              <w:t>.</w:t>
            </w:r>
          </w:p>
        </w:tc>
      </w:tr>
      <w:tr w:rsidR="00822AAB" w:rsidRPr="00822AAB" w14:paraId="798EAB78" w14:textId="77777777" w:rsidTr="00BB3458">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9D351D3" w14:textId="77777777" w:rsidR="00822AAB" w:rsidRPr="00822AAB" w:rsidRDefault="00822AAB" w:rsidP="00822AAB">
            <w:pPr>
              <w:widowControl w:val="0"/>
              <w:tabs>
                <w:tab w:val="left" w:pos="643"/>
              </w:tabs>
              <w:snapToGrid w:val="0"/>
              <w:spacing w:before="120" w:after="120"/>
              <w:rPr>
                <w:rFonts w:ascii="Times New Roman" w:eastAsia="Calibri" w:hAnsi="Times New Roman"/>
                <w:b/>
                <w:sz w:val="24"/>
                <w:szCs w:val="24"/>
              </w:rPr>
            </w:pPr>
            <w:r w:rsidRPr="00822AAB">
              <w:rPr>
                <w:rFonts w:ascii="Times New Roman" w:eastAsia="Calibri" w:hAnsi="Times New Roman"/>
                <w:b/>
                <w:sz w:val="24"/>
                <w:szCs w:val="24"/>
              </w:rPr>
              <w:t>Инструкция по использованию Единой Горячей Линии</w:t>
            </w:r>
          </w:p>
          <w:p w14:paraId="6AF6FCDE" w14:textId="77777777" w:rsidR="00822AAB" w:rsidRPr="00822AAB" w:rsidRDefault="00822AAB" w:rsidP="00822AAB">
            <w:pPr>
              <w:widowControl w:val="0"/>
              <w:numPr>
                <w:ilvl w:val="0"/>
                <w:numId w:val="37"/>
              </w:numPr>
              <w:tabs>
                <w:tab w:val="left" w:pos="589"/>
              </w:tabs>
              <w:suppressAutoHyphens/>
              <w:snapToGrid w:val="0"/>
              <w:spacing w:before="120" w:after="120"/>
              <w:ind w:left="589" w:hanging="425"/>
              <w:rPr>
                <w:rFonts w:ascii="Times New Roman" w:eastAsia="Calibri" w:hAnsi="Times New Roman"/>
                <w:sz w:val="24"/>
                <w:szCs w:val="24"/>
              </w:rPr>
            </w:pPr>
            <w:r w:rsidRPr="00822AAB">
              <w:rPr>
                <w:rFonts w:ascii="Times New Roman" w:eastAsia="Calibri" w:hAnsi="Times New Roman"/>
                <w:sz w:val="24"/>
                <w:szCs w:val="24"/>
              </w:rPr>
              <w:t>Указать организацию и ее подразделение / область деятельности, в которой произошло нарушение;</w:t>
            </w:r>
          </w:p>
          <w:p w14:paraId="204FBC19" w14:textId="77777777" w:rsidR="00822AAB" w:rsidRPr="00822AAB" w:rsidRDefault="00822AAB" w:rsidP="00822AAB">
            <w:pPr>
              <w:widowControl w:val="0"/>
              <w:numPr>
                <w:ilvl w:val="0"/>
                <w:numId w:val="37"/>
              </w:numPr>
              <w:tabs>
                <w:tab w:val="left" w:pos="589"/>
              </w:tabs>
              <w:suppressAutoHyphens/>
              <w:snapToGrid w:val="0"/>
              <w:spacing w:before="120" w:after="120"/>
              <w:ind w:left="589" w:hanging="425"/>
              <w:rPr>
                <w:rFonts w:ascii="Times New Roman" w:eastAsia="Calibri" w:hAnsi="Times New Roman"/>
                <w:sz w:val="24"/>
                <w:szCs w:val="24"/>
              </w:rPr>
            </w:pPr>
            <w:r w:rsidRPr="00822AAB">
              <w:rPr>
                <w:rFonts w:ascii="Times New Roman" w:eastAsia="Calibri" w:hAnsi="Times New Roman"/>
                <w:sz w:val="24"/>
                <w:szCs w:val="24"/>
              </w:rPr>
              <w:t>Дать характеристику нарушения и указать известные вам факты;</w:t>
            </w:r>
          </w:p>
          <w:p w14:paraId="2DEFD0D7" w14:textId="77777777" w:rsidR="00822AAB" w:rsidRPr="00822AAB" w:rsidRDefault="00822AAB" w:rsidP="00822AAB">
            <w:pPr>
              <w:widowControl w:val="0"/>
              <w:numPr>
                <w:ilvl w:val="0"/>
                <w:numId w:val="37"/>
              </w:numPr>
              <w:tabs>
                <w:tab w:val="left" w:pos="589"/>
              </w:tabs>
              <w:suppressAutoHyphens/>
              <w:snapToGrid w:val="0"/>
              <w:spacing w:before="120" w:after="120"/>
              <w:ind w:left="589" w:hanging="425"/>
              <w:rPr>
                <w:rFonts w:ascii="Times New Roman" w:eastAsia="Calibri" w:hAnsi="Times New Roman"/>
                <w:sz w:val="24"/>
                <w:szCs w:val="24"/>
              </w:rPr>
            </w:pPr>
            <w:r w:rsidRPr="00822AAB">
              <w:rPr>
                <w:rFonts w:ascii="Times New Roman" w:eastAsia="Calibri" w:hAnsi="Times New Roman"/>
                <w:sz w:val="24"/>
                <w:szCs w:val="24"/>
              </w:rPr>
              <w:t>Указать оценку возможного ущерба, иную дополнительную информацию;</w:t>
            </w:r>
          </w:p>
          <w:p w14:paraId="642BA610" w14:textId="77777777" w:rsidR="00822AAB" w:rsidRPr="00822AAB" w:rsidRDefault="00822AAB" w:rsidP="00822AAB">
            <w:pPr>
              <w:widowControl w:val="0"/>
              <w:numPr>
                <w:ilvl w:val="0"/>
                <w:numId w:val="37"/>
              </w:numPr>
              <w:tabs>
                <w:tab w:val="left" w:pos="589"/>
              </w:tabs>
              <w:suppressAutoHyphens/>
              <w:snapToGrid w:val="0"/>
              <w:spacing w:before="120" w:after="120"/>
              <w:ind w:left="589" w:hanging="425"/>
              <w:rPr>
                <w:rFonts w:ascii="Times New Roman" w:eastAsia="Calibri" w:hAnsi="Times New Roman"/>
                <w:sz w:val="24"/>
                <w:szCs w:val="24"/>
              </w:rPr>
            </w:pPr>
            <w:r w:rsidRPr="00822AAB">
              <w:rPr>
                <w:rFonts w:ascii="Times New Roman" w:eastAsia="Calibri" w:hAnsi="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71551DDE" w14:textId="77777777" w:rsidR="00822AAB" w:rsidRPr="00822AAB" w:rsidRDefault="00822AAB" w:rsidP="00822AAB">
      <w:pPr>
        <w:keepNext/>
        <w:keepLines/>
        <w:spacing w:before="240"/>
        <w:jc w:val="right"/>
        <w:outlineLvl w:val="0"/>
        <w:rPr>
          <w:rFonts w:ascii="Times New Roman" w:eastAsiaTheme="majorEastAsia" w:hAnsi="Times New Roman" w:cs="Times New Roman"/>
          <w:b/>
          <w:sz w:val="24"/>
          <w:szCs w:val="24"/>
        </w:rPr>
      </w:pPr>
    </w:p>
    <w:p w14:paraId="1228F340" w14:textId="33D2B06E" w:rsidR="00822AAB" w:rsidRPr="00822AAB" w:rsidRDefault="00822AAB" w:rsidP="00822AAB">
      <w:pPr>
        <w:rPr>
          <w:rFonts w:ascii="Times New Roman" w:eastAsiaTheme="majorEastAsia" w:hAnsi="Times New Roman" w:cs="Times New Roman"/>
          <w:b/>
          <w:sz w:val="24"/>
          <w:szCs w:val="24"/>
        </w:rPr>
      </w:pPr>
      <w:r w:rsidRPr="00822AAB">
        <w:rPr>
          <w:rFonts w:ascii="Times New Roman" w:hAnsi="Times New Roman" w:cs="Times New Roman"/>
          <w:b/>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5" w:name="_Toc112850712"/>
      <w:r w:rsidRPr="002F4E10">
        <w:rPr>
          <w:rFonts w:ascii="Times New Roman" w:hAnsi="Times New Roman" w:cs="Times New Roman"/>
          <w:b/>
          <w:color w:val="auto"/>
          <w:sz w:val="24"/>
          <w:szCs w:val="24"/>
        </w:rPr>
        <w:lastRenderedPageBreak/>
        <w:t>Приложение № 2. Методика оценки и сопоставления предложений</w:t>
      </w:r>
      <w:bookmarkEnd w:id="25"/>
    </w:p>
    <w:p w14:paraId="3F1B3F6E" w14:textId="77777777" w:rsidR="00CA109A" w:rsidRPr="00705ADB" w:rsidRDefault="00CA109A" w:rsidP="00CA109A">
      <w:pPr>
        <w:snapToGrid w:val="0"/>
        <w:spacing w:line="360" w:lineRule="auto"/>
        <w:jc w:val="both"/>
        <w:rPr>
          <w:rFonts w:ascii="Times New Roman" w:hAnsi="Times New Roman" w:cs="Times New Roman"/>
          <w:b/>
          <w:sz w:val="24"/>
          <w:szCs w:val="24"/>
        </w:rPr>
      </w:pPr>
    </w:p>
    <w:p w14:paraId="13B6ADED" w14:textId="22982833" w:rsidR="00A97C53" w:rsidRPr="00705ADB" w:rsidRDefault="00A97C53" w:rsidP="00A97C53">
      <w:pPr>
        <w:jc w:val="both"/>
        <w:rPr>
          <w:rFonts w:ascii="Times New Roman" w:hAnsi="Times New Roman" w:cs="Times New Roman"/>
          <w:sz w:val="24"/>
          <w:szCs w:val="24"/>
        </w:rPr>
      </w:pPr>
      <w:r w:rsidRPr="00705ADB">
        <w:rPr>
          <w:rFonts w:ascii="Times New Roman" w:hAnsi="Times New Roman" w:cs="Times New Roman"/>
          <w:sz w:val="24"/>
          <w:szCs w:val="24"/>
        </w:rPr>
        <w:t>Методика оценки и сопоставления предложений</w:t>
      </w:r>
      <w:r w:rsidR="00AB3E4F">
        <w:rPr>
          <w:rFonts w:ascii="Times New Roman" w:hAnsi="Times New Roman" w:cs="Times New Roman"/>
          <w:sz w:val="24"/>
          <w:szCs w:val="24"/>
        </w:rPr>
        <w:t xml:space="preserve"> на поставку</w:t>
      </w:r>
      <w:r w:rsidRPr="00705ADB">
        <w:rPr>
          <w:rFonts w:ascii="Times New Roman" w:hAnsi="Times New Roman" w:cs="Times New Roman"/>
          <w:sz w:val="24"/>
          <w:szCs w:val="24"/>
        </w:rPr>
        <w:t xml:space="preserve"> </w:t>
      </w:r>
      <w:r w:rsidR="001F215B">
        <w:rPr>
          <w:rFonts w:ascii="Times New Roman" w:hAnsi="Times New Roman" w:cs="Times New Roman"/>
          <w:sz w:val="24"/>
          <w:szCs w:val="24"/>
        </w:rPr>
        <w:t>н</w:t>
      </w:r>
      <w:r w:rsidR="001F215B" w:rsidRPr="001F215B">
        <w:rPr>
          <w:rFonts w:ascii="Times New Roman" w:hAnsi="Times New Roman" w:cs="Times New Roman"/>
          <w:sz w:val="24"/>
          <w:szCs w:val="24"/>
        </w:rPr>
        <w:t>икел</w:t>
      </w:r>
      <w:r w:rsidR="00AB3E4F">
        <w:rPr>
          <w:rFonts w:ascii="Times New Roman" w:hAnsi="Times New Roman" w:cs="Times New Roman"/>
          <w:sz w:val="24"/>
          <w:szCs w:val="24"/>
        </w:rPr>
        <w:t>я</w:t>
      </w:r>
      <w:r w:rsidR="001F215B" w:rsidRPr="001F215B">
        <w:rPr>
          <w:rFonts w:ascii="Times New Roman" w:hAnsi="Times New Roman" w:cs="Times New Roman"/>
          <w:sz w:val="24"/>
          <w:szCs w:val="24"/>
        </w:rPr>
        <w:t xml:space="preserve"> (II) хлорид</w:t>
      </w:r>
      <w:r w:rsidR="001F215B">
        <w:rPr>
          <w:rFonts w:ascii="Times New Roman" w:hAnsi="Times New Roman" w:cs="Times New Roman"/>
          <w:sz w:val="24"/>
          <w:szCs w:val="24"/>
        </w:rPr>
        <w:t>а</w:t>
      </w:r>
      <w:r w:rsidR="001F215B" w:rsidRPr="001F215B">
        <w:rPr>
          <w:rFonts w:ascii="Times New Roman" w:hAnsi="Times New Roman" w:cs="Times New Roman"/>
          <w:sz w:val="24"/>
          <w:szCs w:val="24"/>
        </w:rPr>
        <w:t xml:space="preserve"> 6-водн</w:t>
      </w:r>
      <w:r w:rsidR="00AB3E4F">
        <w:rPr>
          <w:rFonts w:ascii="Times New Roman" w:hAnsi="Times New Roman" w:cs="Times New Roman"/>
          <w:sz w:val="24"/>
          <w:szCs w:val="24"/>
        </w:rPr>
        <w:t>ого</w:t>
      </w:r>
      <w:r w:rsidR="001F215B" w:rsidRPr="001F215B">
        <w:rPr>
          <w:rFonts w:ascii="Times New Roman" w:hAnsi="Times New Roman" w:cs="Times New Roman"/>
          <w:sz w:val="24"/>
          <w:szCs w:val="24"/>
        </w:rPr>
        <w:t xml:space="preserve"> квалификации «ХЧ» ГОСТ 4038-79</w:t>
      </w:r>
      <w:r w:rsidR="001F215B">
        <w:rPr>
          <w:rFonts w:ascii="Times New Roman" w:hAnsi="Times New Roman" w:cs="Times New Roman"/>
          <w:sz w:val="24"/>
          <w:szCs w:val="24"/>
        </w:rPr>
        <w:t xml:space="preserve"> </w:t>
      </w:r>
      <w:r w:rsidRPr="00705ADB">
        <w:rPr>
          <w:rFonts w:ascii="Times New Roman" w:hAnsi="Times New Roman" w:cs="Times New Roman"/>
          <w:sz w:val="24"/>
          <w:szCs w:val="24"/>
        </w:rPr>
        <w:t>проводится в соответствии с Техническ</w:t>
      </w:r>
      <w:r w:rsidR="00195CD0" w:rsidRPr="00705ADB">
        <w:rPr>
          <w:rFonts w:ascii="Times New Roman" w:hAnsi="Times New Roman" w:cs="Times New Roman"/>
          <w:sz w:val="24"/>
          <w:szCs w:val="24"/>
        </w:rPr>
        <w:t>и</w:t>
      </w:r>
      <w:r w:rsidRPr="00705ADB">
        <w:rPr>
          <w:rFonts w:ascii="Times New Roman" w:hAnsi="Times New Roman" w:cs="Times New Roman"/>
          <w:sz w:val="24"/>
          <w:szCs w:val="24"/>
        </w:rPr>
        <w:t>м задани</w:t>
      </w:r>
      <w:r w:rsidR="00195CD0" w:rsidRPr="00705ADB">
        <w:rPr>
          <w:rFonts w:ascii="Times New Roman" w:hAnsi="Times New Roman" w:cs="Times New Roman"/>
          <w:sz w:val="24"/>
          <w:szCs w:val="24"/>
        </w:rPr>
        <w:t>ем</w:t>
      </w:r>
      <w:r w:rsidRPr="00705ADB">
        <w:rPr>
          <w:rFonts w:ascii="Times New Roman" w:hAnsi="Times New Roman" w:cs="Times New Roman"/>
          <w:sz w:val="24"/>
          <w:szCs w:val="24"/>
        </w:rPr>
        <w:t xml:space="preserve"> (Приложение № </w:t>
      </w:r>
      <w:r w:rsidR="00450506" w:rsidRPr="00705ADB">
        <w:rPr>
          <w:rFonts w:ascii="Times New Roman" w:hAnsi="Times New Roman" w:cs="Times New Roman"/>
          <w:sz w:val="24"/>
          <w:szCs w:val="24"/>
        </w:rPr>
        <w:t>3</w:t>
      </w:r>
      <w:r w:rsidRPr="00705ADB">
        <w:rPr>
          <w:rFonts w:ascii="Times New Roman" w:hAnsi="Times New Roman" w:cs="Times New Roman"/>
          <w:sz w:val="24"/>
          <w:szCs w:val="24"/>
        </w:rPr>
        <w:t>).</w:t>
      </w:r>
    </w:p>
    <w:p w14:paraId="623B2A32" w14:textId="77777777" w:rsidR="00A97C53" w:rsidRPr="00705ADB" w:rsidRDefault="00A97C53" w:rsidP="00A97C53">
      <w:pPr>
        <w:jc w:val="both"/>
        <w:rPr>
          <w:rFonts w:ascii="Times New Roman" w:hAnsi="Times New Roman" w:cs="Times New Roman"/>
          <w:sz w:val="24"/>
          <w:szCs w:val="24"/>
          <w:highlight w:val="yellow"/>
        </w:rPr>
      </w:pPr>
    </w:p>
    <w:p w14:paraId="0A2350F7" w14:textId="77777777" w:rsidR="002D190D" w:rsidRPr="00705ADB" w:rsidRDefault="002D190D" w:rsidP="002D190D">
      <w:pPr>
        <w:jc w:val="both"/>
        <w:rPr>
          <w:rFonts w:ascii="Times New Roman" w:hAnsi="Times New Roman" w:cs="Times New Roman"/>
          <w:sz w:val="24"/>
          <w:szCs w:val="24"/>
        </w:rPr>
      </w:pPr>
      <w:r w:rsidRPr="00705ADB">
        <w:rPr>
          <w:rFonts w:ascii="Times New Roman" w:hAnsi="Times New Roman" w:cs="Times New Roman"/>
          <w:sz w:val="24"/>
          <w:szCs w:val="24"/>
        </w:rPr>
        <w:t>1.1</w:t>
      </w:r>
      <w:r w:rsidRPr="00705ADB">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7E5D3CD" w14:textId="77777777" w:rsidR="002D190D" w:rsidRPr="00705ADB" w:rsidRDefault="002D190D" w:rsidP="002D190D">
      <w:pPr>
        <w:jc w:val="both"/>
        <w:rPr>
          <w:rFonts w:ascii="Times New Roman" w:hAnsi="Times New Roman" w:cs="Times New Roman"/>
          <w:sz w:val="24"/>
          <w:szCs w:val="24"/>
        </w:rPr>
      </w:pPr>
    </w:p>
    <w:p w14:paraId="16FB03B4" w14:textId="77777777" w:rsidR="002D190D" w:rsidRPr="00705ADB" w:rsidRDefault="002D190D" w:rsidP="002D190D">
      <w:pPr>
        <w:jc w:val="both"/>
        <w:rPr>
          <w:rFonts w:ascii="Times New Roman" w:hAnsi="Times New Roman" w:cs="Times New Roman"/>
          <w:sz w:val="24"/>
          <w:szCs w:val="24"/>
        </w:rPr>
      </w:pPr>
    </w:p>
    <w:p w14:paraId="36C9D045" w14:textId="77777777" w:rsidR="002D190D" w:rsidRPr="00705ADB" w:rsidRDefault="002D190D" w:rsidP="002D190D">
      <w:pPr>
        <w:rPr>
          <w:rFonts w:ascii="Times New Roman" w:hAnsi="Times New Roman" w:cs="Times New Roman"/>
          <w:sz w:val="24"/>
          <w:szCs w:val="24"/>
        </w:rPr>
      </w:pPr>
      <w:r w:rsidRPr="00705ADB">
        <w:rPr>
          <w:rFonts w:ascii="Times New Roman" w:hAnsi="Times New Roman" w:cs="Times New Roman"/>
          <w:sz w:val="24"/>
          <w:szCs w:val="24"/>
        </w:rPr>
        <w:t>Сущность простого метода оценки</w:t>
      </w:r>
    </w:p>
    <w:p w14:paraId="7747A7EA" w14:textId="77777777" w:rsidR="002D190D" w:rsidRPr="00705ADB" w:rsidRDefault="002D190D" w:rsidP="002D190D">
      <w:pPr>
        <w:tabs>
          <w:tab w:val="left" w:pos="945"/>
        </w:tabs>
        <w:jc w:val="both"/>
        <w:rPr>
          <w:rFonts w:ascii="Times New Roman" w:hAnsi="Times New Roman" w:cs="Times New Roman"/>
          <w:sz w:val="24"/>
          <w:szCs w:val="24"/>
        </w:rPr>
      </w:pPr>
      <w:r w:rsidRPr="00705ADB">
        <w:rPr>
          <w:rFonts w:ascii="Times New Roman" w:hAnsi="Times New Roman" w:cs="Times New Roman"/>
          <w:sz w:val="24"/>
          <w:szCs w:val="24"/>
        </w:rPr>
        <w:tab/>
      </w:r>
    </w:p>
    <w:p w14:paraId="1301B10D" w14:textId="77777777" w:rsidR="002D190D" w:rsidRPr="00705ADB" w:rsidRDefault="002D190D" w:rsidP="002D190D">
      <w:pPr>
        <w:jc w:val="both"/>
        <w:rPr>
          <w:rFonts w:ascii="Times New Roman" w:hAnsi="Times New Roman" w:cs="Times New Roman"/>
          <w:sz w:val="24"/>
          <w:szCs w:val="24"/>
        </w:rPr>
      </w:pPr>
      <w:r w:rsidRPr="00705ADB">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262C95D2" w14:textId="77777777" w:rsidR="00450506" w:rsidRPr="004737A8" w:rsidRDefault="00450506" w:rsidP="00450506">
      <w:pPr>
        <w:snapToGrid w:val="0"/>
        <w:jc w:val="right"/>
        <w:rPr>
          <w:rFonts w:ascii="Times New Roman" w:hAnsi="Times New Roman" w:cs="Times New Roman"/>
          <w:sz w:val="22"/>
        </w:rPr>
      </w:pPr>
    </w:p>
    <w:p w14:paraId="58A5A663" w14:textId="6DE8B7EA" w:rsidR="002B0C22" w:rsidRPr="004737A8" w:rsidRDefault="002B0C22" w:rsidP="00A97C53">
      <w:pPr>
        <w:jc w:val="both"/>
        <w:rPr>
          <w:rFonts w:ascii="Times New Roman" w:hAnsi="Times New Roman" w:cs="Times New Roman"/>
          <w:sz w:val="24"/>
          <w:szCs w:val="24"/>
        </w:rPr>
      </w:pPr>
    </w:p>
    <w:p w14:paraId="04305988" w14:textId="77777777" w:rsidR="005043E5" w:rsidRPr="004737A8" w:rsidRDefault="005043E5">
      <w:pPr>
        <w:snapToGrid w:val="0"/>
        <w:jc w:val="center"/>
        <w:rPr>
          <w:rFonts w:ascii="Times New Roman" w:hAnsi="Times New Roman" w:cs="Times New Roman"/>
          <w:b/>
          <w:sz w:val="24"/>
          <w:szCs w:val="24"/>
        </w:rPr>
      </w:pPr>
    </w:p>
    <w:p w14:paraId="39DA7495" w14:textId="77777777" w:rsidR="00C75178" w:rsidRPr="004737A8" w:rsidRDefault="00C75178" w:rsidP="00C75178">
      <w:pPr>
        <w:snapToGrid w:val="0"/>
        <w:jc w:val="both"/>
        <w:rPr>
          <w:rFonts w:ascii="Times New Roman" w:hAnsi="Times New Roman" w:cs="Times New Roman"/>
          <w:b/>
          <w:sz w:val="24"/>
          <w:szCs w:val="24"/>
        </w:rPr>
      </w:pPr>
    </w:p>
    <w:p w14:paraId="6E500A3F" w14:textId="77777777" w:rsidR="005043E5" w:rsidRPr="004737A8" w:rsidRDefault="005043E5">
      <w:pPr>
        <w:snapToGrid w:val="0"/>
        <w:jc w:val="center"/>
        <w:rPr>
          <w:rFonts w:ascii="Times New Roman" w:hAnsi="Times New Roman" w:cs="Times New Roman"/>
          <w:b/>
          <w:sz w:val="24"/>
          <w:szCs w:val="24"/>
        </w:rPr>
      </w:pPr>
    </w:p>
    <w:p w14:paraId="0FA60E26" w14:textId="77777777" w:rsidR="005043E5" w:rsidRPr="004737A8" w:rsidRDefault="005043E5">
      <w:pPr>
        <w:snapToGrid w:val="0"/>
        <w:jc w:val="center"/>
        <w:rPr>
          <w:rFonts w:ascii="Times New Roman" w:hAnsi="Times New Roman" w:cs="Times New Roman"/>
          <w:b/>
          <w:sz w:val="24"/>
          <w:szCs w:val="24"/>
        </w:rPr>
      </w:pP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26" w:name="_Toc112850713"/>
      <w:r w:rsidRPr="004737A8">
        <w:rPr>
          <w:rFonts w:ascii="Times New Roman" w:hAnsi="Times New Roman" w:cs="Times New Roman"/>
          <w:b/>
          <w:color w:val="auto"/>
          <w:sz w:val="24"/>
          <w:szCs w:val="24"/>
        </w:rPr>
        <w:lastRenderedPageBreak/>
        <w:t>Приложение № 3. Техническое задание</w:t>
      </w:r>
      <w:bookmarkEnd w:id="26"/>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документации_</w:t>
      </w:r>
      <w:r w:rsidRPr="004737A8">
        <w:rPr>
          <w:rFonts w:ascii="Times New Roman" w:hAnsi="Times New Roman" w:cs="Times New Roman"/>
          <w:sz w:val="24"/>
          <w:szCs w:val="24"/>
        </w:rPr>
        <w:t>Техническое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7" w:name="_Toc112850714"/>
      <w:r w:rsidRPr="004737A8">
        <w:rPr>
          <w:rFonts w:ascii="Times New Roman" w:hAnsi="Times New Roman" w:cs="Times New Roman"/>
          <w:b/>
          <w:color w:val="auto"/>
          <w:sz w:val="24"/>
          <w:szCs w:val="24"/>
        </w:rPr>
        <w:t>Приложение № 4. Проект Договора</w:t>
      </w:r>
      <w:bookmarkEnd w:id="27"/>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к закупочной документации_</w:t>
      </w:r>
      <w:r w:rsidRPr="004737A8">
        <w:rPr>
          <w:rFonts w:ascii="Times New Roman" w:hAnsi="Times New Roman" w:cs="Times New Roman"/>
          <w:sz w:val="24"/>
          <w:szCs w:val="24"/>
        </w:rPr>
        <w:t>Проект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rsidSect="001F215B">
      <w:footerReference w:type="default" r:id="rId16"/>
      <w:pgSz w:w="11906" w:h="16838"/>
      <w:pgMar w:top="709" w:right="850" w:bottom="993" w:left="709" w:header="708" w:footer="70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72609" w14:textId="77777777" w:rsidR="00BB3458" w:rsidRDefault="00BB3458">
      <w:r>
        <w:separator/>
      </w:r>
    </w:p>
  </w:endnote>
  <w:endnote w:type="continuationSeparator" w:id="0">
    <w:p w14:paraId="559AFC51" w14:textId="77777777" w:rsidR="00BB3458" w:rsidRDefault="00BB3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NanumGothic">
    <w:altName w:val="Malgun Gothic"/>
    <w:charset w:val="81"/>
    <w:family w:val="auto"/>
    <w:pitch w:val="variable"/>
    <w:sig w:usb0="80000003" w:usb1="09D7FCEB" w:usb2="00000010"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Vrinda"/>
    <w:panose1 w:val="00000400000000000000"/>
    <w:charset w:val="00"/>
    <w:family w:val="swiss"/>
    <w:pitch w:val="variable"/>
    <w:sig w:usb0="0001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B5A77" w14:textId="2302CF1C" w:rsidR="00BB3458" w:rsidRDefault="00BB3458">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Pr>
        <w:rFonts w:ascii="Times New Roman" w:hAnsi="Times New Roman"/>
        <w:noProof/>
        <w:sz w:val="24"/>
      </w:rPr>
      <w:t>1</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5EB6B5" w14:textId="77777777" w:rsidR="00BB3458" w:rsidRDefault="00BB3458">
      <w:r>
        <w:separator/>
      </w:r>
    </w:p>
  </w:footnote>
  <w:footnote w:type="continuationSeparator" w:id="0">
    <w:p w14:paraId="6F954C43" w14:textId="77777777" w:rsidR="00BB3458" w:rsidRDefault="00BB3458">
      <w:r>
        <w:continuationSeparator/>
      </w:r>
    </w:p>
  </w:footnote>
  <w:footnote w:id="1">
    <w:p w14:paraId="00832D71" w14:textId="59B9DCE7" w:rsidR="00BB3458" w:rsidRPr="00FD7264" w:rsidRDefault="00BB3458" w:rsidP="008002AB">
      <w:pPr>
        <w:pStyle w:val="afa"/>
        <w:rPr>
          <w:rFonts w:ascii="Times New Roman" w:hAnsi="Times New Roman" w:cs="Times New Roman"/>
        </w:rPr>
      </w:pPr>
      <w:r w:rsidRPr="00FD7264">
        <w:rPr>
          <w:rStyle w:val="afc"/>
          <w:rFonts w:ascii="Times New Roman" w:hAnsi="Times New Roman" w:cs="Times New Roman"/>
        </w:rPr>
        <w:footnoteRef/>
      </w:r>
      <w:r w:rsidRPr="00FD7264">
        <w:rPr>
          <w:rFonts w:ascii="Times New Roman" w:hAnsi="Times New Roman" w:cs="Times New Roman"/>
        </w:rPr>
        <w:t xml:space="preserve"> Срок поставки предпочтительный для Заказчика </w:t>
      </w:r>
    </w:p>
    <w:p w14:paraId="4372F801" w14:textId="1DAF8C02" w:rsidR="00BB3458" w:rsidRDefault="00BB3458" w:rsidP="008002AB">
      <w:pPr>
        <w:pStyle w:val="afa"/>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9826886"/>
    <w:multiLevelType w:val="multilevel"/>
    <w:tmpl w:val="0419001F"/>
    <w:lvl w:ilvl="0">
      <w:start w:val="1"/>
      <w:numFmt w:val="decimal"/>
      <w:lvlText w:val="%1."/>
      <w:lvlJc w:val="left"/>
      <w:pPr>
        <w:ind w:left="360" w:hanging="360"/>
      </w:pPr>
      <w:rPr>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6" w15:restartNumberingAfterBreak="0">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8"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2" w15:restartNumberingAfterBreak="0">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3"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4"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C37ED4"/>
    <w:multiLevelType w:val="multilevel"/>
    <w:tmpl w:val="0419001F"/>
    <w:lvl w:ilvl="0">
      <w:start w:val="1"/>
      <w:numFmt w:val="decimal"/>
      <w:lvlText w:val="%1."/>
      <w:lvlJc w:val="left"/>
      <w:pPr>
        <w:ind w:left="360" w:hanging="360"/>
      </w:pPr>
      <w:rPr>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15"/>
  </w:num>
  <w:num w:numId="3">
    <w:abstractNumId w:val="15"/>
  </w:num>
  <w:num w:numId="4">
    <w:abstractNumId w:val="16"/>
  </w:num>
  <w:num w:numId="5">
    <w:abstractNumId w:val="17"/>
  </w:num>
  <w:num w:numId="6">
    <w:abstractNumId w:val="17"/>
  </w:num>
  <w:num w:numId="7">
    <w:abstractNumId w:val="17"/>
  </w:num>
  <w:num w:numId="8">
    <w:abstractNumId w:val="17"/>
  </w:num>
  <w:num w:numId="9">
    <w:abstractNumId w:val="17"/>
  </w:num>
  <w:num w:numId="10">
    <w:abstractNumId w:val="18"/>
  </w:num>
  <w:num w:numId="11">
    <w:abstractNumId w:val="18"/>
  </w:num>
  <w:num w:numId="12">
    <w:abstractNumId w:val="18"/>
  </w:num>
  <w:num w:numId="13">
    <w:abstractNumId w:val="18"/>
  </w:num>
  <w:num w:numId="14">
    <w:abstractNumId w:val="19"/>
  </w:num>
  <w:num w:numId="15">
    <w:abstractNumId w:val="20"/>
  </w:num>
  <w:num w:numId="16">
    <w:abstractNumId w:val="21"/>
  </w:num>
  <w:num w:numId="17">
    <w:abstractNumId w:val="21"/>
  </w:num>
  <w:num w:numId="18">
    <w:abstractNumId w:val="22"/>
  </w:num>
  <w:num w:numId="19">
    <w:abstractNumId w:val="23"/>
  </w:num>
  <w:num w:numId="20">
    <w:abstractNumId w:val="26"/>
  </w:num>
  <w:num w:numId="21">
    <w:abstractNumId w:val="11"/>
  </w:num>
  <w:num w:numId="22">
    <w:abstractNumId w:val="9"/>
  </w:num>
  <w:num w:numId="23">
    <w:abstractNumId w:val="8"/>
  </w:num>
  <w:num w:numId="24">
    <w:abstractNumId w:val="0"/>
  </w:num>
  <w:num w:numId="25">
    <w:abstractNumId w:val="27"/>
  </w:num>
  <w:num w:numId="26">
    <w:abstractNumId w:val="24"/>
  </w:num>
  <w:num w:numId="27">
    <w:abstractNumId w:val="12"/>
  </w:num>
  <w:num w:numId="28">
    <w:abstractNumId w:val="13"/>
  </w:num>
  <w:num w:numId="29">
    <w:abstractNumId w:val="5"/>
  </w:num>
  <w:num w:numId="30">
    <w:abstractNumId w:val="10"/>
  </w:num>
  <w:num w:numId="31">
    <w:abstractNumId w:val="25"/>
  </w:num>
  <w:num w:numId="32">
    <w:abstractNumId w:val="4"/>
  </w:num>
  <w:num w:numId="33">
    <w:abstractNumId w:val="2"/>
  </w:num>
  <w:num w:numId="34">
    <w:abstractNumId w:val="6"/>
  </w:num>
  <w:num w:numId="35">
    <w:abstractNumId w:val="28"/>
  </w:num>
  <w:num w:numId="36">
    <w:abstractNumId w:val="3"/>
  </w:num>
  <w:num w:numId="37">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7408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3FE"/>
    <w:rsid w:val="00005CF0"/>
    <w:rsid w:val="00006628"/>
    <w:rsid w:val="00007EE1"/>
    <w:rsid w:val="00017CF8"/>
    <w:rsid w:val="00021A6A"/>
    <w:rsid w:val="000259A0"/>
    <w:rsid w:val="00025BA4"/>
    <w:rsid w:val="00031D6D"/>
    <w:rsid w:val="00035A45"/>
    <w:rsid w:val="00043F22"/>
    <w:rsid w:val="00050A7E"/>
    <w:rsid w:val="00052AEE"/>
    <w:rsid w:val="00053D79"/>
    <w:rsid w:val="00055FF9"/>
    <w:rsid w:val="000611A6"/>
    <w:rsid w:val="00063998"/>
    <w:rsid w:val="00065EA8"/>
    <w:rsid w:val="000664E7"/>
    <w:rsid w:val="00072F09"/>
    <w:rsid w:val="00072FB9"/>
    <w:rsid w:val="000749BF"/>
    <w:rsid w:val="000763BA"/>
    <w:rsid w:val="00076EA2"/>
    <w:rsid w:val="00082324"/>
    <w:rsid w:val="0008701B"/>
    <w:rsid w:val="000A155C"/>
    <w:rsid w:val="000A2EC6"/>
    <w:rsid w:val="000A3FA4"/>
    <w:rsid w:val="000B5403"/>
    <w:rsid w:val="000B7E73"/>
    <w:rsid w:val="000C00C8"/>
    <w:rsid w:val="000C09AB"/>
    <w:rsid w:val="000C449F"/>
    <w:rsid w:val="000C5541"/>
    <w:rsid w:val="000D0D38"/>
    <w:rsid w:val="000D118B"/>
    <w:rsid w:val="000D18BB"/>
    <w:rsid w:val="000D1AFC"/>
    <w:rsid w:val="000D1D26"/>
    <w:rsid w:val="000E0568"/>
    <w:rsid w:val="000E2449"/>
    <w:rsid w:val="000F4E79"/>
    <w:rsid w:val="000F54B6"/>
    <w:rsid w:val="000F62CB"/>
    <w:rsid w:val="001068A1"/>
    <w:rsid w:val="001150FD"/>
    <w:rsid w:val="00122D0E"/>
    <w:rsid w:val="001240FE"/>
    <w:rsid w:val="00126A3E"/>
    <w:rsid w:val="001302F8"/>
    <w:rsid w:val="001317F1"/>
    <w:rsid w:val="00143D20"/>
    <w:rsid w:val="00152586"/>
    <w:rsid w:val="00161C4B"/>
    <w:rsid w:val="00161ECB"/>
    <w:rsid w:val="00164746"/>
    <w:rsid w:val="00172906"/>
    <w:rsid w:val="001765C1"/>
    <w:rsid w:val="001871EE"/>
    <w:rsid w:val="00195949"/>
    <w:rsid w:val="00195CD0"/>
    <w:rsid w:val="00195FC1"/>
    <w:rsid w:val="001A03D4"/>
    <w:rsid w:val="001A26D7"/>
    <w:rsid w:val="001A4B01"/>
    <w:rsid w:val="001B2426"/>
    <w:rsid w:val="001B46A3"/>
    <w:rsid w:val="001B7EEA"/>
    <w:rsid w:val="001C18A4"/>
    <w:rsid w:val="001C2BF6"/>
    <w:rsid w:val="001C3781"/>
    <w:rsid w:val="001E5122"/>
    <w:rsid w:val="001E6345"/>
    <w:rsid w:val="001E753E"/>
    <w:rsid w:val="001F215B"/>
    <w:rsid w:val="001F260D"/>
    <w:rsid w:val="001F3357"/>
    <w:rsid w:val="001F3A0E"/>
    <w:rsid w:val="001F5F49"/>
    <w:rsid w:val="0020057B"/>
    <w:rsid w:val="00200DA7"/>
    <w:rsid w:val="00203A9D"/>
    <w:rsid w:val="00207B44"/>
    <w:rsid w:val="002105D2"/>
    <w:rsid w:val="002125BC"/>
    <w:rsid w:val="00220AC5"/>
    <w:rsid w:val="0022744B"/>
    <w:rsid w:val="002323C2"/>
    <w:rsid w:val="00241AC1"/>
    <w:rsid w:val="0024247D"/>
    <w:rsid w:val="0025032B"/>
    <w:rsid w:val="002578FF"/>
    <w:rsid w:val="00263A63"/>
    <w:rsid w:val="00264E0C"/>
    <w:rsid w:val="00264E67"/>
    <w:rsid w:val="002707CA"/>
    <w:rsid w:val="0028102F"/>
    <w:rsid w:val="00286984"/>
    <w:rsid w:val="00287521"/>
    <w:rsid w:val="00287BC8"/>
    <w:rsid w:val="002A423A"/>
    <w:rsid w:val="002A7558"/>
    <w:rsid w:val="002A7BA3"/>
    <w:rsid w:val="002B0C22"/>
    <w:rsid w:val="002B3C3D"/>
    <w:rsid w:val="002B7D9D"/>
    <w:rsid w:val="002D1606"/>
    <w:rsid w:val="002D1617"/>
    <w:rsid w:val="002D190D"/>
    <w:rsid w:val="002E0449"/>
    <w:rsid w:val="002E3BC7"/>
    <w:rsid w:val="002E6C9B"/>
    <w:rsid w:val="002F4AF4"/>
    <w:rsid w:val="002F4E10"/>
    <w:rsid w:val="002F4F80"/>
    <w:rsid w:val="002F587F"/>
    <w:rsid w:val="003002B5"/>
    <w:rsid w:val="00300FAC"/>
    <w:rsid w:val="00303575"/>
    <w:rsid w:val="0030662C"/>
    <w:rsid w:val="00310674"/>
    <w:rsid w:val="00311EC3"/>
    <w:rsid w:val="003136C9"/>
    <w:rsid w:val="00317803"/>
    <w:rsid w:val="00321AEA"/>
    <w:rsid w:val="00324F62"/>
    <w:rsid w:val="00327177"/>
    <w:rsid w:val="0034270C"/>
    <w:rsid w:val="003477C6"/>
    <w:rsid w:val="003558C8"/>
    <w:rsid w:val="00370454"/>
    <w:rsid w:val="00370B86"/>
    <w:rsid w:val="00377BC9"/>
    <w:rsid w:val="00384816"/>
    <w:rsid w:val="00385126"/>
    <w:rsid w:val="00386132"/>
    <w:rsid w:val="00386722"/>
    <w:rsid w:val="00391487"/>
    <w:rsid w:val="003929F8"/>
    <w:rsid w:val="003944C5"/>
    <w:rsid w:val="00396FBF"/>
    <w:rsid w:val="003A0C16"/>
    <w:rsid w:val="003A1292"/>
    <w:rsid w:val="003D4C38"/>
    <w:rsid w:val="003E673C"/>
    <w:rsid w:val="0040236A"/>
    <w:rsid w:val="00411BD7"/>
    <w:rsid w:val="004132EC"/>
    <w:rsid w:val="0041396F"/>
    <w:rsid w:val="0042767E"/>
    <w:rsid w:val="00430D04"/>
    <w:rsid w:val="00450506"/>
    <w:rsid w:val="00451CA9"/>
    <w:rsid w:val="004604D8"/>
    <w:rsid w:val="00464DD4"/>
    <w:rsid w:val="004737A8"/>
    <w:rsid w:val="004840B9"/>
    <w:rsid w:val="004842F7"/>
    <w:rsid w:val="004962D7"/>
    <w:rsid w:val="00496A20"/>
    <w:rsid w:val="00497EBF"/>
    <w:rsid w:val="004A2664"/>
    <w:rsid w:val="004A5737"/>
    <w:rsid w:val="004A5E19"/>
    <w:rsid w:val="004B1419"/>
    <w:rsid w:val="004C0FB2"/>
    <w:rsid w:val="004C2330"/>
    <w:rsid w:val="004C395E"/>
    <w:rsid w:val="004C6577"/>
    <w:rsid w:val="004D13FE"/>
    <w:rsid w:val="004D4A65"/>
    <w:rsid w:val="004D784D"/>
    <w:rsid w:val="004F035A"/>
    <w:rsid w:val="004F5648"/>
    <w:rsid w:val="005043E5"/>
    <w:rsid w:val="005051B1"/>
    <w:rsid w:val="005253F4"/>
    <w:rsid w:val="00526C46"/>
    <w:rsid w:val="005311B6"/>
    <w:rsid w:val="00533066"/>
    <w:rsid w:val="00534BEE"/>
    <w:rsid w:val="005359DC"/>
    <w:rsid w:val="005420E7"/>
    <w:rsid w:val="005422E4"/>
    <w:rsid w:val="00542A1D"/>
    <w:rsid w:val="00554F32"/>
    <w:rsid w:val="00571040"/>
    <w:rsid w:val="0057180E"/>
    <w:rsid w:val="00572702"/>
    <w:rsid w:val="005760F7"/>
    <w:rsid w:val="005829AB"/>
    <w:rsid w:val="00587799"/>
    <w:rsid w:val="00592E38"/>
    <w:rsid w:val="00593A28"/>
    <w:rsid w:val="005946E6"/>
    <w:rsid w:val="005A19F4"/>
    <w:rsid w:val="005A6F6E"/>
    <w:rsid w:val="005B59B8"/>
    <w:rsid w:val="005B6C95"/>
    <w:rsid w:val="005C1A8D"/>
    <w:rsid w:val="005D04EB"/>
    <w:rsid w:val="005D07BE"/>
    <w:rsid w:val="005D5012"/>
    <w:rsid w:val="005E51A8"/>
    <w:rsid w:val="005E5CD3"/>
    <w:rsid w:val="005F261F"/>
    <w:rsid w:val="005F39D6"/>
    <w:rsid w:val="005F3CF2"/>
    <w:rsid w:val="00600135"/>
    <w:rsid w:val="00600614"/>
    <w:rsid w:val="00600A7F"/>
    <w:rsid w:val="0060381F"/>
    <w:rsid w:val="0060387B"/>
    <w:rsid w:val="006177AD"/>
    <w:rsid w:val="0062176C"/>
    <w:rsid w:val="00621FD5"/>
    <w:rsid w:val="00632747"/>
    <w:rsid w:val="00632BC8"/>
    <w:rsid w:val="006341B0"/>
    <w:rsid w:val="006341EB"/>
    <w:rsid w:val="0063673B"/>
    <w:rsid w:val="00640629"/>
    <w:rsid w:val="00640A55"/>
    <w:rsid w:val="00641B24"/>
    <w:rsid w:val="00642680"/>
    <w:rsid w:val="00643CCB"/>
    <w:rsid w:val="00645204"/>
    <w:rsid w:val="006463CB"/>
    <w:rsid w:val="006503E4"/>
    <w:rsid w:val="00652E7F"/>
    <w:rsid w:val="00655130"/>
    <w:rsid w:val="00663AE4"/>
    <w:rsid w:val="00664D36"/>
    <w:rsid w:val="0066515C"/>
    <w:rsid w:val="006722A6"/>
    <w:rsid w:val="00681C7E"/>
    <w:rsid w:val="00685259"/>
    <w:rsid w:val="00697BC4"/>
    <w:rsid w:val="00697F8A"/>
    <w:rsid w:val="006A16B3"/>
    <w:rsid w:val="006A5B00"/>
    <w:rsid w:val="006C78FC"/>
    <w:rsid w:val="006D44D1"/>
    <w:rsid w:val="006D5D16"/>
    <w:rsid w:val="006D7126"/>
    <w:rsid w:val="006E271C"/>
    <w:rsid w:val="006E3ED5"/>
    <w:rsid w:val="006F11EF"/>
    <w:rsid w:val="006F2F0E"/>
    <w:rsid w:val="006F3C6B"/>
    <w:rsid w:val="006F7CBE"/>
    <w:rsid w:val="00702C66"/>
    <w:rsid w:val="007038CE"/>
    <w:rsid w:val="00705ADB"/>
    <w:rsid w:val="00706463"/>
    <w:rsid w:val="00706AAC"/>
    <w:rsid w:val="007149E9"/>
    <w:rsid w:val="00731934"/>
    <w:rsid w:val="00734B04"/>
    <w:rsid w:val="00734B05"/>
    <w:rsid w:val="00737AEC"/>
    <w:rsid w:val="00740A67"/>
    <w:rsid w:val="007417D1"/>
    <w:rsid w:val="00741B91"/>
    <w:rsid w:val="0074708B"/>
    <w:rsid w:val="00761424"/>
    <w:rsid w:val="00762366"/>
    <w:rsid w:val="00763E4C"/>
    <w:rsid w:val="00764813"/>
    <w:rsid w:val="007668CC"/>
    <w:rsid w:val="00781427"/>
    <w:rsid w:val="00782B34"/>
    <w:rsid w:val="007969B5"/>
    <w:rsid w:val="007A2575"/>
    <w:rsid w:val="007A4367"/>
    <w:rsid w:val="007B5E92"/>
    <w:rsid w:val="007C228B"/>
    <w:rsid w:val="007C2334"/>
    <w:rsid w:val="007C48A5"/>
    <w:rsid w:val="007D027E"/>
    <w:rsid w:val="007D6F6C"/>
    <w:rsid w:val="007E045C"/>
    <w:rsid w:val="007E4E41"/>
    <w:rsid w:val="007E714E"/>
    <w:rsid w:val="007F1C48"/>
    <w:rsid w:val="008002AB"/>
    <w:rsid w:val="008004C9"/>
    <w:rsid w:val="0080159E"/>
    <w:rsid w:val="00801822"/>
    <w:rsid w:val="0080772D"/>
    <w:rsid w:val="008156EE"/>
    <w:rsid w:val="00820F47"/>
    <w:rsid w:val="00821B55"/>
    <w:rsid w:val="00822AAB"/>
    <w:rsid w:val="00826917"/>
    <w:rsid w:val="00835506"/>
    <w:rsid w:val="008361F8"/>
    <w:rsid w:val="008420C9"/>
    <w:rsid w:val="00843082"/>
    <w:rsid w:val="00850632"/>
    <w:rsid w:val="0085715B"/>
    <w:rsid w:val="00864582"/>
    <w:rsid w:val="0086551C"/>
    <w:rsid w:val="00870C58"/>
    <w:rsid w:val="00875763"/>
    <w:rsid w:val="00877C29"/>
    <w:rsid w:val="00880545"/>
    <w:rsid w:val="00882976"/>
    <w:rsid w:val="00882B00"/>
    <w:rsid w:val="00886DD8"/>
    <w:rsid w:val="0089466F"/>
    <w:rsid w:val="00894BF7"/>
    <w:rsid w:val="008A2037"/>
    <w:rsid w:val="008A5242"/>
    <w:rsid w:val="008A58B5"/>
    <w:rsid w:val="008A6C81"/>
    <w:rsid w:val="008B01E4"/>
    <w:rsid w:val="008B06CB"/>
    <w:rsid w:val="008B283A"/>
    <w:rsid w:val="008C7401"/>
    <w:rsid w:val="008C75CB"/>
    <w:rsid w:val="008D2E30"/>
    <w:rsid w:val="008D6937"/>
    <w:rsid w:val="008E29E9"/>
    <w:rsid w:val="008E2B44"/>
    <w:rsid w:val="008F24D6"/>
    <w:rsid w:val="008F5943"/>
    <w:rsid w:val="0090159C"/>
    <w:rsid w:val="00903162"/>
    <w:rsid w:val="0090555A"/>
    <w:rsid w:val="00906350"/>
    <w:rsid w:val="00916E74"/>
    <w:rsid w:val="00932E17"/>
    <w:rsid w:val="00937B82"/>
    <w:rsid w:val="00941328"/>
    <w:rsid w:val="00956986"/>
    <w:rsid w:val="00956F67"/>
    <w:rsid w:val="00957BFD"/>
    <w:rsid w:val="00961D84"/>
    <w:rsid w:val="009719F1"/>
    <w:rsid w:val="00971A4C"/>
    <w:rsid w:val="009825ED"/>
    <w:rsid w:val="00984AF4"/>
    <w:rsid w:val="00993D31"/>
    <w:rsid w:val="00996B85"/>
    <w:rsid w:val="009A13C4"/>
    <w:rsid w:val="009A2CA7"/>
    <w:rsid w:val="009A3DEA"/>
    <w:rsid w:val="009B05E2"/>
    <w:rsid w:val="009B2E3D"/>
    <w:rsid w:val="009B5240"/>
    <w:rsid w:val="009B6816"/>
    <w:rsid w:val="009C117C"/>
    <w:rsid w:val="009C3B75"/>
    <w:rsid w:val="009C405C"/>
    <w:rsid w:val="009D4A63"/>
    <w:rsid w:val="009F2DB0"/>
    <w:rsid w:val="009F3C44"/>
    <w:rsid w:val="00A0029C"/>
    <w:rsid w:val="00A04030"/>
    <w:rsid w:val="00A04CC1"/>
    <w:rsid w:val="00A07290"/>
    <w:rsid w:val="00A16443"/>
    <w:rsid w:val="00A203C0"/>
    <w:rsid w:val="00A21044"/>
    <w:rsid w:val="00A31D23"/>
    <w:rsid w:val="00A33CC5"/>
    <w:rsid w:val="00A42062"/>
    <w:rsid w:val="00A43175"/>
    <w:rsid w:val="00A456E5"/>
    <w:rsid w:val="00A4771B"/>
    <w:rsid w:val="00A54A92"/>
    <w:rsid w:val="00A56380"/>
    <w:rsid w:val="00A6177F"/>
    <w:rsid w:val="00A6248F"/>
    <w:rsid w:val="00A62D5F"/>
    <w:rsid w:val="00A650C2"/>
    <w:rsid w:val="00A76211"/>
    <w:rsid w:val="00A763FE"/>
    <w:rsid w:val="00A772CD"/>
    <w:rsid w:val="00A93DA2"/>
    <w:rsid w:val="00A9452E"/>
    <w:rsid w:val="00A96FBA"/>
    <w:rsid w:val="00A97C53"/>
    <w:rsid w:val="00AA6B70"/>
    <w:rsid w:val="00AB3E4F"/>
    <w:rsid w:val="00AB4514"/>
    <w:rsid w:val="00AC1B53"/>
    <w:rsid w:val="00AC68FC"/>
    <w:rsid w:val="00AD31EA"/>
    <w:rsid w:val="00AD614D"/>
    <w:rsid w:val="00AD633E"/>
    <w:rsid w:val="00AF0D2D"/>
    <w:rsid w:val="00AF3F40"/>
    <w:rsid w:val="00AF5409"/>
    <w:rsid w:val="00AF6DA8"/>
    <w:rsid w:val="00B029B4"/>
    <w:rsid w:val="00B02EF2"/>
    <w:rsid w:val="00B036C4"/>
    <w:rsid w:val="00B06464"/>
    <w:rsid w:val="00B06C33"/>
    <w:rsid w:val="00B07307"/>
    <w:rsid w:val="00B17AA9"/>
    <w:rsid w:val="00B234D2"/>
    <w:rsid w:val="00B24FF7"/>
    <w:rsid w:val="00B310E4"/>
    <w:rsid w:val="00B36F22"/>
    <w:rsid w:val="00B3776D"/>
    <w:rsid w:val="00B401C7"/>
    <w:rsid w:val="00B53272"/>
    <w:rsid w:val="00B56D30"/>
    <w:rsid w:val="00B57CE1"/>
    <w:rsid w:val="00B6307E"/>
    <w:rsid w:val="00B63B50"/>
    <w:rsid w:val="00B71001"/>
    <w:rsid w:val="00B85B88"/>
    <w:rsid w:val="00B87B2D"/>
    <w:rsid w:val="00B95179"/>
    <w:rsid w:val="00BA27E7"/>
    <w:rsid w:val="00BA4505"/>
    <w:rsid w:val="00BA63A0"/>
    <w:rsid w:val="00BA7129"/>
    <w:rsid w:val="00BA758A"/>
    <w:rsid w:val="00BA776A"/>
    <w:rsid w:val="00BB1865"/>
    <w:rsid w:val="00BB3458"/>
    <w:rsid w:val="00BC266D"/>
    <w:rsid w:val="00BC7A8E"/>
    <w:rsid w:val="00BC7B73"/>
    <w:rsid w:val="00BD42A0"/>
    <w:rsid w:val="00BE18C6"/>
    <w:rsid w:val="00BE3AB7"/>
    <w:rsid w:val="00BE4BE8"/>
    <w:rsid w:val="00BF7E1B"/>
    <w:rsid w:val="00C01089"/>
    <w:rsid w:val="00C024B2"/>
    <w:rsid w:val="00C14C1D"/>
    <w:rsid w:val="00C15C3E"/>
    <w:rsid w:val="00C207FE"/>
    <w:rsid w:val="00C2183C"/>
    <w:rsid w:val="00C22524"/>
    <w:rsid w:val="00C329A0"/>
    <w:rsid w:val="00C35E7C"/>
    <w:rsid w:val="00C37EC7"/>
    <w:rsid w:val="00C40251"/>
    <w:rsid w:val="00C437FB"/>
    <w:rsid w:val="00C46BCA"/>
    <w:rsid w:val="00C6525A"/>
    <w:rsid w:val="00C65765"/>
    <w:rsid w:val="00C65A56"/>
    <w:rsid w:val="00C707F1"/>
    <w:rsid w:val="00C75178"/>
    <w:rsid w:val="00C77163"/>
    <w:rsid w:val="00C81D67"/>
    <w:rsid w:val="00C83DC6"/>
    <w:rsid w:val="00C85517"/>
    <w:rsid w:val="00C8554F"/>
    <w:rsid w:val="00C92BF4"/>
    <w:rsid w:val="00C93371"/>
    <w:rsid w:val="00C93BF6"/>
    <w:rsid w:val="00C9433B"/>
    <w:rsid w:val="00C964BC"/>
    <w:rsid w:val="00C96A06"/>
    <w:rsid w:val="00CA109A"/>
    <w:rsid w:val="00CA1179"/>
    <w:rsid w:val="00CA5627"/>
    <w:rsid w:val="00CB253A"/>
    <w:rsid w:val="00CB2B3D"/>
    <w:rsid w:val="00CB39E1"/>
    <w:rsid w:val="00CB3A63"/>
    <w:rsid w:val="00CC0DC7"/>
    <w:rsid w:val="00CC5781"/>
    <w:rsid w:val="00CD56A3"/>
    <w:rsid w:val="00CD5B96"/>
    <w:rsid w:val="00CD703C"/>
    <w:rsid w:val="00CE1EB5"/>
    <w:rsid w:val="00CE304B"/>
    <w:rsid w:val="00CE4F17"/>
    <w:rsid w:val="00CE56BA"/>
    <w:rsid w:val="00CE5FE2"/>
    <w:rsid w:val="00CF31E9"/>
    <w:rsid w:val="00D0212B"/>
    <w:rsid w:val="00D040A4"/>
    <w:rsid w:val="00D10569"/>
    <w:rsid w:val="00D1197A"/>
    <w:rsid w:val="00D1475D"/>
    <w:rsid w:val="00D167EB"/>
    <w:rsid w:val="00D2078C"/>
    <w:rsid w:val="00D329FD"/>
    <w:rsid w:val="00D37EEB"/>
    <w:rsid w:val="00D451A8"/>
    <w:rsid w:val="00D50D29"/>
    <w:rsid w:val="00D51428"/>
    <w:rsid w:val="00D52651"/>
    <w:rsid w:val="00D5737D"/>
    <w:rsid w:val="00D65EB1"/>
    <w:rsid w:val="00D714EE"/>
    <w:rsid w:val="00D76800"/>
    <w:rsid w:val="00D76FF8"/>
    <w:rsid w:val="00D80070"/>
    <w:rsid w:val="00D80415"/>
    <w:rsid w:val="00D81A8D"/>
    <w:rsid w:val="00D82227"/>
    <w:rsid w:val="00D86049"/>
    <w:rsid w:val="00D90A0B"/>
    <w:rsid w:val="00DB25C7"/>
    <w:rsid w:val="00DB3748"/>
    <w:rsid w:val="00DB4801"/>
    <w:rsid w:val="00DC390A"/>
    <w:rsid w:val="00DC411D"/>
    <w:rsid w:val="00DC4ED2"/>
    <w:rsid w:val="00DC5224"/>
    <w:rsid w:val="00DC6529"/>
    <w:rsid w:val="00DC7C03"/>
    <w:rsid w:val="00DD28E4"/>
    <w:rsid w:val="00DE2514"/>
    <w:rsid w:val="00DE28C6"/>
    <w:rsid w:val="00DE6608"/>
    <w:rsid w:val="00DE6CA9"/>
    <w:rsid w:val="00DF598C"/>
    <w:rsid w:val="00E02752"/>
    <w:rsid w:val="00E02967"/>
    <w:rsid w:val="00E059D7"/>
    <w:rsid w:val="00E1282E"/>
    <w:rsid w:val="00E230C5"/>
    <w:rsid w:val="00E241B2"/>
    <w:rsid w:val="00E3047C"/>
    <w:rsid w:val="00E32927"/>
    <w:rsid w:val="00E33433"/>
    <w:rsid w:val="00E374AF"/>
    <w:rsid w:val="00E43C9D"/>
    <w:rsid w:val="00E50CBC"/>
    <w:rsid w:val="00E5479B"/>
    <w:rsid w:val="00E70934"/>
    <w:rsid w:val="00E753E0"/>
    <w:rsid w:val="00E81EFA"/>
    <w:rsid w:val="00E84413"/>
    <w:rsid w:val="00E91ED3"/>
    <w:rsid w:val="00E965C4"/>
    <w:rsid w:val="00EA09F4"/>
    <w:rsid w:val="00EA1412"/>
    <w:rsid w:val="00EA2F25"/>
    <w:rsid w:val="00EA430B"/>
    <w:rsid w:val="00EA6187"/>
    <w:rsid w:val="00EB404A"/>
    <w:rsid w:val="00EC3223"/>
    <w:rsid w:val="00EC4E84"/>
    <w:rsid w:val="00EC5A70"/>
    <w:rsid w:val="00EC6F82"/>
    <w:rsid w:val="00EC75B5"/>
    <w:rsid w:val="00ED0447"/>
    <w:rsid w:val="00ED2079"/>
    <w:rsid w:val="00EE3A76"/>
    <w:rsid w:val="00EE4C9B"/>
    <w:rsid w:val="00EE4F20"/>
    <w:rsid w:val="00EE7DD2"/>
    <w:rsid w:val="00EF00FB"/>
    <w:rsid w:val="00F03B6F"/>
    <w:rsid w:val="00F1037F"/>
    <w:rsid w:val="00F23B29"/>
    <w:rsid w:val="00F33B1A"/>
    <w:rsid w:val="00F401ED"/>
    <w:rsid w:val="00F44631"/>
    <w:rsid w:val="00F467C5"/>
    <w:rsid w:val="00F5087A"/>
    <w:rsid w:val="00F52C01"/>
    <w:rsid w:val="00F56526"/>
    <w:rsid w:val="00F56A9F"/>
    <w:rsid w:val="00F61ECD"/>
    <w:rsid w:val="00F626F4"/>
    <w:rsid w:val="00F64479"/>
    <w:rsid w:val="00F66130"/>
    <w:rsid w:val="00F70F1F"/>
    <w:rsid w:val="00F727B9"/>
    <w:rsid w:val="00F770AD"/>
    <w:rsid w:val="00F864D3"/>
    <w:rsid w:val="00F9124B"/>
    <w:rsid w:val="00F924CB"/>
    <w:rsid w:val="00F928AE"/>
    <w:rsid w:val="00F96BF6"/>
    <w:rsid w:val="00FA24DB"/>
    <w:rsid w:val="00FA5796"/>
    <w:rsid w:val="00FB16DF"/>
    <w:rsid w:val="00FB5C39"/>
    <w:rsid w:val="00FC302D"/>
    <w:rsid w:val="00FC5C6B"/>
    <w:rsid w:val="00FD3E49"/>
    <w:rsid w:val="00FD7264"/>
    <w:rsid w:val="00FE1369"/>
    <w:rsid w:val="00FE3EE8"/>
    <w:rsid w:val="00FE7189"/>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8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42680"/>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8">
    <w:name w:val="Balloon Text"/>
    <w:basedOn w:val="a0"/>
    <w:link w:val="18"/>
    <w:uiPriority w:val="99"/>
    <w:semiHidden/>
    <w:unhideWhenUsed/>
    <w:rsid w:val="00DB3748"/>
    <w:rPr>
      <w:rFonts w:ascii="Segoe UI" w:hAnsi="Segoe UI" w:cs="Segoe UI"/>
      <w:sz w:val="18"/>
      <w:szCs w:val="18"/>
    </w:rPr>
  </w:style>
  <w:style w:type="character" w:customStyle="1" w:styleId="18">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a">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b">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029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omts@zpp12.ru" TargetMode="External"/><Relationship Id="rId13" Type="http://schemas.openxmlformats.org/officeDocument/2006/relationships/hyperlink" Target="https://gkeleme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B148B-330F-4565-906D-F5FB69D14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2544</TotalTime>
  <Pages>18</Pages>
  <Words>4532</Words>
  <Characters>33730</Characters>
  <Application>Microsoft Office Word</Application>
  <DocSecurity>0</DocSecurity>
  <Lines>281</Lines>
  <Paragraphs>76</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Бариева Ильнара Илдусовна</cp:lastModifiedBy>
  <cp:revision>452</cp:revision>
  <cp:lastPrinted>2022-06-21T14:02:00Z</cp:lastPrinted>
  <dcterms:created xsi:type="dcterms:W3CDTF">2020-01-22T07:27:00Z</dcterms:created>
  <dcterms:modified xsi:type="dcterms:W3CDTF">2025-03-25T13:20:00Z</dcterms:modified>
</cp:coreProperties>
</file>